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jpeg" ContentType="image/jpeg"/>
  <Override PartName="/word/media/image1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Cs/>
        </w:rPr>
        <w:t xml:space="preserve">Емец Татьяна Петровна, </w:t>
      </w:r>
      <w:r>
        <w:rPr>
          <w:rFonts w:cs="Times New Roman" w:ascii="Times New Roman" w:hAnsi="Times New Roman"/>
          <w:bCs/>
        </w:rPr>
        <w:t>Юмахина Наталья Андреевна</w:t>
      </w:r>
      <w:r>
        <w:rPr>
          <w:rFonts w:cs="Times New Roman" w:ascii="Times New Roman" w:hAnsi="Times New Roman"/>
          <w:bCs/>
        </w:rPr>
        <w:t xml:space="preserve"> 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Cs/>
        </w:rPr>
        <w:t>МДОАУ «Детский сад №4» г. Оренбург</w:t>
      </w:r>
    </w:p>
    <w:p>
      <w:pPr>
        <w:pStyle w:val="Normal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Авторская игра</w:t>
      </w:r>
    </w:p>
    <w:p>
      <w:pPr>
        <w:pStyle w:val="Normal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«Расколдуй цветочек»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ЦЕЛЬ:</w:t>
      </w:r>
      <w:r>
        <w:rPr>
          <w:rFonts w:cs="Times New Roman" w:ascii="Times New Roman" w:hAnsi="Times New Roman"/>
          <w:sz w:val="28"/>
          <w:szCs w:val="28"/>
        </w:rPr>
        <w:t xml:space="preserve"> способствовать улучшению эмоционального благосостояния ребенка, через выражений эмоций.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-22225</wp:posOffset>
            </wp:positionH>
            <wp:positionV relativeFrom="paragraph">
              <wp:posOffset>2491740</wp:posOffset>
            </wp:positionV>
            <wp:extent cx="2690495" cy="451231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451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8"/>
          <w:szCs w:val="28"/>
        </w:rPr>
        <w:t>ХОД ИГРЫ: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Ребенок подходит к цветку, в соответствии со своими эмоциями выбирает смайлик и закрепляет его на сердцевину цветочка. Педагог, наблюдая за эмоциональным фоном ребенка (за действиями),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комментирует,  например, «Цветочку грустно, одиноко,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его кто-то заколдовал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...»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предлагает ему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расколдовать,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порадовать цветочек,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пригласив к нему гостей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Ребен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ку на выбор предлагаются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насекомые. Л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юбое понравившееся  насекомое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дошкольник может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прикрепить к лепестку цветка.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Педагог во время игры комментирует, подбадривает и уточняет кого из насекомых хотел бы видеть воспитанник в гостях у цветка….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Это способствует отвлечению  ребенка от негативных эмоций. После украшения цвет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а насекомыми, педагог интересуется какое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стало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теперь настроение у цветочка. Если смайлик</w:t>
      </w:r>
      <w:bookmarkStart w:id="0" w:name="_GoBack"/>
      <w:bookmarkEnd w:id="0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отрицательный меняется на положительный-цель достигнута.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3637915</wp:posOffset>
            </wp:positionH>
            <wp:positionV relativeFrom="paragraph">
              <wp:posOffset>73025</wp:posOffset>
            </wp:positionV>
            <wp:extent cx="2745105" cy="446976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LibreOffice/6.1.5.2$Linux_X86_64 LibreOffice_project/10$Build-2</Application>
  <Pages>1</Pages>
  <Words>128</Words>
  <Characters>904</Characters>
  <CharactersWithSpaces>1032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2020-05-12T17:51:16Z</dcterms:created>
  <dc:creator/>
  <dc:description/>
  <dc:language>ru-RU</dc:language>
  <cp:lastModifiedBy/>
  <dcterms:modified xsi:type="dcterms:W3CDTF">2020-05-12T18:19:20Z</dcterms:modified>
  <cp:revision>1</cp:revision>
  <dc:subject/>
  <dc:title/>
</cp:coreProperties>
</file>