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072" w:rsidRPr="00B51072" w:rsidRDefault="00B51072" w:rsidP="00B510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510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Конспект   </w:t>
      </w:r>
      <w:r w:rsidRPr="00B51072">
        <w:rPr>
          <w:rFonts w:ascii="Times New Roman" w:hAnsi="Times New Roman" w:cs="Times New Roman"/>
          <w:b/>
          <w:color w:val="000000"/>
          <w:sz w:val="28"/>
          <w:szCs w:val="28"/>
        </w:rPr>
        <w:t>по формированию временных представлений у детей подготовительной группы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тему: «Река времени»</w:t>
      </w:r>
    </w:p>
    <w:p w:rsidR="00B51072" w:rsidRPr="00ED62BC" w:rsidRDefault="00B51072" w:rsidP="00B51072">
      <w:pPr>
        <w:spacing w:before="240"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ED62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D62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57367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формирование</w:t>
      </w:r>
      <w:r w:rsidRPr="00B51072">
        <w:rPr>
          <w:rFonts w:ascii="Times New Roman" w:hAnsi="Times New Roman" w:cs="Times New Roman"/>
          <w:color w:val="000000"/>
          <w:sz w:val="28"/>
          <w:szCs w:val="28"/>
        </w:rPr>
        <w:t xml:space="preserve"> у детей представлений о свойствах времени</w:t>
      </w:r>
      <w:r w:rsidR="0018521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1072" w:rsidRPr="00ED62BC" w:rsidRDefault="00B51072" w:rsidP="00B51072">
      <w:pPr>
        <w:spacing w:before="240"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D62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B51072" w:rsidRDefault="00B51072" w:rsidP="00B51072">
      <w:pPr>
        <w:spacing w:before="240" w:after="0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ED62B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Образовательные:</w:t>
      </w:r>
    </w:p>
    <w:p w:rsidR="00B51072" w:rsidRDefault="00B51072" w:rsidP="00B51072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 С</w:t>
      </w: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истематизировать знания детей о временных представлениях (неделя, месяц, год, времена года, количество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месяцев в каждом времени года);</w:t>
      </w:r>
    </w:p>
    <w:p w:rsidR="00B51072" w:rsidRPr="00B51072" w:rsidRDefault="00B51072" w:rsidP="00B51072">
      <w:pPr>
        <w:spacing w:before="240"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-Способствовать закреплению </w:t>
      </w:r>
      <w:r w:rsidR="002F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 сравнивать и соотносить цифры в пределах 10.</w:t>
      </w:r>
    </w:p>
    <w:p w:rsidR="00B51072" w:rsidRDefault="00B51072" w:rsidP="00B51072">
      <w:pPr>
        <w:spacing w:before="240" w:after="0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ED62B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Развивающие:</w:t>
      </w:r>
    </w:p>
    <w:p w:rsidR="00B51072" w:rsidRPr="00B51072" w:rsidRDefault="00B51072" w:rsidP="00B51072">
      <w:pPr>
        <w:spacing w:before="240"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</w:t>
      </w: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логическое мышление, сообразительность;</w:t>
      </w:r>
    </w:p>
    <w:p w:rsidR="00B51072" w:rsidRPr="00B51072" w:rsidRDefault="00B51072" w:rsidP="00B51072">
      <w:pPr>
        <w:spacing w:before="240"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</w:t>
      </w: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коммуникативные качества через умение работать в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руппах.</w:t>
      </w:r>
    </w:p>
    <w:p w:rsidR="00B51072" w:rsidRDefault="00B51072" w:rsidP="00B5107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ED62B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Воспитательные:</w:t>
      </w:r>
    </w:p>
    <w:p w:rsidR="00B51072" w:rsidRPr="00B51072" w:rsidRDefault="00B51072" w:rsidP="00B51072">
      <w:pPr>
        <w:spacing w:before="240"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</w:t>
      </w: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способность ценить время и тратить его с пользой;</w:t>
      </w:r>
    </w:p>
    <w:p w:rsidR="00B51072" w:rsidRPr="00B51072" w:rsidRDefault="00B51072" w:rsidP="00B51072">
      <w:pPr>
        <w:spacing w:before="240"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</w:t>
      </w: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активность и самостоятельность;</w:t>
      </w: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B51072" w:rsidRPr="00C83557" w:rsidRDefault="00B51072" w:rsidP="00B51072">
      <w:pPr>
        <w:spacing w:before="240"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355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Формировать у детей позна</w:t>
      </w:r>
      <w:r w:rsidRPr="00C83557">
        <w:rPr>
          <w:rFonts w:ascii="Times New Roman" w:hAnsi="Times New Roman" w:cs="Times New Roman"/>
          <w:sz w:val="28"/>
          <w:szCs w:val="28"/>
          <w:shd w:val="clear" w:color="auto" w:fill="FFFFFF"/>
        </w:rPr>
        <w:t>вательный интерес;</w:t>
      </w:r>
    </w:p>
    <w:p w:rsidR="00B51072" w:rsidRPr="00C83557" w:rsidRDefault="00B51072" w:rsidP="00B51072">
      <w:pPr>
        <w:spacing w:before="24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3557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Воспитывать ум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ение слушать и работать в коллективе</w:t>
      </w:r>
      <w:r w:rsidRPr="00C8355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51072" w:rsidRDefault="00B51072" w:rsidP="00B51072">
      <w:pPr>
        <w:spacing w:before="2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2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Средства реализации: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D62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51072" w:rsidRPr="00B51072" w:rsidRDefault="00B51072" w:rsidP="00B51072">
      <w:pPr>
        <w:spacing w:before="240"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5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Демонстрационный материал</w:t>
      </w: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иллюстрация реки, песочные часы, река «времени» (рисунок или слайд).</w:t>
      </w:r>
    </w:p>
    <w:p w:rsidR="00B51072" w:rsidRPr="00B51072" w:rsidRDefault="00B51072" w:rsidP="00B51072">
      <w:pPr>
        <w:spacing w:before="240"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B51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Раздаточный материал</w:t>
      </w:r>
      <w:r w:rsidRPr="00B51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фломастеры, цветные карандаши, восковые карандаши на выбор).</w:t>
      </w:r>
      <w:proofErr w:type="gramEnd"/>
    </w:p>
    <w:p w:rsidR="00B51072" w:rsidRDefault="00B51072" w:rsidP="00B5107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</w:p>
    <w:p w:rsidR="00B51072" w:rsidRDefault="00B51072" w:rsidP="00B51072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333333"/>
          <w:sz w:val="28"/>
          <w:szCs w:val="28"/>
        </w:rPr>
      </w:pPr>
      <w:r w:rsidRPr="00D65078">
        <w:rPr>
          <w:rStyle w:val="c0"/>
          <w:b/>
          <w:color w:val="333333"/>
          <w:sz w:val="28"/>
          <w:szCs w:val="28"/>
        </w:rPr>
        <w:t xml:space="preserve">Организационная структура </w:t>
      </w:r>
      <w:r>
        <w:rPr>
          <w:rStyle w:val="c0"/>
          <w:b/>
          <w:color w:val="333333"/>
          <w:sz w:val="28"/>
          <w:szCs w:val="28"/>
        </w:rPr>
        <w:t>образовательной деятельности</w:t>
      </w:r>
    </w:p>
    <w:p w:rsidR="00B51072" w:rsidRDefault="00B51072" w:rsidP="00B51072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333333"/>
          <w:sz w:val="28"/>
          <w:szCs w:val="28"/>
        </w:rPr>
      </w:pPr>
    </w:p>
    <w:tbl>
      <w:tblPr>
        <w:tblStyle w:val="a3"/>
        <w:tblW w:w="9751" w:type="dxa"/>
        <w:tblLook w:val="04A0" w:firstRow="1" w:lastRow="0" w:firstColumn="1" w:lastColumn="0" w:noHBand="0" w:noVBand="1"/>
      </w:tblPr>
      <w:tblGrid>
        <w:gridCol w:w="2231"/>
        <w:gridCol w:w="4788"/>
        <w:gridCol w:w="2732"/>
      </w:tblGrid>
      <w:tr w:rsidR="00B51072" w:rsidTr="00433BDA">
        <w:tc>
          <w:tcPr>
            <w:tcW w:w="2235" w:type="dxa"/>
          </w:tcPr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b/>
                <w:color w:val="333333"/>
                <w:sz w:val="28"/>
                <w:szCs w:val="28"/>
              </w:rPr>
            </w:pPr>
            <w:r>
              <w:rPr>
                <w:rStyle w:val="c0"/>
                <w:b/>
                <w:color w:val="333333"/>
                <w:sz w:val="28"/>
                <w:szCs w:val="28"/>
              </w:rPr>
              <w:t>Этапы деятельности</w:t>
            </w:r>
          </w:p>
        </w:tc>
        <w:tc>
          <w:tcPr>
            <w:tcW w:w="4961" w:type="dxa"/>
          </w:tcPr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b/>
                <w:color w:val="333333"/>
                <w:sz w:val="28"/>
                <w:szCs w:val="28"/>
              </w:rPr>
            </w:pPr>
            <w:r>
              <w:rPr>
                <w:rStyle w:val="c0"/>
                <w:b/>
                <w:color w:val="333333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555" w:type="dxa"/>
          </w:tcPr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b/>
                <w:color w:val="333333"/>
                <w:sz w:val="28"/>
                <w:szCs w:val="28"/>
              </w:rPr>
            </w:pPr>
            <w:r>
              <w:rPr>
                <w:rStyle w:val="c0"/>
                <w:b/>
                <w:color w:val="333333"/>
                <w:sz w:val="28"/>
                <w:szCs w:val="28"/>
              </w:rPr>
              <w:t>Деятельность детей</w:t>
            </w:r>
          </w:p>
        </w:tc>
      </w:tr>
      <w:tr w:rsidR="00B51072" w:rsidTr="00433BDA">
        <w:tc>
          <w:tcPr>
            <w:tcW w:w="2235" w:type="dxa"/>
          </w:tcPr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  <w:r w:rsidRPr="00D65078">
              <w:rPr>
                <w:rStyle w:val="c0"/>
                <w:color w:val="333333"/>
                <w:sz w:val="28"/>
                <w:szCs w:val="28"/>
              </w:rPr>
              <w:t xml:space="preserve">Мотивационно </w:t>
            </w:r>
            <w:r>
              <w:rPr>
                <w:rStyle w:val="c0"/>
                <w:color w:val="333333"/>
                <w:sz w:val="28"/>
                <w:szCs w:val="28"/>
              </w:rPr>
              <w:t>–</w:t>
            </w:r>
            <w:r w:rsidRPr="00D65078">
              <w:rPr>
                <w:rStyle w:val="c0"/>
                <w:color w:val="333333"/>
                <w:sz w:val="28"/>
                <w:szCs w:val="28"/>
              </w:rPr>
              <w:t xml:space="preserve"> побудительный</w:t>
            </w:r>
          </w:p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Pr="00D65078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:rsidR="0018521E" w:rsidRPr="00B51072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B510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</w:rPr>
              <w:t xml:space="preserve"> 1.Игра с мячом «Скажи правильно»</w:t>
            </w: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Дети вместе с воспитателем встают в круг, воспитатель бросает мяч ребёнку и задаёт вопрос. Ребёнок ловит мяч, отвечает на вопрос, бросает мяч воспитателю и садится </w:t>
            </w: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 своё место за стол.</w:t>
            </w:r>
          </w:p>
          <w:p w:rsidR="0018521E" w:rsidRPr="00B51072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Назови соседей числа 7 (5, 8, 3, и т.д.);</w:t>
            </w:r>
          </w:p>
          <w:p w:rsidR="0018521E" w:rsidRPr="00B51072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Назови на один меньше числа 5 (7, 3, 9, 6 и т.д.);</w:t>
            </w:r>
          </w:p>
          <w:p w:rsidR="0018521E" w:rsidRPr="00B51072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</w:t>
            </w:r>
            <w:proofErr w:type="gramStart"/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Какие</w:t>
            </w:r>
            <w:proofErr w:type="gramEnd"/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число находится между числами 8 и 10 (2 и 4, 5 и 7 и т.д.);</w:t>
            </w:r>
          </w:p>
          <w:p w:rsidR="0018521E" w:rsidRPr="00B51072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Назови дни недели от среды до воскресенья и т.д.;</w:t>
            </w:r>
          </w:p>
          <w:p w:rsidR="0018521E" w:rsidRPr="00B51072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Какое сейчас время суток?</w:t>
            </w:r>
          </w:p>
          <w:p w:rsidR="0018521E" w:rsidRPr="00B51072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Сколько дней в недели?</w:t>
            </w:r>
          </w:p>
          <w:p w:rsidR="0018521E" w:rsidRDefault="0018521E" w:rsidP="0018521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1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Назови первый месяц года?</w:t>
            </w:r>
          </w:p>
          <w:p w:rsidR="0018521E" w:rsidRPr="002F7F31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Ребята, отгадайте загадку: Вьется, словно лента,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дымке голубой,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Может быть спокойной,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Может бить волной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Темной и глубокой,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не видно дна.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Мелкой и прозрачной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Может быть она,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в жару купает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 в своей волне.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это такое,</w:t>
            </w:r>
          </w:p>
          <w:p w:rsidR="0018521E" w:rsidRPr="002F7F31" w:rsidRDefault="0018521E" w:rsidP="0018521E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Подскажите мне.</w:t>
            </w:r>
          </w:p>
          <w:p w:rsidR="0018521E" w:rsidRPr="002F7F31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Река!</w:t>
            </w:r>
          </w:p>
          <w:p w:rsidR="0018521E" w:rsidRPr="002F7F31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Правильно. Посмотрите на неё.</w:t>
            </w:r>
          </w:p>
          <w:p w:rsidR="00B51072" w:rsidRPr="002F7F31" w:rsidRDefault="0018521E" w:rsidP="0018521E">
            <w:pPr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(Дети рассматривают картину</w:t>
            </w:r>
            <w:proofErr w:type="gramEnd"/>
          </w:p>
        </w:tc>
        <w:tc>
          <w:tcPr>
            <w:tcW w:w="2555" w:type="dxa"/>
          </w:tcPr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lastRenderedPageBreak/>
              <w:t>Игровая</w:t>
            </w: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Коммуникативная</w:t>
            </w: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Pr="00D65078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</w:tc>
      </w:tr>
      <w:tr w:rsidR="00B51072" w:rsidTr="00433BDA">
        <w:tc>
          <w:tcPr>
            <w:tcW w:w="2235" w:type="dxa"/>
          </w:tcPr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lastRenderedPageBreak/>
              <w:t>Поисково-</w:t>
            </w:r>
            <w:proofErr w:type="spellStart"/>
            <w:r>
              <w:rPr>
                <w:rStyle w:val="c0"/>
                <w:color w:val="333333"/>
                <w:sz w:val="28"/>
                <w:szCs w:val="28"/>
              </w:rPr>
              <w:t>деятельностный</w:t>
            </w:r>
            <w:proofErr w:type="spellEnd"/>
          </w:p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Pr="00D65078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Посмотрите, у вас на столах лежат листочки, на них тоже изображена река. Но это необычная река – это река времени. По ней плывут дни, из которых получаются недельки. Давайте их нарисуем. Каждый из вас придумает, как это можно сделать. Время работы 5 минут. Я ставлю песочные часы.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(После обсуждения одна подгруппа -  рисует дни недели как «радугу», используя семь цветов; вторая – цветными цифрами, третья – цветными римскими цифрами).  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Как вы думаете, сколько времени вы рисовали реку? Вы успели уложиться в пять минут или вам потребовалось больше времени?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 -  Успели!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А всем понадобилось одинаковое количество времени?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Нет. Кто раскрашивал реку в семь цветов радуги, тому понадобилось больше времени.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Молодцы! Потрудились, можно и отдохнуть.</w:t>
            </w:r>
          </w:p>
          <w:p w:rsidR="002F7F31" w:rsidRPr="002F7F31" w:rsidRDefault="002F7F31" w:rsidP="002F7F31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2F7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Физминутка</w:t>
            </w:r>
            <w:proofErr w:type="spellEnd"/>
            <w:r w:rsidRPr="002F7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Жили-были лягушата озорные, как ребята.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(дети выполняют махи руками впереди себя: вправо – влево)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Ох, любили они плавать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(имитируют плавание)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Силу лапок показать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(сжимают пальцы рук в кулак и разжимают)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 комариков ловили: 1, 2. 3, 4, 5.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(поочерёдно смыкают пальцы рук – «ловля»)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А потом себя хвалили: </w:t>
            </w:r>
            <w:proofErr w:type="spellStart"/>
            <w:proofErr w:type="gramStart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ква</w:t>
            </w:r>
            <w:proofErr w:type="spellEnd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ква</w:t>
            </w:r>
            <w:proofErr w:type="spellEnd"/>
            <w:proofErr w:type="gramEnd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квак</w:t>
            </w:r>
            <w:proofErr w:type="spellEnd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! </w:t>
            </w:r>
            <w:proofErr w:type="spellStart"/>
            <w:proofErr w:type="gramStart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Ква</w:t>
            </w:r>
            <w:proofErr w:type="spellEnd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ква</w:t>
            </w:r>
            <w:proofErr w:type="spellEnd"/>
            <w:proofErr w:type="gramEnd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квак</w:t>
            </w:r>
            <w:proofErr w:type="spellEnd"/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!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(поглаживание себя по голове).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(Беседа с детьми по вопросам):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 Почему вы все разделили реку на семь частей?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 Где твоя неделька? Покажи пятницу.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 Как называется день, который показывает Денис?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 Назови соседей среды.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Что получится, если мы к нашей недельке нарисуем ещё три недельки?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Месяц.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А если мы к нашему месяцу нарисуем ещё одиннадцать месяцев, что получится?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Год.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Давайте назовём с вами все двенадцать месяцев.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(Дети отвечают все вместе, хором.)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- А в </w:t>
            </w:r>
            <w:proofErr w:type="gramStart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году</w:t>
            </w:r>
            <w:proofErr w:type="gramEnd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сколько времён года?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Четыре.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А в каждом времени года сколько месяцев?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 - Три.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Давайте придумаем нашей реке времени название, ведь и реки, и люди имеют имена.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Что делает вода в реке?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Течёт, бежит.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Вода в реке останавливается?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Нет.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А недельки останавливаются или следуют одна за другой?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(Ответы детей: нет, они идут одна за другой).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Можно сказать, что время идёт, бежит?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Да.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А можем мы вернуться назад, в прошлый вторник? Почему?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(Ответы детей: нет, можем только вспомнить, что было в этот день, чем занимались).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 Правильно, мы с вами можем только вспомнить, что было: посмотреть фотографии, видео, а вернуться в прошлое нельзя.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Итак, время течёт только вперёд, а по нашей реке плывут наши недельки, четыре недельки превращаются в месяц, а из двенадцати месяцев получится год. А теперь мы с вами отправимся в путь по нашей реке времени. Поплыли! (дети выходят на ковёр.)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-  Сейчас я вам прочитаю 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пословицы,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а вы подумайте и скажете, какая из них подходит к нашей ситуации.</w:t>
            </w:r>
          </w:p>
          <w:p w:rsidR="002F7F31" w:rsidRPr="002F7F31" w:rsidRDefault="002F7F31" w:rsidP="002F7F31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Делу </w:t>
            </w:r>
            <w:r w:rsidRPr="002F7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время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– потехе час.  </w:t>
            </w:r>
          </w:p>
          <w:p w:rsidR="002F7F31" w:rsidRPr="002F7F31" w:rsidRDefault="002F7F31" w:rsidP="002F7F31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Семеро одного не ждут.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  <w:u w:val="single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Беседа по вопросам: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- Какую пословицу выбираете? Почему?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- Потому что там есть слово «время».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- Как вы её понимаете?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- Надо сначала сделать </w:t>
            </w:r>
            <w:proofErr w:type="gramStart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нужное</w:t>
            </w:r>
            <w:proofErr w:type="gramEnd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а потом отдыхать.  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 - Чему нас учат пословицы?</w:t>
            </w:r>
          </w:p>
          <w:p w:rsidR="0018521E" w:rsidRDefault="002F7F31" w:rsidP="002F7F3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-  Плывём дальше. 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Предлагаю вам 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решить задачи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2F7F31" w:rsidRPr="002F7F31" w:rsidRDefault="002F7F31" w:rsidP="002F7F31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(задачи могут быть как на наглядной основе, так и в вербальной форме).</w:t>
            </w:r>
          </w:p>
          <w:p w:rsidR="002F7F31" w:rsidRPr="002F7F31" w:rsidRDefault="002F7F31" w:rsidP="002F7F3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Никита отдыхал у бабушки в деревне три недели, а Дима месяц. Кто из мальчиков отдыхал в деревне дольше?</w:t>
            </w:r>
          </w:p>
          <w:p w:rsidR="002F7F31" w:rsidRPr="002F7F31" w:rsidRDefault="002F7F31" w:rsidP="002F7F3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Лиза с папой пошли в поход в воскресенье и сказали маме, что вернуться через неделю. В какой день недели вернуться Лиза и папа?</w:t>
            </w:r>
          </w:p>
          <w:p w:rsidR="002F7F31" w:rsidRPr="002F7F31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-</w:t>
            </w:r>
          </w:p>
          <w:p w:rsidR="002F7F31" w:rsidRPr="002F7F31" w:rsidRDefault="002F7F31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- Молодцы! Вы справились со всеми заданиями, правильно решили задачи. Сейчас предлагаю поиграть.</w:t>
            </w:r>
          </w:p>
          <w:p w:rsidR="002F7F31" w:rsidRPr="002F7F31" w:rsidRDefault="002F7F31" w:rsidP="002F7F31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Игра «Вчера, сегодня, завтра»</w:t>
            </w:r>
          </w:p>
          <w:p w:rsidR="002F7F31" w:rsidRPr="002F7F31" w:rsidRDefault="002F7F31" w:rsidP="002F7F31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</w:rPr>
              <w:t>Цели</w:t>
            </w: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: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развивать внимание, память, связную речь, ловкость движений; поддерживать интерес детей к совместным играм, обращая внимание на дружеские заняти</w:t>
            </w:r>
            <w:proofErr w:type="gramStart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я-</w:t>
            </w:r>
            <w:proofErr w:type="gramEnd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увлечения; закреплять понятия «вчера», «завтра» в играх с мячом.</w:t>
            </w:r>
          </w:p>
          <w:p w:rsidR="002F7F31" w:rsidRPr="002F7F31" w:rsidRDefault="002F7F31" w:rsidP="002F7F31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</w:rPr>
              <w:t>Материалы</w:t>
            </w: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: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мяч</w:t>
            </w:r>
          </w:p>
          <w:p w:rsidR="002F7F31" w:rsidRPr="002F7F31" w:rsidRDefault="002F7F31" w:rsidP="002F7F31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</w:rPr>
              <w:t>Содержание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детям предлагают, сидя или стоя в кругу (перебрасывая мяч любому ребенку), помочь другу продолжить фразу, называя предлагаемое действи</w:t>
            </w:r>
            <w:proofErr w:type="gramStart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е-</w:t>
            </w:r>
            <w:proofErr w:type="gramEnd"/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занятие друга: «Сегодня я…»; «Вчера я…»; «Завтра я…».</w:t>
            </w:r>
          </w:p>
          <w:p w:rsidR="002F7F31" w:rsidRPr="002F7F31" w:rsidRDefault="002F7F31" w:rsidP="002F7F31">
            <w:pPr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</w:rPr>
              <w:t>Движение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дети, сидя или стоя в кругу, перебрасывают мяч друг другу и ловят его.</w:t>
            </w:r>
          </w:p>
          <w:p w:rsidR="00B51072" w:rsidRPr="0018521E" w:rsidRDefault="002F7F31" w:rsidP="0018521E">
            <w:pPr>
              <w:jc w:val="both"/>
              <w:rPr>
                <w:rStyle w:val="c0"/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</w:rPr>
              <w:t>Правила</w:t>
            </w:r>
            <w:r w:rsidRPr="002F7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:</w:t>
            </w: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напомнить детям, что бросок и ловля мяча осуществляются двумя руками, стараясь не уронить мяч и не отбирая его у товарища. Побуждать детей вспоминать любимые занятия друг друга, продолжая фразы.</w:t>
            </w:r>
          </w:p>
        </w:tc>
        <w:tc>
          <w:tcPr>
            <w:tcW w:w="2555" w:type="dxa"/>
          </w:tcPr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2F7F31" w:rsidRDefault="002F7F31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2F7F31" w:rsidRDefault="002F7F31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2F7F31" w:rsidRDefault="002F7F31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proofErr w:type="spellStart"/>
            <w:r>
              <w:rPr>
                <w:rStyle w:val="c0"/>
                <w:color w:val="333333"/>
                <w:sz w:val="28"/>
                <w:szCs w:val="28"/>
              </w:rPr>
              <w:t>Продуктивная</w:t>
            </w:r>
            <w:r w:rsidR="00B51072">
              <w:rPr>
                <w:rStyle w:val="c0"/>
                <w:color w:val="333333"/>
                <w:sz w:val="28"/>
                <w:szCs w:val="28"/>
              </w:rPr>
              <w:t>тивная</w:t>
            </w:r>
            <w:proofErr w:type="spellEnd"/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Двигательная</w:t>
            </w: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Коммуникативная</w:t>
            </w: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Коммуникативная</w:t>
            </w: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Коммуникативная</w:t>
            </w: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Познавательно – исследовательская</w:t>
            </w: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Коммуникативная</w:t>
            </w: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Игровая</w:t>
            </w: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Default="0018521E" w:rsidP="0018521E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  <w:p w:rsidR="0018521E" w:rsidRPr="009C07C3" w:rsidRDefault="0018521E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</w:p>
        </w:tc>
      </w:tr>
      <w:tr w:rsidR="00B51072" w:rsidTr="00433BDA">
        <w:tc>
          <w:tcPr>
            <w:tcW w:w="2235" w:type="dxa"/>
          </w:tcPr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  <w:r w:rsidRPr="003D0338">
              <w:rPr>
                <w:rStyle w:val="c0"/>
                <w:color w:val="333333"/>
                <w:sz w:val="28"/>
                <w:szCs w:val="28"/>
              </w:rPr>
              <w:lastRenderedPageBreak/>
              <w:t xml:space="preserve">Рефлексивно </w:t>
            </w:r>
            <w:r>
              <w:rPr>
                <w:rStyle w:val="c0"/>
                <w:color w:val="333333"/>
                <w:sz w:val="28"/>
                <w:szCs w:val="28"/>
              </w:rPr>
              <w:t>–</w:t>
            </w:r>
            <w:r w:rsidRPr="003D0338">
              <w:rPr>
                <w:rStyle w:val="c0"/>
                <w:color w:val="333333"/>
                <w:sz w:val="28"/>
                <w:szCs w:val="28"/>
              </w:rPr>
              <w:t xml:space="preserve"> корригирующий</w:t>
            </w:r>
          </w:p>
          <w:p w:rsidR="00B51072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</w:p>
          <w:p w:rsidR="00B51072" w:rsidRPr="003D0338" w:rsidRDefault="00B51072" w:rsidP="00433BDA">
            <w:pPr>
              <w:pStyle w:val="c1"/>
              <w:spacing w:before="0" w:beforeAutospacing="0" w:after="0" w:afterAutospacing="0"/>
              <w:jc w:val="center"/>
              <w:rPr>
                <w:rStyle w:val="c0"/>
                <w:color w:val="333333"/>
                <w:sz w:val="28"/>
                <w:szCs w:val="28"/>
              </w:rPr>
            </w:pPr>
          </w:p>
        </w:tc>
        <w:tc>
          <w:tcPr>
            <w:tcW w:w="4961" w:type="dxa"/>
          </w:tcPr>
          <w:p w:rsidR="0018521E" w:rsidRPr="002F7F31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Молодцы! Ребята, вам понравилось путешествовать по реке времени? Давайте вспомним, чем мы с вами сегодня занимались?</w:t>
            </w:r>
          </w:p>
          <w:p w:rsidR="0018521E" w:rsidRPr="002F7F31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(ответы детей: рисовали реку, играли, отвечали на вопросы и т.д.).</w:t>
            </w:r>
          </w:p>
          <w:p w:rsidR="0018521E" w:rsidRPr="002F7F31" w:rsidRDefault="0018521E" w:rsidP="0018521E">
            <w:pPr>
              <w:rPr>
                <w:rFonts w:ascii="Calibri" w:eastAsia="Times New Roman" w:hAnsi="Calibri" w:cs="Times New Roman"/>
                <w:color w:val="000000"/>
              </w:rPr>
            </w:pPr>
            <w:r w:rsidRPr="002F7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- Сложные были задания? Какие задания вам показались трудными?</w:t>
            </w:r>
          </w:p>
          <w:p w:rsidR="00B51072" w:rsidRPr="0018521E" w:rsidRDefault="0018521E" w:rsidP="0018521E">
            <w:pPr>
              <w:rPr>
                <w:rStyle w:val="c0"/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-Мне очень понравилось наше путешествие, в следующий раз мы отправимся в другое, а куда пока что секрет.</w:t>
            </w:r>
          </w:p>
        </w:tc>
        <w:tc>
          <w:tcPr>
            <w:tcW w:w="2555" w:type="dxa"/>
          </w:tcPr>
          <w:p w:rsidR="00B51072" w:rsidRPr="003D0338" w:rsidRDefault="00B51072" w:rsidP="00433BDA">
            <w:pPr>
              <w:pStyle w:val="c1"/>
              <w:spacing w:before="0" w:beforeAutospacing="0" w:after="0" w:afterAutospacing="0"/>
              <w:rPr>
                <w:rStyle w:val="c0"/>
                <w:color w:val="333333"/>
                <w:sz w:val="28"/>
                <w:szCs w:val="28"/>
              </w:rPr>
            </w:pPr>
            <w:r>
              <w:rPr>
                <w:rStyle w:val="c0"/>
                <w:color w:val="333333"/>
                <w:sz w:val="28"/>
                <w:szCs w:val="28"/>
              </w:rPr>
              <w:t>Коммуникативная</w:t>
            </w:r>
          </w:p>
        </w:tc>
      </w:tr>
    </w:tbl>
    <w:p w:rsidR="00B51072" w:rsidRPr="00AD6333" w:rsidRDefault="00B51072" w:rsidP="00B51072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B51072" w:rsidRPr="00ED62BC" w:rsidRDefault="00B51072" w:rsidP="00B51072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1072" w:rsidRDefault="00B51072" w:rsidP="00B51072"/>
    <w:p w:rsidR="00320437" w:rsidRDefault="00320437"/>
    <w:sectPr w:rsidR="00320437" w:rsidSect="00237F1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2D83"/>
    <w:multiLevelType w:val="multilevel"/>
    <w:tmpl w:val="68A62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8C6131"/>
    <w:multiLevelType w:val="multilevel"/>
    <w:tmpl w:val="CF0C7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072"/>
    <w:rsid w:val="0018521E"/>
    <w:rsid w:val="002F7F31"/>
    <w:rsid w:val="00320437"/>
    <w:rsid w:val="0060290C"/>
    <w:rsid w:val="00B51072"/>
    <w:rsid w:val="00C5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5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5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1072"/>
  </w:style>
  <w:style w:type="table" w:styleId="a3">
    <w:name w:val="Table Grid"/>
    <w:basedOn w:val="a1"/>
    <w:uiPriority w:val="59"/>
    <w:rsid w:val="00B5107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1">
    <w:name w:val="c11"/>
    <w:basedOn w:val="a0"/>
    <w:rsid w:val="00B51072"/>
  </w:style>
  <w:style w:type="character" w:customStyle="1" w:styleId="c13">
    <w:name w:val="c13"/>
    <w:basedOn w:val="a0"/>
    <w:rsid w:val="00B51072"/>
  </w:style>
  <w:style w:type="character" w:customStyle="1" w:styleId="c6">
    <w:name w:val="c6"/>
    <w:basedOn w:val="a0"/>
    <w:rsid w:val="00B51072"/>
  </w:style>
  <w:style w:type="paragraph" w:styleId="a4">
    <w:name w:val="Normal (Web)"/>
    <w:basedOn w:val="a"/>
    <w:uiPriority w:val="99"/>
    <w:unhideWhenUsed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7F31"/>
  </w:style>
  <w:style w:type="character" w:customStyle="1" w:styleId="c10">
    <w:name w:val="c10"/>
    <w:basedOn w:val="a0"/>
    <w:rsid w:val="002F7F31"/>
  </w:style>
  <w:style w:type="paragraph" w:styleId="a5">
    <w:name w:val="Balloon Text"/>
    <w:basedOn w:val="a"/>
    <w:link w:val="a6"/>
    <w:uiPriority w:val="99"/>
    <w:semiHidden/>
    <w:unhideWhenUsed/>
    <w:rsid w:val="00C57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73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5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5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1072"/>
  </w:style>
  <w:style w:type="table" w:styleId="a3">
    <w:name w:val="Table Grid"/>
    <w:basedOn w:val="a1"/>
    <w:uiPriority w:val="59"/>
    <w:rsid w:val="00B5107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1">
    <w:name w:val="c11"/>
    <w:basedOn w:val="a0"/>
    <w:rsid w:val="00B51072"/>
  </w:style>
  <w:style w:type="character" w:customStyle="1" w:styleId="c13">
    <w:name w:val="c13"/>
    <w:basedOn w:val="a0"/>
    <w:rsid w:val="00B51072"/>
  </w:style>
  <w:style w:type="character" w:customStyle="1" w:styleId="c6">
    <w:name w:val="c6"/>
    <w:basedOn w:val="a0"/>
    <w:rsid w:val="00B51072"/>
  </w:style>
  <w:style w:type="paragraph" w:styleId="a4">
    <w:name w:val="Normal (Web)"/>
    <w:basedOn w:val="a"/>
    <w:uiPriority w:val="99"/>
    <w:unhideWhenUsed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F7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7F31"/>
  </w:style>
  <w:style w:type="character" w:customStyle="1" w:styleId="c10">
    <w:name w:val="c10"/>
    <w:basedOn w:val="a0"/>
    <w:rsid w:val="002F7F31"/>
  </w:style>
  <w:style w:type="paragraph" w:styleId="a5">
    <w:name w:val="Balloon Text"/>
    <w:basedOn w:val="a"/>
    <w:link w:val="a6"/>
    <w:uiPriority w:val="99"/>
    <w:semiHidden/>
    <w:unhideWhenUsed/>
    <w:rsid w:val="00C57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7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6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3</cp:revision>
  <cp:lastPrinted>2018-05-18T06:51:00Z</cp:lastPrinted>
  <dcterms:created xsi:type="dcterms:W3CDTF">2018-05-18T06:18:00Z</dcterms:created>
  <dcterms:modified xsi:type="dcterms:W3CDTF">2020-05-13T19:14:00Z</dcterms:modified>
</cp:coreProperties>
</file>