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Конспект урока по физической культуре для 2 класса (по ФГОС)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Ф. И. О. педагога: </w:t>
      </w:r>
      <w:r w:rsidR="00AC76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Анфимова Вера Викторовна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Предмет: физическая культура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Класс:  2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Тип урока: обучающий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Раздел: игры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Цель урока: Овладение способами оздоровления и укрепления организма учащихся посредством игр с мячом.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Задачи: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1. образовательная: 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познакомить учащихся с порядком составления комплекса утренней гимнастики; формировать у учащихся</w:t>
      </w:r>
      <w:r w:rsidR="00AC76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координационные 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способности.</w:t>
      </w:r>
    </w:p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2. воспитательная:</w:t>
      </w:r>
      <w:r w:rsidRPr="00BF6253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комплексно развивать координацию, силу, скорость, выносливость; содействовать формированию чувства ответственности, коллективизма, воспитывать упорство и потребность к занятиям физическими упражнениями, развивать интеллект.</w:t>
      </w:r>
    </w:p>
    <w:p w:rsid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3. оздоровительная:</w:t>
      </w:r>
      <w:r w:rsidRPr="00BF6253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содействовать достижению гармоничности в физическом развитии.</w:t>
      </w:r>
    </w:p>
    <w:p w:rsidR="00AC76CD" w:rsidRDefault="00AC76CD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AC76CD" w:rsidRPr="00BF6253" w:rsidRDefault="00AC76CD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15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3713"/>
        <w:gridCol w:w="2141"/>
        <w:gridCol w:w="2012"/>
        <w:gridCol w:w="1797"/>
        <w:gridCol w:w="2416"/>
      </w:tblGrid>
      <w:tr w:rsidR="00BF6253" w:rsidRPr="00BF6253" w:rsidTr="00AC76CD">
        <w:trPr>
          <w:trHeight w:val="450"/>
        </w:trPr>
        <w:tc>
          <w:tcPr>
            <w:tcW w:w="37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Этап образовательного процесса</w:t>
            </w:r>
          </w:p>
        </w:tc>
        <w:tc>
          <w:tcPr>
            <w:tcW w:w="37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Деятельность учителя</w:t>
            </w:r>
          </w:p>
        </w:tc>
        <w:tc>
          <w:tcPr>
            <w:tcW w:w="836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Деятельность учащегося</w:t>
            </w:r>
          </w:p>
        </w:tc>
      </w:tr>
      <w:tr w:rsidR="00BF6253" w:rsidRPr="00BF6253" w:rsidTr="00AC76CD">
        <w:trPr>
          <w:trHeight w:val="25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Личностная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Регулятивная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Познавательная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Коммуникативная</w:t>
            </w:r>
          </w:p>
        </w:tc>
      </w:tr>
      <w:tr w:rsidR="00BF6253" w:rsidRPr="00BF6253" w:rsidTr="00AC76CD">
        <w:trPr>
          <w:trHeight w:val="285"/>
        </w:trPr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BF6253" w:rsidRPr="00BF6253" w:rsidTr="00AC76CD">
        <w:trPr>
          <w:trHeight w:val="1050"/>
        </w:trPr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ru-RU"/>
              </w:rPr>
              <w:t>Подготовительный(</w:t>
            </w:r>
            <w:proofErr w:type="gram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минут)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1.Сообщение УЗ на урок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Знакомство с темой и планом урока.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BF6253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Какие качества развивает физическая культура?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-Как вы думаете, зачем человеку необходимо делать утреннюю гимнастику?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2.Разминка: ОРУ в дв</w:t>
            </w:r>
            <w:r w:rsidR="00AC76C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жении: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-исходное положение (и.п.) – руки на поясе; наклоны головы 1-вправо, 2-влево, 3-вперед, 4-назад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-и.п. –  руки в замок, круговые вращения кистями, произвольно (20 сек.);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-и.п. – руки в замок, волнообразные движения кистями влево (на первые 4 счета), то же влево (на следующие 4 счета);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- и.п. –  руки в замок; 1 – руки ладонями к груди; 2 – </w:t>
            </w:r>
            <w:proofErr w:type="spell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выкрут</w:t>
            </w:r>
            <w:proofErr w:type="spell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вперед; 3 – и.п.; 4 – </w:t>
            </w:r>
            <w:proofErr w:type="spell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выкрут</w:t>
            </w:r>
            <w:proofErr w:type="spell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вверх;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и.п. –  правая рука вверху, левая внизу, рывки руками на каждый счет (6 -8 раз), постепенно увеличивать частоту движений до максимальной;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и.п. – руки к плечам, круговые движения руками вперед, то же – назад (по 4 раза);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круговые движения прямыми руками вперед, то же назад, (по 4 раза), следить за амплитудой движений;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и.п. –  руки на пояс, круговые движения туловищем вправо, то же – влево (по 4 раза), следить за амплитудой движений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-и.п.- руки на пояс, прыжок с ноги на ногу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Выполение</w:t>
            </w:r>
            <w:proofErr w:type="spell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беговых упражнений</w:t>
            </w:r>
          </w:p>
        </w:tc>
        <w:tc>
          <w:tcPr>
            <w:tcW w:w="3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Ознакомить учащихся с целью и задачами урока, настроить на урок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Подготовить организм занимающихся к работе в основной части урока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Упражнения выполняются в колонне по одному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 упражнения разминки выполнять по 8 повторов.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Размять кисти рук для дальнейших упражнений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Упражнения выполнять на максимальной амплитуде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выполнении упражнений организуем анализ правильности выполнения упражнений партнером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выполнении прыжков и бега – сохранять дистанцию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формирование интереса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Установить роль разминки при подготовке работы с мячами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выполнять физические упражнения для развития мышц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Правильное выполнение задания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Безопасное поведение во время выполнения задания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Активное участие в диалоге с учителем.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Самостоятельно выстраивают с помощью памятки и инструкций учителя.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Сознательное выполнение определенных упражнений.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Определить последовательность и приоритет разминки мышечных групп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Выполняют команды учителя, контролируют свои действия согласно инструкции учителя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Весь класс во фронтальном режиме слушает учителя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Планировать путь достижения цели, ставить познавательные задачи.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Произвольно строим речевое проговаривание упражнений за учителем при проведении разминки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Ведут обсуждение по заданной теме, вступают в диалог с учителем и одноклассниками.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Деятельность направлена на продуктивное взаимодействие при проведении разминки как со сверстниками при работе, так и с учителем</w:t>
            </w:r>
          </w:p>
        </w:tc>
      </w:tr>
      <w:tr w:rsidR="00BF6253" w:rsidRPr="00BF6253" w:rsidTr="00AC76CD">
        <w:trPr>
          <w:trHeight w:val="1425"/>
        </w:trPr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ru-RU"/>
              </w:rPr>
              <w:lastRenderedPageBreak/>
              <w:t>Основной</w:t>
            </w: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(</w:t>
            </w:r>
            <w:r w:rsidR="00AC76CD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30</w:t>
            </w:r>
            <w:bookmarkStart w:id="0" w:name="_GoBack"/>
            <w:bookmarkEnd w:id="0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минут)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Построение в шеренгу по одному.</w:t>
            </w:r>
          </w:p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Перестроение в 2 шеренги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1 группа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 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работает над составлением комплекса утренней гимнастики в парах с мячами (памятка).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2 группа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 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работает над упражнениями для отработки умения бросать и </w:t>
            </w:r>
            <w:proofErr w:type="gram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ловить  малый</w:t>
            </w:r>
            <w:proofErr w:type="gram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мяч в парах .(5-6 упражнений, дозировка 16-20 раз каждое упражнение)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1 часть (10 минут)</w:t>
            </w:r>
          </w:p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Проведение комплекса утренней гимнастики с мячами в парах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2 часть </w:t>
            </w:r>
            <w:proofErr w:type="gramStart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( 10</w:t>
            </w:r>
            <w:proofErr w:type="gramEnd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минут)</w:t>
            </w:r>
          </w:p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Работа по отработке умения бросать и ловить малый мяч в парах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3 </w:t>
            </w:r>
            <w:proofErr w:type="gramStart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часть  (</w:t>
            </w:r>
            <w:proofErr w:type="gramEnd"/>
            <w:r w:rsidR="00AC76CD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10</w:t>
            </w: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минут)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 делится на 2 команды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Игра «Пионербол двумя мячами».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Деление класса на два отделения.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Рассказ и показ техники верхней передачи.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Проведение краткого инструктажа, руководство работой, коррекция действий (по мере необходимости).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Обратить внимание учащихся на стойку и расположение рук и пальцев на мяче.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Обратить внимание на стойку при </w:t>
            </w:r>
            <w:proofErr w:type="gramStart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подаче,  при</w:t>
            </w:r>
            <w:proofErr w:type="gramEnd"/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передачи мяча. При передаче руки  ноги выпрямляются, руки сопровождают полет мяча и после передачи почти полностью выпрямляются.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Помогает и поправляет.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У вас все получилось, вы молодцы!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 нам есть, к чему стремится, чтобы быть сильными, здоровыми, ловкими.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Соблюдение правил выполнения заданного двигательного действия, проявление  дисциплинированности.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Повторяют за одноклассниками и  запоминают.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Владеть  приемами игры и уметь осуществлять их в разных условиях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Оценивают правильность выполнения учебной 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задачи,  собственные возможности её решения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Положительное отношение к занятиям двигательной деятельностью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Внимательно относится к собственным переживаниям при допущении ошибок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Развитие координационных способностей в сложных двигательных действиях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Постоянно совершенствовать приемы, улучшая общую согласованность  их выполнения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Развитие доброжелательного отношения к учителю и товарищам;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Развитие трудолюбия и ответственности за 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качество своей  и коллективной деятельности.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Активное включение в выполнение двигательного действия;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взаимодействие со сверстниками;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развитие внимания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  регулировать свои действия,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взаимодействовать в группе.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Осуществляют самоконтроль за состоянием своего организма.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Принимать 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инструкцию учителя, четко ей следовать.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Осуществлять контроль.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Оценивать выполнение двигательных действий согласно поставленным задачам.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Сохранять учебную цель и задачу; осуществлять самоконтроль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Самоконтроль правильности выполнения упражнений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собраться, настроиться на деятельность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Осуществлять самоконтроль, выявлять отклонения от эталона.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Формировать мыслительные операции по каждому из разучиваемых элементов и соединение их в целое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анализировать, выделять и формулировать  задачу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Владеть </w:t>
            </w: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комплексом приемов, которыми в игре приходиться пользоваться чаще, и выполнять их с наибольшим эффектом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выделять необходимую  информацию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Осуществлять актуализацию полученных ранее знаний, основываясь, в том числе, и на жизненном опыте.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Анализ полученной информации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сосредоточиться для достижения цели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Распределение функций обучающихся во время работы по местам занятий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Развиваем умение выразить свою мысль по поводу освоения  одноклассниками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 УГ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Уметь договариваться в совместной  деятельности, взаимодействовать со сверстниками.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Находят адекватные способы поведения и взаимодействия с партнерами во время учебной и игровой деятельности.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Формирование умения работать в группе; договариваться; контролировать действия партнера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Умение заметить достоинства и недостатки  своего исполнения движений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Оказывать посильную помощь  и моральную поддержку сверстникам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Взаимодействие со сверстниками на принципах взаимоуважения и взаимопомощи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Внимательное отношение к собственным переживаниям и переживаниям соперников</w:t>
            </w:r>
          </w:p>
        </w:tc>
      </w:tr>
      <w:tr w:rsidR="00BF6253" w:rsidRPr="00BF6253" w:rsidTr="00AC76CD">
        <w:trPr>
          <w:trHeight w:val="2235"/>
        </w:trPr>
        <w:tc>
          <w:tcPr>
            <w:tcW w:w="3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ru-RU"/>
              </w:rPr>
              <w:lastRenderedPageBreak/>
              <w:t xml:space="preserve">Заключительный- </w:t>
            </w:r>
            <w:proofErr w:type="gramStart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ru-RU"/>
              </w:rPr>
              <w:t>рефлексия  </w:t>
            </w:r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(</w:t>
            </w:r>
            <w:proofErr w:type="gramEnd"/>
            <w:r w:rsidRPr="00BF6253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5минут)</w:t>
            </w:r>
          </w:p>
          <w:p w:rsidR="00AC76CD" w:rsidRPr="00BF6253" w:rsidRDefault="00AC76CD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Анализ выполнения УЗ обучающимися, рефлексия, домашнее задание Учитель задает вопросы: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Кто сегодня старался выполнять поставленные задачи правильно поднимите правую руку на уровне плеча.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Кто соблюдал технику безопасности на уроке поднимите руку на уровне головы?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Кто работал дружно в группе, в команде поднимите руку вверх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оцените свою работу на уроке.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Упражнения УГ повторите дома с близкими.</w:t>
            </w:r>
          </w:p>
        </w:tc>
        <w:tc>
          <w:tcPr>
            <w:tcW w:w="3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Восстанавливаем пульс, дыхание.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Проверяем степень усвоения обучающимися УЗ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того, чтобы сохранять и укреплять здоровье, необходимо знать, как работает организм. Важно соблюдать правила питания, тогда пищеварительная система будет хорошо работать!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Ставим УЗ на дом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Определить собственные ощущения при освоении учебной задачи на уроке.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Осознать нужность домашнего задания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Условия, необходимые для достижения поставленной цели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Определить смысл поставленной на уроке УЗ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Оценивают свою работу на уроке, прослушивают оценку учителя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Формируем умение выделять основные признаки сравнения выполнения УЗ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Обсуждают работу на уроке.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Оценивают свою деятельность.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Обеспечиваем социальную компетентность и учет позиции других людей</w:t>
            </w:r>
          </w:p>
          <w:p w:rsidR="00BF6253" w:rsidRPr="00BF6253" w:rsidRDefault="00BF6253" w:rsidP="00BF6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62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BF6253" w:rsidRPr="00BF6253" w:rsidRDefault="00BF6253" w:rsidP="00BF625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F625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C23FB3" w:rsidRDefault="00C23FB3"/>
    <w:sectPr w:rsidR="00C23FB3" w:rsidSect="00BF625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6253"/>
    <w:rsid w:val="00AC76CD"/>
    <w:rsid w:val="00BF6253"/>
    <w:rsid w:val="00C23FB3"/>
    <w:rsid w:val="00DC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2B36"/>
  <w15:docId w15:val="{BE4CAC2F-3347-429D-B82E-6F13B2BD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6253"/>
    <w:rPr>
      <w:b/>
      <w:bCs/>
    </w:rPr>
  </w:style>
  <w:style w:type="character" w:customStyle="1" w:styleId="apple-converted-space">
    <w:name w:val="apple-converted-space"/>
    <w:basedOn w:val="a0"/>
    <w:rsid w:val="00BF6253"/>
  </w:style>
  <w:style w:type="character" w:styleId="a5">
    <w:name w:val="Emphasis"/>
    <w:basedOn w:val="a0"/>
    <w:uiPriority w:val="20"/>
    <w:qFormat/>
    <w:rsid w:val="00BF62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3</cp:revision>
  <dcterms:created xsi:type="dcterms:W3CDTF">2014-11-19T15:56:00Z</dcterms:created>
  <dcterms:modified xsi:type="dcterms:W3CDTF">2019-02-03T10:34:00Z</dcterms:modified>
</cp:coreProperties>
</file>