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F1F" w:rsidRPr="0004284C" w:rsidRDefault="00A10F1F" w:rsidP="0004284C">
      <w:pPr>
        <w:pStyle w:val="a3"/>
        <w:numPr>
          <w:ilvl w:val="0"/>
          <w:numId w:val="17"/>
        </w:numPr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  <w:t>Морфологический разбор СУЩЕСТВИТЕЛЬНОГО.</w:t>
      </w:r>
    </w:p>
    <w:p w:rsidR="0004284C" w:rsidRPr="0004284C" w:rsidRDefault="0004284C" w:rsidP="0004284C">
      <w:pPr>
        <w:pStyle w:val="a3"/>
        <w:spacing w:after="120" w:line="240" w:lineRule="atLeast"/>
        <w:rPr>
          <w:rFonts w:ascii="Helvetica" w:eastAsia="Times New Roman" w:hAnsi="Helvetica" w:cs="Helvetica"/>
          <w:b/>
          <w:color w:val="333333"/>
          <w:sz w:val="20"/>
          <w:szCs w:val="20"/>
          <w:shd w:val="clear" w:color="auto" w:fill="FFFFFF"/>
          <w:lang w:eastAsia="ru-RU"/>
        </w:rPr>
      </w:pP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I.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Часть речи – сущ., т.к. отвечает на вопрос “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ЧТО?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” (падежный вопрос) и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обозн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ПРЕДМЕТ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Н. ф. – … (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И. п., ед. ч.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II. Постоянные признаки:</w:t>
      </w:r>
    </w:p>
    <w:p w:rsidR="00A10F1F" w:rsidRPr="0004284C" w:rsidRDefault="00A10F1F" w:rsidP="00A10F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собственное или нарицательное,</w:t>
      </w:r>
    </w:p>
    <w:p w:rsidR="00A10F1F" w:rsidRPr="0004284C" w:rsidRDefault="00A10F1F" w:rsidP="00A10F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одушевленное (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В.п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. 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мн.ч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. = 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Р.п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. 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мн.ч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 или неодушевленное (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В.п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. 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мн.ч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. = 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И.п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. 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мн.ч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),</w:t>
      </w:r>
    </w:p>
    <w:p w:rsidR="00A10F1F" w:rsidRPr="0004284C" w:rsidRDefault="00A10F1F" w:rsidP="00A10F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род (мужской, женский, средний, общий (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отн-ся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одновременно и к м., и к ж. полу: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плакса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), вне категории рода (сущ., не имеющее формы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ед.ч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ножницы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)),</w:t>
      </w:r>
    </w:p>
    <w:p w:rsidR="00A10F1F" w:rsidRPr="0004284C" w:rsidRDefault="00A10F1F" w:rsidP="00A10F1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склонение (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1-ое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(м., ж. –а, -я);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2-ое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 (м, ср. 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– ,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-о, -е);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3-е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(ж. – );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разносклоняемое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(на –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путь);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адъективное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(как прилагательные),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несклоняемые (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не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изменяются по падежам и числам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)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вне категории склонения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(не имеющие формы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ед.ч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.)).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Непостоянные признаки: И.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Кто? Что?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В.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Кого? Что?</w:t>
      </w:r>
    </w:p>
    <w:p w:rsidR="00A10F1F" w:rsidRPr="0004284C" w:rsidRDefault="00A10F1F" w:rsidP="00A10F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… числе (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ед., мн.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),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Р.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Кого? Чего?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Т.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Кем? Чем?</w:t>
      </w:r>
    </w:p>
    <w:p w:rsidR="00A10F1F" w:rsidRPr="0004284C" w:rsidRDefault="00A10F1F" w:rsidP="00A10F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… падеже (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И, Р, Д, В, Т, П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).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Д.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Кому? Чему?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П.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 ком? О чем?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III. Синтаксическая роль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(задать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смысловой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 вопрос и 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подчеркнуть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как член предложения).</w:t>
      </w:r>
    </w:p>
    <w:p w:rsidR="0004284C" w:rsidRPr="00A10F1F" w:rsidRDefault="0004284C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A10F1F" w:rsidRPr="0004284C" w:rsidRDefault="00A10F1F" w:rsidP="0004284C">
      <w:pPr>
        <w:pStyle w:val="a3"/>
        <w:numPr>
          <w:ilvl w:val="0"/>
          <w:numId w:val="17"/>
        </w:numPr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8"/>
          <w:szCs w:val="28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  <w:t>Морфологический разбор ПРИЛАГАТЕЛЬНОГО</w:t>
      </w:r>
      <w:r w:rsidRPr="0004284C">
        <w:rPr>
          <w:rFonts w:ascii="Helvetica" w:eastAsia="Times New Roman" w:hAnsi="Helvetica" w:cs="Helvetica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04284C" w:rsidRPr="0004284C" w:rsidRDefault="0004284C" w:rsidP="0004284C">
      <w:pPr>
        <w:pStyle w:val="a3"/>
        <w:spacing w:after="120" w:line="240" w:lineRule="atLeast"/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</w:pP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I. Часть речи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– прил., т.к. отвечает на вопрос “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КАКОЙ?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” и обозначает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ПРИЗНАК ПРЕДМЕТА.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Н.ф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 – … (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И.п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., ед. ч., м. р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.)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II. Постоянные признаки: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Качественное (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м.б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 в большей или меньшей 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степени)/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относительное (не может быть в большей или меньшей степени) /притяжательное (обозначает принадлежность кому-либо).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Непостоянные признаки:</w:t>
      </w:r>
    </w:p>
    <w:p w:rsidR="00A10F1F" w:rsidRPr="0004284C" w:rsidRDefault="00A10F1F" w:rsidP="00A10F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степени сравнения (для качественных);</w:t>
      </w:r>
    </w:p>
    <w:p w:rsidR="00A10F1F" w:rsidRPr="0004284C" w:rsidRDefault="00A10F1F" w:rsidP="00A10F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полной (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какой?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 или краткой (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каков?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 форме,</w:t>
      </w:r>
    </w:p>
    <w:p w:rsidR="00A10F1F" w:rsidRPr="0004284C" w:rsidRDefault="00A10F1F" w:rsidP="00A10F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… падеже (для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полной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формы),</w:t>
      </w:r>
    </w:p>
    <w:p w:rsidR="00A10F1F" w:rsidRPr="0004284C" w:rsidRDefault="00A10F1F" w:rsidP="00A10F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…числе (ед., мн.),</w:t>
      </w:r>
    </w:p>
    <w:p w:rsidR="00A10F1F" w:rsidRPr="0004284C" w:rsidRDefault="00A10F1F" w:rsidP="00A10F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… роде (для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единственного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числа).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III. Синтаксическая роль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(задать вопрос и 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подчеркнуть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как член предложения).</w:t>
      </w:r>
    </w:p>
    <w:p w:rsidR="0004284C" w:rsidRDefault="0004284C" w:rsidP="0004284C">
      <w:pPr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A10F1F" w:rsidRPr="0004284C" w:rsidRDefault="00A10F1F" w:rsidP="0004284C">
      <w:pPr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  <w:lastRenderedPageBreak/>
        <w:t>3. Морфологический разбор ГЛАГОЛА.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I. Часть речи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– гл., т.к. отвечает на вопрос “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ЧТО ДЕЛАТЬ?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” и обозначает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ДЕЙСТВИЕ ПРЕДМЕТА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Н.Ф. – … (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инфинитив: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что дела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ть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? что сдела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ть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?)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II. Постоянные признаки:</w:t>
      </w:r>
    </w:p>
    <w:p w:rsidR="00A10F1F" w:rsidRPr="0004284C" w:rsidRDefault="00A10F1F" w:rsidP="00A10F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вид (совершенный (что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делать?) или несовершенный (что делать?)),</w:t>
      </w:r>
    </w:p>
    <w:p w:rsidR="00A10F1F" w:rsidRPr="0004284C" w:rsidRDefault="00A10F1F" w:rsidP="00A10F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спряжение (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 (ешь,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ет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ем,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ете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ут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/ют),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II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 (ишь,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ит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им,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ите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ат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/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ят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),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разноспрягаемое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(хотеть, бежать)),</w:t>
      </w:r>
    </w:p>
    <w:p w:rsidR="00A10F1F" w:rsidRPr="0004284C" w:rsidRDefault="00A10F1F" w:rsidP="00A10F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возвратный (есть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сь</w:t>
      </w:r>
      <w:proofErr w:type="spellEnd"/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.)/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невозвратный (нет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сь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),</w:t>
      </w:r>
    </w:p>
    <w:p w:rsidR="00A10F1F" w:rsidRPr="0004284C" w:rsidRDefault="00A10F1F" w:rsidP="00A10F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переходный (употребляется с сущ. в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 п.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 xml:space="preserve">без 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предлога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)/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непереходный (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не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 употребляется с существительным в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 п.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без предлога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Непостоянные признаки:</w:t>
      </w:r>
    </w:p>
    <w:p w:rsidR="00A10F1F" w:rsidRPr="0004284C" w:rsidRDefault="00A10F1F" w:rsidP="00A10F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… наклонении (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изъявительное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 что делал? что делает? что сделает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? ,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повелительное: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что делай?,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условное: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что делал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бы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? что сделал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бы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?),</w:t>
      </w:r>
    </w:p>
    <w:p w:rsidR="00A10F1F" w:rsidRPr="0004284C" w:rsidRDefault="00A10F1F" w:rsidP="00A10F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… времени (для изъявительного наклонения: прошедшее (что делал?), настоящее (что делает?), будущее (что сделает? что будет делать?)),</w:t>
      </w:r>
    </w:p>
    <w:p w:rsidR="00A10F1F" w:rsidRPr="0004284C" w:rsidRDefault="00A10F1F" w:rsidP="00A10F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… числе (ед., мн.),</w:t>
      </w:r>
    </w:p>
    <w:p w:rsidR="00A10F1F" w:rsidRPr="0004284C" w:rsidRDefault="00A10F1F" w:rsidP="00A10F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в … лице (для 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наст.,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буд.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вр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.: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1л.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(я, мы),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2 л.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(ты, вы),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3 л.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 (он, они)); в … роде (для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прош.вр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ед.ч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.).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!!! У глаголов в неопределенной форме (инфинитиве) непостоянных признаков нет, так как ИНФИНИТИВ – неизменяемая форма слова.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III. Синтаксическая роль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(задать вопрос и 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подчеркнуть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как член предложения).</w:t>
      </w:r>
    </w:p>
    <w:p w:rsidR="00A10F1F" w:rsidRPr="0004284C" w:rsidRDefault="00A10F1F" w:rsidP="0004284C">
      <w:pPr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  <w:t>4. Морфологический разбор ЧИСЛИТЕЛЬНОГО.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I. Часть речи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 – </w:t>
      </w:r>
      <w:proofErr w:type="spellStart"/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числ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.,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т.к.отвечает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на вопрос “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СКОЛЬКО?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” (или “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КОТОРЫЙ?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”) и обозначает 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КОЛИЧЕСТВО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предметов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(или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ПОРЯДОК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предметов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ПРИ СЧЕТЕ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.Ф. – … (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И.п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 или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И.п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ед.ч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м.р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.).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II. Постоянные признаки:</w:t>
      </w:r>
    </w:p>
    <w:p w:rsidR="00A10F1F" w:rsidRPr="0004284C" w:rsidRDefault="00A10F1F" w:rsidP="00A10F1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разряд по структуре (простое/сложное/составное),</w:t>
      </w:r>
    </w:p>
    <w:p w:rsidR="00A10F1F" w:rsidRPr="0004284C" w:rsidRDefault="00A10F1F" w:rsidP="00A10F1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разряд по значению (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количественное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 +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подразряд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(собственно </w:t>
      </w:r>
      <w:proofErr w:type="spellStart"/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колич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./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дробное/собирательное)/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порядковое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),</w:t>
      </w:r>
    </w:p>
    <w:p w:rsidR="00A10F1F" w:rsidRPr="0004284C" w:rsidRDefault="00A10F1F" w:rsidP="00A10F1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особенности склонения: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1,2,3,4, собирательные и порядковые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числ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скл-ся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как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прил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5–20, 30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скл-ся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как сущ.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 xml:space="preserve">3 </w:t>
      </w:r>
      <w:proofErr w:type="spellStart"/>
      <w:proofErr w:type="gramStart"/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скл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40, 90, 100,полтора, полтораста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при склонении имеют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2 формы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тысяча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скл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., как сущ.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 xml:space="preserve">1 </w:t>
      </w:r>
      <w:proofErr w:type="spellStart"/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скл</w:t>
      </w:r>
      <w:proofErr w:type="spellEnd"/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.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br/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миллион, миллиард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скл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., как сущ.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 xml:space="preserve">2 </w:t>
      </w:r>
      <w:proofErr w:type="spellStart"/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скл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сложные и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составные количественные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скл-ся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с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изменением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каждой части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слова.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сложные и составные порядковые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 числительные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скл-ся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с изменением только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последнего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слова.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Непостоянные признаки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</w:t>
      </w:r>
    </w:p>
    <w:p w:rsidR="00A10F1F" w:rsidRPr="0004284C" w:rsidRDefault="00A10F1F" w:rsidP="00A10F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lastRenderedPageBreak/>
        <w:t>падеж,</w:t>
      </w:r>
    </w:p>
    <w:p w:rsidR="00A10F1F" w:rsidRPr="0004284C" w:rsidRDefault="00A10F1F" w:rsidP="00A10F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число (если есть),</w:t>
      </w:r>
    </w:p>
    <w:p w:rsidR="00A10F1F" w:rsidRPr="0004284C" w:rsidRDefault="00A10F1F" w:rsidP="00A10F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род (в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ед.ч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., если есть).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III. Синтаксическая роль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(вместе с сущ., к которому относится)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с указанием главного слова.</w:t>
      </w:r>
    </w:p>
    <w:p w:rsidR="00A10F1F" w:rsidRPr="0004284C" w:rsidRDefault="00A10F1F" w:rsidP="0004284C">
      <w:pPr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  <w:t>5. Морфологический разбор МЕСТОИМЕНИЯ.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I. Часть речи – 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мест.,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т.к. отвечает на вопрос “КТО? ЧТО?” (КАКОЙ? ЧЕЙ? СКОЛЬКО? КОТОРЫЙ?) и не обозначает, а указывает на ПРЕДМЕТ (ПРИЗНАК или КОЛИЧЕСТВО).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Н.Ф. – 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…(</w:t>
      </w:r>
      <w:proofErr w:type="spellStart"/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И.п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 (если есть) или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И.п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ед.ч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м.р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.)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II. Постоянные признаки:</w:t>
      </w:r>
    </w:p>
    <w:p w:rsidR="00A10F1F" w:rsidRPr="0004284C" w:rsidRDefault="00A10F1F" w:rsidP="00A10F1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разряд по соотношению с другими частями речи (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 xml:space="preserve">мест. -сущ., </w:t>
      </w:r>
      <w:proofErr w:type="gramStart"/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мест .</w:t>
      </w:r>
      <w:proofErr w:type="gramEnd"/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-прил., мест. -</w:t>
      </w:r>
      <w:proofErr w:type="spellStart"/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числ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.)</w:t>
      </w:r>
    </w:p>
    <w:p w:rsidR="00A10F1F" w:rsidRPr="0004284C" w:rsidRDefault="00A10F1F" w:rsidP="00A10F1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разряд по значению с доказательством: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личное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т.к. указ. на лицо;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возвратное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т.к.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указ.на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возвращение действия на самого себя;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притяжательное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т.к. указ. на принадлежность;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вопросительное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т.к. указ. на вопрос;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относительное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т.к. указ. на отношения простых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предл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 в составе сложного;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неопределенные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т.к. указ. на неопределенные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предм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призн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., кол-во,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отрицательные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т.к.указ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 на отсутствие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предм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.,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призн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., кол-ва;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определительные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т.к. указ. на обобщенный признак предмета.</w:t>
      </w:r>
    </w:p>
    <w:p w:rsidR="00A10F1F" w:rsidRPr="0004284C" w:rsidRDefault="00A10F1F" w:rsidP="00A10F1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лицо (для личных).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Непостоянные признаки:</w:t>
      </w:r>
    </w:p>
    <w:p w:rsidR="00A10F1F" w:rsidRPr="0004284C" w:rsidRDefault="00A10F1F" w:rsidP="00A10F1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падеж,</w:t>
      </w:r>
    </w:p>
    <w:p w:rsidR="00A10F1F" w:rsidRPr="0004284C" w:rsidRDefault="00A10F1F" w:rsidP="00A10F1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число (если есть),</w:t>
      </w:r>
    </w:p>
    <w:p w:rsidR="00A10F1F" w:rsidRPr="0004284C" w:rsidRDefault="00A10F1F" w:rsidP="00A10F1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род (если есть).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III. Синтаксическая роль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 (задать вопрос от главного слова и 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подчеркнуть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как член предложения).</w:t>
      </w:r>
    </w:p>
    <w:p w:rsidR="00A10F1F" w:rsidRPr="0004284C" w:rsidRDefault="00A10F1F" w:rsidP="0004284C">
      <w:pPr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  <w:t>6. Морфологический разбор НАРЕЧИЯ.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I. Часть речи – 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нар.,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т.к.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отв.на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вопрос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“КАК?”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(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КОГДА? КУДА? ПОЧЕМУ?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 др.)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 обозначает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ПРИЗНАК ПРИЗНАКА.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Н.ф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. –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указывать только если наречие в степени сравнения.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II. Постоянные признаки:</w:t>
      </w:r>
    </w:p>
    <w:p w:rsidR="00A10F1F" w:rsidRPr="0004284C" w:rsidRDefault="00A10F1F" w:rsidP="00A10F1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Неизменяемая часть речи.</w:t>
      </w:r>
    </w:p>
    <w:p w:rsidR="00A10F1F" w:rsidRPr="0004284C" w:rsidRDefault="00A10F1F" w:rsidP="00A10F1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Разряд по значению: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образ действия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(каким образом?) 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меры и степени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(насколько? в какой мере</w:t>
      </w:r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?)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места</w:t>
      </w:r>
      <w:proofErr w:type="gramEnd"/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(где? куда? откуда?) 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времени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(когда? как долго?)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причины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(почему?) –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цели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(зачем? для чего?)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lastRenderedPageBreak/>
        <w:t>(Указать, если наречие местоименного типа, его вид: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 определительное, личное, указательное, вопросительное, относительное, неопределенное, отрицательное.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Непостоянные признаки: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… форме … степени сравнения (если есть).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III. Синтаксическая роль.</w:t>
      </w:r>
    </w:p>
    <w:p w:rsidR="00A10F1F" w:rsidRDefault="00A10F1F" w:rsidP="0004284C">
      <w:pPr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  <w:t>7. Морфологический разбор СЛОВА КАТЕГОРИИ СОСТОЯНИЯ</w:t>
      </w:r>
      <w:r w:rsidRPr="00A10F1F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t>.</w:t>
      </w:r>
    </w:p>
    <w:p w:rsidR="0004284C" w:rsidRPr="00A10F1F" w:rsidRDefault="0004284C" w:rsidP="0004284C">
      <w:pPr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</w:pP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I. Часть речи –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СКС, т.к. обозначает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СОСТОЯНИЕ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человека, природы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, ОЦЕНКУ ДЕЙСТВИЯ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 отвечает сразу на два вопроса: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“КАК?”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“КАКОВО?”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Остальные пункты,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как у наречия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кроме разрядов по значению, которых у СКС не выделяют.</w:t>
      </w:r>
    </w:p>
    <w:p w:rsidR="00A10F1F" w:rsidRPr="0004284C" w:rsidRDefault="00A10F1F" w:rsidP="00A10F1F">
      <w:pPr>
        <w:spacing w:after="120" w:line="240" w:lineRule="atLeast"/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8. Морфологический разбор ПРИЧАСТИЯ.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I. Часть речи – </w:t>
      </w:r>
      <w:proofErr w:type="spellStart"/>
      <w:proofErr w:type="gram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прич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.,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т.к. отв. на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вопр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“КАКОЙ?”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“ЧТО ДЕЛАЮЩИЙ? ЧТО СДЕЛАВШИЙ?”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и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обозн.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ПРИЗНАК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 ПРЕДМЕТА ПО ДЕЙСТВИЮ.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Н.ф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. – … (И., ед., м.).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II. Постоянные признаки:</w:t>
      </w:r>
    </w:p>
    <w:p w:rsidR="00A10F1F" w:rsidRPr="0004284C" w:rsidRDefault="00A10F1F" w:rsidP="00A10F1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действительное (-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ущ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ющ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ащ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ящ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-;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вш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-ш-) или страдательное (-ем-, -ом-, -им-;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енн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нн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-т-).</w:t>
      </w:r>
    </w:p>
    <w:p w:rsidR="00A10F1F" w:rsidRPr="0004284C" w:rsidRDefault="00A10F1F" w:rsidP="00A10F1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вид (СВ – что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делавший? НСВ – что делавший?).</w:t>
      </w:r>
    </w:p>
    <w:p w:rsidR="00A10F1F" w:rsidRPr="0004284C" w:rsidRDefault="00A10F1F" w:rsidP="00A10F1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возвратность (возвратное –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есть -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невозвратное –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нет -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).</w:t>
      </w:r>
    </w:p>
    <w:p w:rsidR="00A10F1F" w:rsidRPr="0004284C" w:rsidRDefault="00A10F1F" w:rsidP="00A10F1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время (настоящее: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ущ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ющ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ащ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ящ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-ем-, -ом-, -им-; прошедшее: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вш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-ш-,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енн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нн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-, -т-).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Непостоянные признаки:</w:t>
      </w:r>
    </w:p>
    <w:p w:rsidR="00A10F1F" w:rsidRPr="0004284C" w:rsidRDefault="00A10F1F" w:rsidP="00A10F1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полная или краткая форма (только для страдательных).</w:t>
      </w:r>
    </w:p>
    <w:p w:rsidR="00A10F1F" w:rsidRPr="0004284C" w:rsidRDefault="00A10F1F" w:rsidP="00A10F1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падеж (только для причастий в полной форме).</w:t>
      </w:r>
    </w:p>
    <w:p w:rsidR="00A10F1F" w:rsidRPr="0004284C" w:rsidRDefault="00A10F1F" w:rsidP="00A10F1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число (ед.,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мн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).</w:t>
      </w:r>
    </w:p>
    <w:p w:rsidR="00A10F1F" w:rsidRPr="0004284C" w:rsidRDefault="00A10F1F" w:rsidP="00A10F1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род (только для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прич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в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ед.ч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.).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III. Синтаксическая роль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(обычно бывают определением или сказуемым).</w:t>
      </w:r>
    </w:p>
    <w:p w:rsidR="00A10F1F" w:rsidRPr="0004284C" w:rsidRDefault="00A10F1F" w:rsidP="0004284C">
      <w:pPr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  <w:t>9. Морфологический разбор ДЕЕПРИЧАСТИЯ.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I. Часть речи – </w:t>
      </w:r>
      <w:proofErr w:type="spellStart"/>
      <w:proofErr w:type="gram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дееприч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.,</w:t>
      </w:r>
      <w:proofErr w:type="gram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т.к.отв.на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вопр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. “КАК?” и “ЧТО ДЕЛАЯ? ЧТО СДЕЛАВ?” и 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обозн.добавочное</w:t>
      </w:r>
      <w:proofErr w:type="spellEnd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действие.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II. Постоянные признаки:</w:t>
      </w:r>
    </w:p>
    <w:p w:rsidR="00A10F1F" w:rsidRPr="0004284C" w:rsidRDefault="00A10F1F" w:rsidP="00A10F1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Неизменяемая часть речи.</w:t>
      </w:r>
    </w:p>
    <w:p w:rsidR="00A10F1F" w:rsidRPr="0004284C" w:rsidRDefault="00A10F1F" w:rsidP="00A10F1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Вид (СВ – что </w:t>
      </w:r>
      <w:proofErr w:type="gram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делав?/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НСВ – что делая?).</w:t>
      </w:r>
    </w:p>
    <w:p w:rsidR="00A10F1F" w:rsidRPr="0004284C" w:rsidRDefault="00A10F1F" w:rsidP="00A10F1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Возвратность (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возвр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 –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есть -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</w:t>
      </w:r>
      <w:proofErr w:type="spellStart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невозвр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 –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нет -</w:t>
      </w:r>
      <w:proofErr w:type="spellStart"/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ся</w:t>
      </w:r>
      <w:proofErr w:type="spell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III. Синтаксическая роль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(чаще бывает обстоятельством).</w:t>
      </w:r>
    </w:p>
    <w:p w:rsidR="00A10F1F" w:rsidRPr="0004284C" w:rsidRDefault="00A10F1F" w:rsidP="00A10F1F">
      <w:pPr>
        <w:spacing w:after="120" w:line="240" w:lineRule="atLeast"/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shd w:val="clear" w:color="auto" w:fill="FFFFFF"/>
          <w:lang w:eastAsia="ru-RU"/>
        </w:rPr>
        <w:t>10. Морфологический разбор ПРЕДЛОГА.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I. Часть речи –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предлог, т.к.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служит для связи главного слова … с зависимым …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lastRenderedPageBreak/>
        <w:t>II. Признаки:</w:t>
      </w:r>
    </w:p>
    <w:p w:rsidR="00A10F1F" w:rsidRPr="0004284C" w:rsidRDefault="00A10F1F" w:rsidP="00A10F1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Простой (из одного слова: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из, в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 / составной (из нескольких слов: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 xml:space="preserve">в течение, в связи </w:t>
      </w:r>
      <w:proofErr w:type="gramStart"/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с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)</w:t>
      </w:r>
      <w:proofErr w:type="gramEnd"/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</w:t>
      </w:r>
    </w:p>
    <w:p w:rsidR="00A10F1F" w:rsidRPr="0004284C" w:rsidRDefault="00A10F1F" w:rsidP="00A10F1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Производный (перешел из другой части речи: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вокруг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 / непроизводный (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из, к, об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…).</w:t>
      </w:r>
    </w:p>
    <w:p w:rsidR="00A10F1F" w:rsidRPr="0004284C" w:rsidRDefault="00A10F1F" w:rsidP="00A10F1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Неизменяемая часть речи.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III. Не является членом предложения, но может входить в его состав.</w:t>
      </w:r>
    </w:p>
    <w:p w:rsidR="00A10F1F" w:rsidRPr="0004284C" w:rsidRDefault="00A10F1F" w:rsidP="0004284C">
      <w:pPr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  <w:t>11. Морфологический разбор СОЮЗА.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I, Часть речи –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союз, т.к.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служит для соединения однородных членов предложения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или </w:t>
      </w: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простых частей в составе сложного предложения.</w:t>
      </w:r>
    </w:p>
    <w:p w:rsidR="00A10F1F" w:rsidRPr="0004284C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shd w:val="clear" w:color="auto" w:fill="FFFFFF"/>
          <w:lang w:eastAsia="ru-RU"/>
        </w:rPr>
        <w:t>II. Признаки:</w:t>
      </w:r>
    </w:p>
    <w:p w:rsidR="00A10F1F" w:rsidRPr="0004284C" w:rsidRDefault="00A10F1F" w:rsidP="00A10F1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Простой (из одного слова: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и, а, но…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 / составной (из нескольких слов: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потому что…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).</w:t>
      </w:r>
    </w:p>
    <w:p w:rsidR="00A10F1F" w:rsidRPr="0004284C" w:rsidRDefault="00A10F1F" w:rsidP="00A10F1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Сочинительный (связывают ОЧП или ПП в составе ССП: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и, тоже, либо, однако…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 + группа по значению (соединительные: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и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; противительные: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но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; разделительные: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или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). Подчинительный (связывают ПП в составе СПП: </w:t>
      </w:r>
      <w:r w:rsidRPr="0004284C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ru-RU"/>
        </w:rPr>
        <w:t>потому что, так как, чтобы, словно…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 + группа по значению (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изъяснительные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 что,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временные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 когда,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условные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 если,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причинные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 потому что,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целевые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 чтобы,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следственные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 так что;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уступительные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 несмотря на то что, хотя;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сравнительные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: как будто)</w:t>
      </w:r>
    </w:p>
    <w:p w:rsidR="00A10F1F" w:rsidRPr="0004284C" w:rsidRDefault="00A10F1F" w:rsidP="00A10F1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</w:t>
      </w:r>
      <w:r w:rsidRPr="0004284C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Неизменяемая часть речи.</w:t>
      </w:r>
    </w:p>
    <w:p w:rsidR="00A10F1F" w:rsidRPr="0004284C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4284C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III. Не является членом предложения.</w:t>
      </w:r>
    </w:p>
    <w:p w:rsidR="00A10F1F" w:rsidRPr="0004284C" w:rsidRDefault="00A10F1F" w:rsidP="0004284C">
      <w:pPr>
        <w:spacing w:after="120" w:line="240" w:lineRule="atLeast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</w:pPr>
      <w:bookmarkStart w:id="0" w:name="_GoBack"/>
      <w:r w:rsidRPr="0004284C">
        <w:rPr>
          <w:rFonts w:ascii="Helvetica" w:eastAsia="Times New Roman" w:hAnsi="Helvetica" w:cs="Helvetica"/>
          <w:b/>
          <w:color w:val="333333"/>
          <w:sz w:val="28"/>
          <w:szCs w:val="28"/>
          <w:shd w:val="clear" w:color="auto" w:fill="FFFFFF"/>
          <w:lang w:eastAsia="ru-RU"/>
        </w:rPr>
        <w:t>12. Морфологический разбор ЧАСТИЦЫ.</w:t>
      </w:r>
    </w:p>
    <w:bookmarkEnd w:id="0"/>
    <w:p w:rsidR="00A10F1F" w:rsidRPr="00A10F1F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I. Часть речи – 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частица, т.к</w:t>
      </w: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. придает </w:t>
      </w:r>
      <w:proofErr w:type="spellStart"/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доп.оттенки</w:t>
      </w:r>
      <w:proofErr w:type="spellEnd"/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(какие именно:</w:t>
      </w: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вопросительные, восклицательные, указательные, усилительные, отрицательные</w:t>
      </w: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) 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словам или предложениям</w:t>
      </w: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или служит для образования форм слов 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(каких именно:</w:t>
      </w: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наклонения, степени сравнения</w:t>
      </w: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).</w:t>
      </w:r>
    </w:p>
    <w:p w:rsidR="00A10F1F" w:rsidRPr="00A10F1F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II. Признаки:</w:t>
      </w:r>
    </w:p>
    <w:p w:rsidR="00A10F1F" w:rsidRPr="00A10F1F" w:rsidRDefault="00A10F1F" w:rsidP="00A10F1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Разряд по значению: (формообразующие: </w:t>
      </w:r>
      <w:r w:rsidRPr="00A10F1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более, пусть, бы…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/смысловые: </w:t>
      </w:r>
      <w:r w:rsidRPr="00A10F1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неужели, вот, именно…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A10F1F" w:rsidRPr="00A10F1F" w:rsidRDefault="00A10F1F" w:rsidP="00A10F1F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Неизменяемая часть речи.</w:t>
      </w:r>
    </w:p>
    <w:p w:rsidR="00A10F1F" w:rsidRPr="00A10F1F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III. Не является членом предложения, но может входить в его состав.</w:t>
      </w:r>
    </w:p>
    <w:p w:rsidR="00A10F1F" w:rsidRPr="00A10F1F" w:rsidRDefault="00A10F1F" w:rsidP="00A10F1F">
      <w:pPr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</w:pPr>
      <w:r w:rsidRPr="00A10F1F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t>13/14. Морфологический разбор МЕЖДОМЕТИЯ / ЗВУКОПОДРАЖАТЕЛЬНОГО СЛОВА.</w:t>
      </w:r>
    </w:p>
    <w:p w:rsidR="00A10F1F" w:rsidRPr="00A10F1F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I. Часть речи – 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межд. или </w:t>
      </w:r>
      <w:proofErr w:type="spellStart"/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зв</w:t>
      </w:r>
      <w:proofErr w:type="spellEnd"/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</w:t>
      </w:r>
      <w:proofErr w:type="spellStart"/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п.слово</w:t>
      </w:r>
      <w:proofErr w:type="spellEnd"/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т.к.</w:t>
      </w: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выражает различные чувства 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или </w:t>
      </w: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побуждение к действию/передают звуки живой или неживой природы.</w:t>
      </w:r>
    </w:p>
    <w:p w:rsidR="00A10F1F" w:rsidRPr="00A10F1F" w:rsidRDefault="00A10F1F" w:rsidP="00A10F1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II. Признаки: </w:t>
      </w:r>
      <w:r w:rsidRPr="00A10F1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неизменяемая часть речи; производное/непроизводное.</w:t>
      </w:r>
    </w:p>
    <w:p w:rsidR="00A10F1F" w:rsidRPr="00A10F1F" w:rsidRDefault="00A10F1F" w:rsidP="00A10F1F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10F1F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III. Не является членом предложения.</w:t>
      </w:r>
    </w:p>
    <w:p w:rsidR="004836DA" w:rsidRDefault="004836DA"/>
    <w:sectPr w:rsidR="00483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62AF1"/>
    <w:multiLevelType w:val="multilevel"/>
    <w:tmpl w:val="2BC0C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2090B"/>
    <w:multiLevelType w:val="multilevel"/>
    <w:tmpl w:val="32149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935812"/>
    <w:multiLevelType w:val="multilevel"/>
    <w:tmpl w:val="EB0CD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61634E"/>
    <w:multiLevelType w:val="multilevel"/>
    <w:tmpl w:val="F7529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D67301"/>
    <w:multiLevelType w:val="multilevel"/>
    <w:tmpl w:val="7BA8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F96EA1"/>
    <w:multiLevelType w:val="hybridMultilevel"/>
    <w:tmpl w:val="0B5E5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8D2DC9"/>
    <w:multiLevelType w:val="multilevel"/>
    <w:tmpl w:val="7E422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0367B9"/>
    <w:multiLevelType w:val="multilevel"/>
    <w:tmpl w:val="D35E4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9A62FF"/>
    <w:multiLevelType w:val="multilevel"/>
    <w:tmpl w:val="5E00B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6C1AEE"/>
    <w:multiLevelType w:val="multilevel"/>
    <w:tmpl w:val="AE6AC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B02816"/>
    <w:multiLevelType w:val="multilevel"/>
    <w:tmpl w:val="F7DE8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F35219"/>
    <w:multiLevelType w:val="multilevel"/>
    <w:tmpl w:val="97588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C143F99"/>
    <w:multiLevelType w:val="multilevel"/>
    <w:tmpl w:val="2250D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9E01B6"/>
    <w:multiLevelType w:val="multilevel"/>
    <w:tmpl w:val="A112C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F368A6"/>
    <w:multiLevelType w:val="multilevel"/>
    <w:tmpl w:val="FC783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AA7D46"/>
    <w:multiLevelType w:val="multilevel"/>
    <w:tmpl w:val="8FBED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0976BA"/>
    <w:multiLevelType w:val="multilevel"/>
    <w:tmpl w:val="1C38F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14"/>
  </w:num>
  <w:num w:numId="5">
    <w:abstractNumId w:val="4"/>
  </w:num>
  <w:num w:numId="6">
    <w:abstractNumId w:val="2"/>
  </w:num>
  <w:num w:numId="7">
    <w:abstractNumId w:val="6"/>
  </w:num>
  <w:num w:numId="8">
    <w:abstractNumId w:val="13"/>
  </w:num>
  <w:num w:numId="9">
    <w:abstractNumId w:val="11"/>
  </w:num>
  <w:num w:numId="10">
    <w:abstractNumId w:val="0"/>
  </w:num>
  <w:num w:numId="11">
    <w:abstractNumId w:val="7"/>
  </w:num>
  <w:num w:numId="12">
    <w:abstractNumId w:val="9"/>
  </w:num>
  <w:num w:numId="13">
    <w:abstractNumId w:val="3"/>
  </w:num>
  <w:num w:numId="14">
    <w:abstractNumId w:val="16"/>
  </w:num>
  <w:num w:numId="15">
    <w:abstractNumId w:val="8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1F"/>
    <w:rsid w:val="0004284C"/>
    <w:rsid w:val="004836DA"/>
    <w:rsid w:val="00A10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49B33-B391-469E-8773-381FAD42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8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2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28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8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755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243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48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50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02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63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463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28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71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3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5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77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949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2019-05-16T10:55:00Z</cp:lastPrinted>
  <dcterms:created xsi:type="dcterms:W3CDTF">2019-05-15T09:56:00Z</dcterms:created>
  <dcterms:modified xsi:type="dcterms:W3CDTF">2019-05-16T10:56:00Z</dcterms:modified>
</cp:coreProperties>
</file>