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D3" w:rsidRDefault="00260F2B">
      <w:pPr>
        <w:rPr>
          <w:rFonts w:ascii="Times New Roman" w:hAnsi="Times New Roman" w:cs="Times New Roman"/>
          <w:b/>
          <w:sz w:val="28"/>
          <w:szCs w:val="28"/>
        </w:rPr>
      </w:pPr>
      <w:r w:rsidRPr="00260F2B">
        <w:rPr>
          <w:rFonts w:ascii="Times New Roman" w:hAnsi="Times New Roman" w:cs="Times New Roman"/>
          <w:b/>
          <w:sz w:val="28"/>
          <w:szCs w:val="28"/>
        </w:rPr>
        <w:t>Самостоятельная работа учащихся как форма организации учебной деятельности.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60F2B" w:rsidRDefault="00260F2B" w:rsidP="00260F2B">
      <w:pPr>
        <w:ind w:left="4245"/>
        <w:rPr>
          <w:rFonts w:ascii="Times New Roman" w:hAnsi="Times New Roman" w:cs="Times New Roman"/>
          <w:sz w:val="28"/>
          <w:szCs w:val="28"/>
        </w:rPr>
      </w:pPr>
      <w:proofErr w:type="spellStart"/>
      <w:r w:rsidRPr="00260F2B">
        <w:rPr>
          <w:rFonts w:ascii="Times New Roman" w:hAnsi="Times New Roman" w:cs="Times New Roman"/>
          <w:sz w:val="28"/>
          <w:szCs w:val="28"/>
        </w:rPr>
        <w:t>Саломадина</w:t>
      </w:r>
      <w:proofErr w:type="spellEnd"/>
      <w:r w:rsidRPr="00260F2B">
        <w:rPr>
          <w:rFonts w:ascii="Times New Roman" w:hAnsi="Times New Roman" w:cs="Times New Roman"/>
          <w:sz w:val="28"/>
          <w:szCs w:val="28"/>
        </w:rPr>
        <w:t xml:space="preserve"> Алла Юрьевна, учитель математики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бюджетного общеобразовательного учреждения города Ульяновска «Средняя школа № 51 имени А.М. Аблукова»</w:t>
      </w:r>
    </w:p>
    <w:p w:rsidR="00260F2B" w:rsidRPr="00260F2B" w:rsidRDefault="00260F2B" w:rsidP="00260F2B">
      <w:pPr>
        <w:framePr w:w="9413" w:h="14230" w:hRule="exact" w:wrap="none" w:vAnchor="page" w:hAnchor="page" w:x="1669" w:y="1342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педагогической литературе самостоятельность учащихся как один из веду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щ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их принципов обучения рассматривается с конца ХУШ века. Вопрос о развитии самостоятельности и активности учащихся - центральный в педагогической системе К. Д. Ушинского, который обосновал пути и средства организации самостоятельной работы учащихся с учетом возрастных периодов обучения.</w:t>
      </w:r>
    </w:p>
    <w:p w:rsidR="00260F2B" w:rsidRPr="00260F2B" w:rsidRDefault="00260F2B" w:rsidP="00260F2B">
      <w:pPr>
        <w:framePr w:w="9413" w:h="14230" w:hRule="exact" w:wrap="none" w:vAnchor="page" w:hAnchor="page" w:x="1669" w:y="1342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Великий русский педагог уделял серьёзное внимание идее развития самостоятельности у учащихся в обучении. Самостоятельность К. Д. Ушинский противопоставлял скуке, которая являлась, по его мнению, источником многих детских пороков и проступков. «...В душе дитяти, — пишет он, — сильнее всего выказывается стремление к самостоятельной деятельности» [17, 90]. В системе обучения и воспитания К. Д. Ушинский рекомендует умело организовывать опыт самостоятельной деятельности детей с учётом их особенностей.</w:t>
      </w:r>
    </w:p>
    <w:p w:rsidR="00260F2B" w:rsidRPr="00260F2B" w:rsidRDefault="00260F2B" w:rsidP="00260F2B">
      <w:pPr>
        <w:framePr w:w="9413" w:h="14230" w:hRule="exact" w:wrap="none" w:vAnchor="page" w:hAnchor="page" w:x="1669" w:y="1342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К. Д. Ушинский не признавал пассивную деятельность. Он считал, что лучшее начало состоит именно в том, чтобы привести «в порядок, уяснить то, что уже собрано в детскую голову: превратить безотчётное знание в сознательное и тем самым побудить деятельность сознания и придать ребёнку ту самостоятельность, при которой только учение и становится полезным»[17, 298].</w:t>
      </w:r>
    </w:p>
    <w:p w:rsidR="00260F2B" w:rsidRPr="00260F2B" w:rsidRDefault="00260F2B" w:rsidP="00260F2B">
      <w:pPr>
        <w:framePr w:w="9413" w:h="14230" w:hRule="exact" w:wrap="none" w:vAnchor="page" w:hAnchor="page" w:x="1669" w:y="1342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Самостоятельную деятельность учащихся, выполнение ими самостоятельных работ К. Д. Ушинский считает «единственно прочным основанием всякого прочного учения» [17, 226]. При этом он подчёркивает необходимость учёта возрастных особенностей учащихся.</w:t>
      </w:r>
    </w:p>
    <w:p w:rsidR="00260F2B" w:rsidRPr="00260F2B" w:rsidRDefault="00260F2B" w:rsidP="00260F2B">
      <w:pPr>
        <w:framePr w:w="9413" w:h="14230" w:hRule="exact" w:wrap="none" w:vAnchor="page" w:hAnchor="page" w:x="1669" w:y="1342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Наилучшим средством развития активности и самостоятельности учащихся К. Д. Ушинский считает организованные самостоятельные наблюдения и опыты. Он пишет: «Язык, конечно, есть один из мощнейших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воспитателей человека; но он не может заменить собою знаний, извлекаемых прямо из наблюдений и опытов... Не уметь хорошо выражать свои мысли — недостаток, но не иметь самостоятельных мыслей — ещё гораздо больший; самостоятельные, же мысли вытекают только из самостоятельно, же приобретённых знаний» [17, 34-35].</w:t>
      </w: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Таким образом, в теории К. Д. Ушинского сделан значительный шаг в развитии учения о самостоятельной деятельности учащихся.</w:t>
      </w: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Н. Ф.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Бунаков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один из наиболее видных представителей демократического направления в русской педагогике второй половины XIX века, высоко ценил разные виды самостоятельной работы в школе, особенно те, которые проводятся в старших классах и осуществляются учащимися «втихомолку». Именно такие работы составляют «самый естественный переход от обучения к самообучению», приучают к самостоятельному труду и сосредоточенности.</w:t>
      </w: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своей практике Н. Ф.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Бунаков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вводил самостоятельные работы, начиная с первого года обучения, постепенно усложняя деятельность детей.</w:t>
      </w: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несколько ином аспекте рассматривалась идея самостоятельной деятельности учащихся в организации обучения Л. Н. Толстым. Он создает свою оригинальную концепцию обучения детей. Исходным положением этой концепции является учет жизненного опыта ребенка, предоставление ему максимальной свободы в действиях на основе широкого развертывания в процессе обучения самостоятельной работы как средства развития творческих сил и способностей учащихся.</w:t>
      </w:r>
    </w:p>
    <w:p w:rsidR="00260F2B" w:rsidRPr="00260F2B" w:rsidRDefault="00260F2B" w:rsidP="00260F2B">
      <w:pPr>
        <w:framePr w:w="9418" w:h="14059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Идею создания новой школы и воспитание действительно свободной личности педагог считает наиважнейшей. «Если ученик в школе, — указывает он, — не научится сам ничего творить, то и в жизни он всегда будет только подражать, копировать, так как мало таких, которые бы, научившись копировать, умели сделать самостоятельное приложение этих сведений» [16, с. 195]. Уже в формулировке задач школы Л. Н. Толстой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обращает внимание на развитие самостоятельности, творческой активности в обучении и воспитании как значимых качеств в личности ребенка.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Организовав экспериментальное обучение в Яснополянской школе, Л. Н. Толстой делает ряд выводов по методике преподавания, которые не утратили своей актуальности и сегодня. Предложенное им развертывание учебного материала идентично пути получения открытий в науке и требует самостоятельных действий учащихся при усвоении этого учебного материала под руководством учителя.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20-х годах ХХ века определенную роль в развитии теории самостоятельности учащихся сыграли комплексное обучение и другие формы индивидуализации обучения.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Один из ведущих педагогов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Пидкасистый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П. И. в своей работе «Самостоятельная познавательная деятельность школьников в обучении» он рассматривает следующее определение: «самостоятельная работа - это не форма организации учебных занятий и не метод обучения. Её правомерно рассматривать скорее как средство вовлечения учащихся в самостоятельную познавательную деятельность, средство ее логической и психологической организации»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tabs>
          <w:tab w:val="left" w:pos="4138"/>
        </w:tabs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педагогическом же энциклопедическом словаре приводится следующая формулировка: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«Самостоятельная работа учащихся,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индивидуальная или коллективная учебная деятельность, осуществляемая без непосредственного руководства учителя». Данное определение не является достаточно полным. Оно не раскрывает сущностных характеристик данного понятия.</w:t>
      </w:r>
    </w:p>
    <w:p w:rsidR="00260F2B" w:rsidRPr="00260F2B" w:rsidRDefault="00260F2B" w:rsidP="00260F2B">
      <w:pPr>
        <w:framePr w:w="9418" w:h="14544" w:hRule="exact" w:wrap="none" w:vAnchor="page" w:hAnchor="page" w:x="1667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Педагог-психолог Зимняя И.А. определяет, что самостоятельная работа школьника есть следствие правильно организованной его учебной деятельности на уроке, что мотивирует самостоятельное её расширение, углубление и продолжение в свободное время. Для учителя это означает чёткое осознание не только своего плана учебных действий, но и осознанное его формирование у школьников как некоторой схемы освоения учебного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60F2B" w:rsidRPr="00260F2B" w:rsidRDefault="00260F2B" w:rsidP="00260F2B">
      <w:pPr>
        <w:framePr w:w="9408" w:h="14544" w:hRule="exact" w:wrap="none" w:vAnchor="page" w:hAnchor="page" w:x="1672" w:y="101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предмета в ходе решения новых учебных задач. Но в целом это параллельно существующая занятость школьника по выбранной им из готовых программ или им самим выработанной программе усвоения какого-либо материала. При этом самостоятельная работа - это высшая форма учебной деятельности школьника, форма самообразования, связанная с его работой в классе 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[ 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11, 249].</w:t>
      </w:r>
    </w:p>
    <w:p w:rsidR="00260F2B" w:rsidRPr="00260F2B" w:rsidRDefault="00260F2B" w:rsidP="00260F2B">
      <w:pPr>
        <w:framePr w:w="9408" w:h="14544" w:hRule="exact" w:wrap="none" w:vAnchor="page" w:hAnchor="page" w:x="1672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Различные аспекты проблемы самостоятельной работы учащихся исследовались Б. П. Есиповым, М. А. Даниловым, М. Н.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Скаткиным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И. Я.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Лернером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Н. А.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Полоеноковой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А. В. Усовой и др. Однако мнения ученых о сущности самостоятельной работы расходятся. Одни определяют её через понятие «метод обучения», другие - через систему приемов учения.</w:t>
      </w:r>
    </w:p>
    <w:p w:rsidR="00260F2B" w:rsidRPr="00260F2B" w:rsidRDefault="00260F2B" w:rsidP="00260F2B">
      <w:pPr>
        <w:framePr w:w="9408" w:h="14544" w:hRule="exact" w:wrap="none" w:vAnchor="page" w:hAnchor="page" w:x="1672" w:y="101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Раскрывая этот вопрос, Б.П. Есипов писал: 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«Самостоятельная работа учащихся, включаемая в процесс обучения, - это такая работа, которая выполняется без непосредственного участия учителя, но по его заданию в специально предоставленное для этого время; при этом учащиеся сознательно стремятся достигнуть поставленной в задании цели, проявляя свои усилия и выражая в той или иной форме результаты своих умственных и физических (или тех и других вместе) действий».</w:t>
      </w:r>
      <w:proofErr w:type="gramEnd"/>
    </w:p>
    <w:p w:rsidR="00260F2B" w:rsidRPr="00260F2B" w:rsidRDefault="00260F2B" w:rsidP="00260F2B">
      <w:pPr>
        <w:framePr w:w="9408" w:h="14544" w:hRule="exact" w:wrap="none" w:vAnchor="page" w:hAnchor="page" w:x="1672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Именно самостоятельная работа вырабатывает высокую культуру умственного труда, которая предполагает не только технику чтения, изучение книги, ведение записей, а, прежде всего, потребность в самостоятельной деятельности, стремление вникнуть в сущность вопроса, идти вглубь ещё не решённых проблем. В процессе такого труда наиболее полно выявляются индивидуальные способности школьников, их наклонности и интересы, которые способствуют развитию умения анализировать факты и явления, учат самостоятельному мышлению, которое приводит к творческому развитию и созданию собственного мнения, своих взглядов, представлений, своей позиции.</w:t>
      </w:r>
    </w:p>
    <w:p w:rsidR="00260F2B" w:rsidRPr="00260F2B" w:rsidRDefault="00260F2B" w:rsidP="00260F2B">
      <w:pPr>
        <w:framePr w:w="9408" w:h="14544" w:hRule="exact" w:wrap="none" w:vAnchor="page" w:hAnchor="page" w:x="1672" w:y="101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Некоторые ученые рассматривают самостоятельную работу как средство развития обобщенных умений, познавательной самостоятельности,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60F2B" w:rsidRPr="00260F2B" w:rsidRDefault="00260F2B" w:rsidP="00260F2B">
      <w:pPr>
        <w:framePr w:w="9413" w:h="8750" w:hRule="exact" w:wrap="none" w:vAnchor="page" w:hAnchor="page" w:x="1669" w:y="1009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творческой активности и социализации личности, связывают её со способностью к самоорганизации (Г.Н. Алова, З.А. Вологодская,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А.А.Дикая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М.Е.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Дуранов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В.М.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Железяко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В.А. Козаков, В.Я.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Ляудис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В.П. Чихачев и</w:t>
      </w:r>
      <w:proofErr w:type="gramEnd"/>
    </w:p>
    <w:p w:rsidR="00260F2B" w:rsidRPr="00260F2B" w:rsidRDefault="00260F2B" w:rsidP="00260F2B">
      <w:pPr>
        <w:framePr w:w="9413" w:h="8750" w:hRule="exact" w:wrap="none" w:vAnchor="page" w:hAnchor="page" w:x="1669" w:y="1009"/>
        <w:widowControl w:val="0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др.).</w:t>
      </w:r>
    </w:p>
    <w:p w:rsidR="00260F2B" w:rsidRPr="00260F2B" w:rsidRDefault="00260F2B" w:rsidP="00260F2B">
      <w:pPr>
        <w:framePr w:w="9413" w:h="8750" w:hRule="exact" w:wrap="none" w:vAnchor="page" w:hAnchor="page" w:x="1669" w:y="100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Наиболее полное определение самостоятельной работы дается В. И. Андреевым. Его точка зрения обусловливается тем, что в процессе самостоятельной работы учащихся могут быть применены самые разнообразные методы и приемы обучения, и поэтому, по его мнению, подводить самостоятельную работу под понятие «метод» в качестве родового понятия некорректно. Также он считает, что понятие «средство» является не основным, а лишь вспомогательным, частным признаком и не может быть взято за родовое понятие.</w:t>
      </w:r>
    </w:p>
    <w:p w:rsidR="00260F2B" w:rsidRPr="00260F2B" w:rsidRDefault="00260F2B" w:rsidP="00260F2B">
      <w:pPr>
        <w:framePr w:w="9413" w:h="8750" w:hRule="exact" w:wrap="none" w:vAnchor="page" w:hAnchor="page" w:x="1669" w:y="1009"/>
        <w:widowControl w:val="0"/>
        <w:spacing w:after="0" w:line="480" w:lineRule="exact"/>
        <w:ind w:firstLine="7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Таким образом, самостоятельная работа учащихся - это форма организации их учебной деятельности, осуществляемая под прямым или косвенным руководством преподавателя, в ходе которой учащиеся преимущественно или полностью самостоятельно выполняют различного вида здания с целью развития знаний, умений, навыков и личных качеств [6, 265]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spacing w:after="112" w:line="280" w:lineRule="exact"/>
        <w:ind w:left="12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Библиографический список использованной литературы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государственный образовательный стандарт основного общего образования [Текст]: приказ Министерства образования и науки Российской Федерации от 17 декабря 2010 года №1897 // Вестник образования - 2011-№4-стр 11-77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Федеральный государственный образовательный стандарт среднего (полного) общего образования [Текст]: приказ Министерства образования и науки Российской Федерации от 17 мая 2012 года №413 // Вестник образования - 2012-№13-стр 4-75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Концепция развития математического образования в Российской Федерации[Текст]: распоряжение правительства РФ от </w:t>
      </w:r>
      <w:proofErr w:type="spellStart"/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</w:t>
      </w:r>
      <w:proofErr w:type="spellEnd"/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17 мая 2012 года №413 // Вестник образования - 2014-№6-стр 14-44; Режим доступа: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Мр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//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минобрнауки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.р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ф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/документы/3894.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Примерная основная образовательная программа основного общего образования [Электронный ресурс]: одобрено Федеральным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учебно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oftHyphen/>
        <w:t>методическим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объединением по общему образованию от 8 апр. 2015 г. - Режим доступа: 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http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en-US"/>
        </w:rPr>
        <w:t>//</w:t>
      </w:r>
      <w:hyperlink r:id="rId6" w:history="1">
        <w:r w:rsidRPr="00260F2B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 w:bidi="ru-RU"/>
          </w:rPr>
          <w:t>www.fgosreestr.ru</w:t>
        </w:r>
      </w:hyperlink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2698"/>
          <w:tab w:val="left" w:pos="4637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Национальное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исследование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качества образования (НИКО)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spacing w:after="0" w:line="480" w:lineRule="exact"/>
        <w:ind w:left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[Электронный ресурс] (НИКО): - Режим доступа: 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bidi="en-US"/>
        </w:rPr>
        <w:t>http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en-US"/>
        </w:rPr>
        <w:t>//</w:t>
      </w:r>
      <w:hyperlink r:id="rId7" w:history="1">
        <w:r w:rsidRPr="00260F2B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 w:bidi="ru-RU"/>
          </w:rPr>
          <w:t>www.eduniko.ru</w:t>
        </w:r>
      </w:hyperlink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  <w:tab w:val="left" w:pos="4805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Андреев, В. И. Педагогика:</w:t>
      </w: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Учебный курс для 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творческого</w:t>
      </w:r>
      <w:proofErr w:type="gramEnd"/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spacing w:after="0" w:line="480" w:lineRule="exact"/>
        <w:ind w:left="1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саморазвития. - 2-е изд. - Казань: Центр инновационных технологий, 2000.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Выбор методов обучения в средней школе. / Под ред. Ю.К.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Бабинского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М.: 2011 - 576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tabs>
          <w:tab w:val="left" w:pos="559"/>
        </w:tabs>
        <w:spacing w:after="0" w:line="37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Дебашина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Е.Ю. Самостоятельная работа на уроках математики в условиях развивающего обучения. /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Дебашина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Е.Ю. // Начальная школа. - 2003. - №7. - с.76.</w:t>
      </w:r>
    </w:p>
    <w:p w:rsidR="00260F2B" w:rsidRPr="00260F2B" w:rsidRDefault="00260F2B" w:rsidP="00260F2B">
      <w:pPr>
        <w:framePr w:w="9269" w:h="13318" w:hRule="exact" w:wrap="none" w:vAnchor="page" w:hAnchor="page" w:x="1794" w:y="1152"/>
        <w:widowControl w:val="0"/>
        <w:numPr>
          <w:ilvl w:val="0"/>
          <w:numId w:val="1"/>
        </w:numPr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Дьяченко М.И.,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Кандыбович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Л.А. Психологический словарь - справочник - Мн.: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Харвест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М.: АСТ, 2012 - 576 с.</w:t>
      </w:r>
    </w:p>
    <w:p w:rsidR="00260F2B" w:rsidRPr="00260F2B" w:rsidRDefault="00260F2B" w:rsidP="00260F2B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  <w:sectPr w:rsidR="00260F2B" w:rsidRPr="00260F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Загвязинский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В.И. - Теория обучения: Современная интерпретация: Учебное пособие для студентов высших педагогических учебных заведений - М.: Издательский центр « Академия», 2011 - 192 с.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Зимняя, И. А. Педагогическая психология: Учебник для вузов. Изд. Второе, доп.,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испр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и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перераб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И.А. 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Зимняя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М.: Лотос, 2001.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Ивлев Б.М. Дидактические материалы по алгебре и началам анализа для 11 класса / Б. М. Ивлев, С. М. Саакян, С.И.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Шварцбурд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- 9-е изд. - М.: Просвещение, 2005.-192 с.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Мильман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В.Э. Внутренняя и внешняя мотивация учебной деятельности // Системные исследования в области психологии и педагогики. - М., 2013. с. 112.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Педагогика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/ П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 ред. Ю.К.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Бабанского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- 2-е изд., доп. и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перераб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М.: Просвещение, 1988.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Подласый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И.П. Педагогика: 100 вопросов: учеб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особие для студентов вузов / И.П.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Подласый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- М.: Изд-во ВЛАДОС-ПРЕСС, 2011. С. 183.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Толстой Л. Н. Педагогические сочинения//Сост. Н. В. </w:t>
      </w:r>
      <w:proofErr w:type="spell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Вейкман</w:t>
      </w:r>
      <w:proofErr w:type="spell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— М.: Педагогика, 1953.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Ушинский К. Д. Собрание сочинений. Т. 2 —</w:t>
      </w:r>
      <w:proofErr w:type="gramStart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М-Л</w:t>
      </w:r>
      <w:proofErr w:type="gramEnd"/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.: Издательство АПН РСФСР, 1948.</w:t>
      </w:r>
    </w:p>
    <w:p w:rsidR="00260F2B" w:rsidRPr="00260F2B" w:rsidRDefault="00260F2B" w:rsidP="00260F2B">
      <w:pPr>
        <w:framePr w:w="9240" w:h="10200" w:hRule="exact" w:wrap="none" w:vAnchor="page" w:hAnchor="page" w:x="1809" w:y="992"/>
        <w:widowControl w:val="0"/>
        <w:numPr>
          <w:ilvl w:val="0"/>
          <w:numId w:val="1"/>
        </w:numPr>
        <w:tabs>
          <w:tab w:val="left" w:pos="542"/>
        </w:tabs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60F2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Хуторской А.В. - Форма и методы обучения / Хуторской А.В. современная дидактика СПБ: 2013 - с. 297 - 335.</w:t>
      </w:r>
    </w:p>
    <w:p w:rsidR="00260F2B" w:rsidRPr="00260F2B" w:rsidRDefault="00260F2B" w:rsidP="00260F2B">
      <w:pPr>
        <w:ind w:left="4245"/>
        <w:rPr>
          <w:rFonts w:ascii="Times New Roman" w:hAnsi="Times New Roman" w:cs="Times New Roman"/>
          <w:sz w:val="28"/>
          <w:szCs w:val="28"/>
        </w:rPr>
      </w:pPr>
    </w:p>
    <w:sectPr w:rsidR="00260F2B" w:rsidRPr="00260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11C6C"/>
    <w:multiLevelType w:val="multilevel"/>
    <w:tmpl w:val="41EEDD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F2B"/>
    <w:rsid w:val="00260F2B"/>
    <w:rsid w:val="00DD4ED3"/>
    <w:rsid w:val="00E1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dunik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gosreest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1684</Words>
  <Characters>9605</Characters>
  <Application>Microsoft Office Word</Application>
  <DocSecurity>0</DocSecurity>
  <Lines>80</Lines>
  <Paragraphs>22</Paragraphs>
  <ScaleCrop>false</ScaleCrop>
  <Company/>
  <LinksUpToDate>false</LinksUpToDate>
  <CharactersWithSpaces>11267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2020-11-03T16:07:00Z</dcterms:created>
  <dcterms:modified xsi:type="dcterms:W3CDTF">2020-11-03T16:11:00Z</dcterms:modified>
</cp:coreProperties>
</file>