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544" w:rsidRPr="00DF16C9" w:rsidRDefault="008209B0" w:rsidP="008209B0">
      <w:pPr>
        <w:jc w:val="center"/>
        <w:rPr>
          <w:rFonts w:ascii="Times New Roman" w:hAnsi="Times New Roman" w:cs="Times New Roman"/>
          <w:b/>
        </w:rPr>
      </w:pPr>
      <w:r w:rsidRPr="00DF16C9">
        <w:rPr>
          <w:rFonts w:ascii="Times New Roman" w:hAnsi="Times New Roman" w:cs="Times New Roman"/>
          <w:b/>
        </w:rPr>
        <w:t>Гражданское общество и государство</w:t>
      </w:r>
    </w:p>
    <w:p w:rsidR="008209B0" w:rsidRPr="00DF16C9" w:rsidRDefault="008209B0" w:rsidP="008209B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F16C9">
        <w:rPr>
          <w:rFonts w:ascii="Times New Roman" w:hAnsi="Times New Roman" w:cs="Times New Roman"/>
          <w:b/>
        </w:rPr>
        <w:t>К проявлениям гражданского общества в духовной сфере относится:</w:t>
      </w:r>
    </w:p>
    <w:p w:rsidR="008209B0" w:rsidRPr="00DF16C9" w:rsidRDefault="008209B0" w:rsidP="008209B0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Разнообразие форм собственности</w:t>
      </w:r>
    </w:p>
    <w:p w:rsidR="008209B0" w:rsidRPr="00DF16C9" w:rsidRDefault="008209B0" w:rsidP="008209B0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Социальная защита граждан</w:t>
      </w:r>
    </w:p>
    <w:p w:rsidR="008209B0" w:rsidRPr="00DF16C9" w:rsidRDefault="008209B0" w:rsidP="008209B0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Жёсткая цензура СМИ</w:t>
      </w:r>
    </w:p>
    <w:p w:rsidR="008209B0" w:rsidRPr="00DF16C9" w:rsidRDefault="008209B0" w:rsidP="008209B0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Свобода совести, слова</w:t>
      </w:r>
    </w:p>
    <w:p w:rsidR="008209B0" w:rsidRPr="00DF16C9" w:rsidRDefault="008209B0" w:rsidP="008209B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F16C9">
        <w:rPr>
          <w:rFonts w:ascii="Times New Roman" w:hAnsi="Times New Roman" w:cs="Times New Roman"/>
          <w:b/>
        </w:rPr>
        <w:t>Институтом гражданского общества является</w:t>
      </w:r>
    </w:p>
    <w:p w:rsidR="008209B0" w:rsidRPr="00DF16C9" w:rsidRDefault="008209B0" w:rsidP="008209B0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Правительство</w:t>
      </w:r>
    </w:p>
    <w:p w:rsidR="008209B0" w:rsidRPr="00DF16C9" w:rsidRDefault="008209B0" w:rsidP="008209B0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Государственная дума</w:t>
      </w:r>
    </w:p>
    <w:p w:rsidR="008209B0" w:rsidRPr="00DF16C9" w:rsidRDefault="008209B0" w:rsidP="008209B0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Политическая партия</w:t>
      </w:r>
    </w:p>
    <w:p w:rsidR="008209B0" w:rsidRPr="00DF16C9" w:rsidRDefault="008209B0" w:rsidP="008209B0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Министерство иностранных дел</w:t>
      </w:r>
    </w:p>
    <w:p w:rsidR="008209B0" w:rsidRPr="00DF16C9" w:rsidRDefault="008209B0" w:rsidP="008209B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DF16C9">
        <w:rPr>
          <w:rFonts w:ascii="Times New Roman" w:hAnsi="Times New Roman" w:cs="Times New Roman"/>
          <w:b/>
        </w:rPr>
        <w:t>Из двух суждений:</w:t>
      </w:r>
    </w:p>
    <w:p w:rsidR="008209B0" w:rsidRPr="00DF16C9" w:rsidRDefault="008209B0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 xml:space="preserve">А) гражданское общество является формой самоорганизации людей </w:t>
      </w:r>
    </w:p>
    <w:p w:rsidR="008209B0" w:rsidRPr="00DF16C9" w:rsidRDefault="008209B0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Б) гражданским  обществом называется вся совокупность негосударственных, неполитических отношений в обществе</w:t>
      </w:r>
    </w:p>
    <w:p w:rsidR="008209B0" w:rsidRPr="00DF16C9" w:rsidRDefault="008209B0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1) верно только А</w:t>
      </w:r>
    </w:p>
    <w:p w:rsidR="008209B0" w:rsidRPr="00DF16C9" w:rsidRDefault="008209B0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2) верно только Б</w:t>
      </w:r>
    </w:p>
    <w:p w:rsidR="008209B0" w:rsidRPr="00DF16C9" w:rsidRDefault="008209B0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3) верны оба суждения</w:t>
      </w:r>
    </w:p>
    <w:p w:rsidR="008209B0" w:rsidRPr="00DF16C9" w:rsidRDefault="008209B0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 xml:space="preserve">4) оба суждения неверны </w:t>
      </w:r>
    </w:p>
    <w:p w:rsidR="008209B0" w:rsidRPr="00DF16C9" w:rsidRDefault="008209B0" w:rsidP="008209B0">
      <w:pPr>
        <w:spacing w:after="0"/>
        <w:ind w:left="360"/>
        <w:rPr>
          <w:rFonts w:ascii="Times New Roman" w:hAnsi="Times New Roman" w:cs="Times New Roman"/>
          <w:b/>
        </w:rPr>
      </w:pPr>
      <w:r w:rsidRPr="00DF16C9">
        <w:rPr>
          <w:rFonts w:ascii="Times New Roman" w:hAnsi="Times New Roman" w:cs="Times New Roman"/>
          <w:b/>
        </w:rPr>
        <w:t xml:space="preserve">4. </w:t>
      </w:r>
      <w:r w:rsidR="00653AF8" w:rsidRPr="00DF16C9">
        <w:rPr>
          <w:rFonts w:ascii="Times New Roman" w:hAnsi="Times New Roman" w:cs="Times New Roman"/>
          <w:b/>
        </w:rPr>
        <w:t>Одно из условий существования гражданского общества: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1) наличие рыночных отношений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2) отсутствие безработицы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3) единая идеология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4) наличие подоходного налога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  <w:b/>
        </w:rPr>
        <w:t>5. Между государством и гражданским обществом должны</w:t>
      </w:r>
      <w:r w:rsidRPr="00DF16C9">
        <w:rPr>
          <w:rFonts w:ascii="Times New Roman" w:hAnsi="Times New Roman" w:cs="Times New Roman"/>
        </w:rPr>
        <w:t xml:space="preserve"> </w:t>
      </w:r>
      <w:r w:rsidRPr="00DF16C9">
        <w:rPr>
          <w:rFonts w:ascii="Times New Roman" w:hAnsi="Times New Roman" w:cs="Times New Roman"/>
          <w:b/>
        </w:rPr>
        <w:t>существовать:</w:t>
      </w:r>
      <w:r w:rsidRPr="00DF16C9">
        <w:rPr>
          <w:rFonts w:ascii="Times New Roman" w:hAnsi="Times New Roman" w:cs="Times New Roman"/>
        </w:rPr>
        <w:t xml:space="preserve"> 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1) постоянные противоречия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2) отношения партнёрства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3) враждебные отношения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4) отношения власти и подчинения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  <w:b/>
        </w:rPr>
      </w:pPr>
      <w:r w:rsidRPr="00DF16C9">
        <w:rPr>
          <w:rFonts w:ascii="Times New Roman" w:hAnsi="Times New Roman" w:cs="Times New Roman"/>
          <w:b/>
        </w:rPr>
        <w:t>6) К характерным чертам гражданского общества не относится: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1) свободная конкуренция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2) преобладание вертикальных связей между людьми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3) автономия личности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4) частная собственность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  <w:b/>
        </w:rPr>
      </w:pPr>
      <w:r w:rsidRPr="00DF16C9">
        <w:rPr>
          <w:rFonts w:ascii="Times New Roman" w:hAnsi="Times New Roman" w:cs="Times New Roman"/>
          <w:b/>
        </w:rPr>
        <w:t>7. К институтам гражданского общества не относится: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1) профсоюз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2) городской отдел образования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3) общество солдатских матерей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4) политическая партия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  <w:b/>
        </w:rPr>
      </w:pPr>
      <w:r w:rsidRPr="00DF16C9">
        <w:rPr>
          <w:rFonts w:ascii="Times New Roman" w:hAnsi="Times New Roman" w:cs="Times New Roman"/>
          <w:b/>
        </w:rPr>
        <w:t>8. К проявлениям гражданского общества в экономической сфере относится: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1) свобода предпринимательской деятельности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2) отсутствие конкуренции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3) разделение властей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4) активное участие граждан в управлении государством</w:t>
      </w:r>
    </w:p>
    <w:p w:rsidR="00653AF8" w:rsidRPr="00DF16C9" w:rsidRDefault="00653AF8" w:rsidP="008209B0">
      <w:pPr>
        <w:spacing w:after="0"/>
        <w:ind w:left="360"/>
        <w:rPr>
          <w:rFonts w:ascii="Times New Roman" w:hAnsi="Times New Roman" w:cs="Times New Roman"/>
          <w:b/>
        </w:rPr>
      </w:pPr>
      <w:r w:rsidRPr="00DF16C9">
        <w:rPr>
          <w:rFonts w:ascii="Times New Roman" w:hAnsi="Times New Roman" w:cs="Times New Roman"/>
          <w:b/>
        </w:rPr>
        <w:t xml:space="preserve">9. В стране С. Существует свобода формирования общественного мнения и осведомлённость граждан о деятельности государства. </w:t>
      </w:r>
      <w:r w:rsidR="000F760F" w:rsidRPr="00DF16C9">
        <w:rPr>
          <w:rFonts w:ascii="Times New Roman" w:hAnsi="Times New Roman" w:cs="Times New Roman"/>
          <w:b/>
        </w:rPr>
        <w:t>Дополнительная информация, позволяющая сделать вывод о том, что в стране С</w:t>
      </w:r>
      <w:r w:rsidR="00DF16C9" w:rsidRPr="00DF16C9">
        <w:rPr>
          <w:rFonts w:ascii="Times New Roman" w:hAnsi="Times New Roman" w:cs="Times New Roman"/>
          <w:b/>
        </w:rPr>
        <w:t>.</w:t>
      </w:r>
      <w:r w:rsidR="000F760F" w:rsidRPr="00DF16C9">
        <w:rPr>
          <w:rFonts w:ascii="Times New Roman" w:hAnsi="Times New Roman" w:cs="Times New Roman"/>
          <w:b/>
        </w:rPr>
        <w:t xml:space="preserve"> сформировалось гражданское общество:</w:t>
      </w:r>
    </w:p>
    <w:p w:rsidR="000F760F" w:rsidRPr="00DF16C9" w:rsidRDefault="000F760F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1) отсутствие самоопределения граждан в экономике и культуре</w:t>
      </w:r>
    </w:p>
    <w:p w:rsidR="000F760F" w:rsidRPr="00DF16C9" w:rsidRDefault="000F760F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2) господство государственной собственности</w:t>
      </w:r>
    </w:p>
    <w:p w:rsidR="000F760F" w:rsidRPr="00DF16C9" w:rsidRDefault="000F760F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3) преобладание связей между людьми, основанных на господстве и подчинении</w:t>
      </w:r>
    </w:p>
    <w:p w:rsidR="000F760F" w:rsidRPr="00DF16C9" w:rsidRDefault="000F760F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4) наличие независимых общественных институтов</w:t>
      </w:r>
    </w:p>
    <w:p w:rsidR="000F760F" w:rsidRPr="00DF16C9" w:rsidRDefault="000F760F" w:rsidP="008209B0">
      <w:pPr>
        <w:spacing w:after="0"/>
        <w:ind w:left="360"/>
        <w:rPr>
          <w:rFonts w:ascii="Times New Roman" w:hAnsi="Times New Roman" w:cs="Times New Roman"/>
          <w:b/>
        </w:rPr>
      </w:pPr>
      <w:r w:rsidRPr="00DF16C9">
        <w:rPr>
          <w:rFonts w:ascii="Times New Roman" w:hAnsi="Times New Roman" w:cs="Times New Roman"/>
          <w:b/>
        </w:rPr>
        <w:t>10. Соотнесите понятия и их определения</w:t>
      </w:r>
    </w:p>
    <w:p w:rsidR="000F760F" w:rsidRPr="00DF16C9" w:rsidRDefault="000F760F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1. Граж</w:t>
      </w:r>
      <w:r w:rsidR="00DF16C9" w:rsidRPr="00DF16C9">
        <w:rPr>
          <w:rFonts w:ascii="Times New Roman" w:hAnsi="Times New Roman" w:cs="Times New Roman"/>
        </w:rPr>
        <w:t>д</w:t>
      </w:r>
      <w:r w:rsidRPr="00DF16C9">
        <w:rPr>
          <w:rFonts w:ascii="Times New Roman" w:hAnsi="Times New Roman" w:cs="Times New Roman"/>
        </w:rPr>
        <w:t>анское общество</w:t>
      </w:r>
    </w:p>
    <w:p w:rsidR="000F760F" w:rsidRPr="00DF16C9" w:rsidRDefault="000F760F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2. Гражданство</w:t>
      </w:r>
    </w:p>
    <w:p w:rsidR="000F760F" w:rsidRPr="00DF16C9" w:rsidRDefault="000F760F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3. Правовое государство</w:t>
      </w:r>
    </w:p>
    <w:p w:rsidR="000F760F" w:rsidRPr="00DF16C9" w:rsidRDefault="000F760F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lastRenderedPageBreak/>
        <w:t>А.) постоянная политико-правовая связь лица и государства, выраженная во взаимных правах и обязанностях</w:t>
      </w:r>
    </w:p>
    <w:p w:rsidR="000F760F" w:rsidRPr="00DF16C9" w:rsidRDefault="000F760F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Б) совокупность негосударственных общественных отношений и объединений, выражающих разнообразные интересы и потребности граждан</w:t>
      </w:r>
    </w:p>
    <w:p w:rsidR="000F760F" w:rsidRDefault="000F760F" w:rsidP="008209B0">
      <w:pPr>
        <w:spacing w:after="0"/>
        <w:ind w:left="360"/>
        <w:rPr>
          <w:rFonts w:ascii="Times New Roman" w:hAnsi="Times New Roman" w:cs="Times New Roman"/>
        </w:rPr>
      </w:pPr>
      <w:r w:rsidRPr="00DF16C9">
        <w:rPr>
          <w:rFonts w:ascii="Times New Roman" w:hAnsi="Times New Roman" w:cs="Times New Roman"/>
        </w:rPr>
        <w:t>В) государство, ограниченное в своих действиях правом, подчинённое воле суверенного народа и обеспечивающее права и свободы личности</w:t>
      </w: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Default="00A10FED" w:rsidP="008209B0">
      <w:pPr>
        <w:spacing w:after="0"/>
        <w:ind w:left="360"/>
        <w:rPr>
          <w:rFonts w:ascii="Times New Roman" w:hAnsi="Times New Roman" w:cs="Times New Roman"/>
        </w:rPr>
      </w:pPr>
    </w:p>
    <w:p w:rsidR="00A10FED" w:rsidRPr="00DF16C9" w:rsidRDefault="00A10FED" w:rsidP="008209B0">
      <w:pPr>
        <w:spacing w:after="0"/>
        <w:ind w:left="360"/>
        <w:rPr>
          <w:rFonts w:ascii="Times New Roman" w:hAnsi="Times New Roman" w:cs="Times New Roman"/>
        </w:rPr>
      </w:pPr>
      <w:bookmarkStart w:id="0" w:name="_GoBack"/>
      <w:bookmarkEnd w:id="0"/>
    </w:p>
    <w:sectPr w:rsidR="00A10FED" w:rsidRPr="00DF16C9" w:rsidSect="00DF16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14D08"/>
    <w:multiLevelType w:val="hybridMultilevel"/>
    <w:tmpl w:val="FBB6FDC2"/>
    <w:lvl w:ilvl="0" w:tplc="E6328E64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8040D41"/>
    <w:multiLevelType w:val="hybridMultilevel"/>
    <w:tmpl w:val="CE763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720D4"/>
    <w:multiLevelType w:val="hybridMultilevel"/>
    <w:tmpl w:val="572E11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209B0"/>
    <w:rsid w:val="00081544"/>
    <w:rsid w:val="000F760F"/>
    <w:rsid w:val="00601F70"/>
    <w:rsid w:val="00653AF8"/>
    <w:rsid w:val="008209B0"/>
    <w:rsid w:val="00A10FED"/>
    <w:rsid w:val="00A12D82"/>
    <w:rsid w:val="00B96AA0"/>
    <w:rsid w:val="00DF16C9"/>
    <w:rsid w:val="00F86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9159F"/>
  <w15:docId w15:val="{D40B4A83-9D90-4B31-B1CC-A6DD036A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ДНС</cp:lastModifiedBy>
  <cp:revision>6</cp:revision>
  <cp:lastPrinted>2019-11-20T10:57:00Z</cp:lastPrinted>
  <dcterms:created xsi:type="dcterms:W3CDTF">2019-11-20T07:18:00Z</dcterms:created>
  <dcterms:modified xsi:type="dcterms:W3CDTF">2020-11-15T12:56:00Z</dcterms:modified>
</cp:coreProperties>
</file>