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70F" w:rsidRPr="0009170F" w:rsidRDefault="0009170F" w:rsidP="0009170F">
      <w:pPr>
        <w:pStyle w:val="a3"/>
        <w:jc w:val="center"/>
        <w:rPr>
          <w:b/>
          <w:lang w:val="ru-RU"/>
        </w:rPr>
      </w:pPr>
      <w:r w:rsidRPr="0009170F">
        <w:rPr>
          <w:b/>
          <w:lang w:val="ru-RU"/>
        </w:rPr>
        <w:t>ТАБЛИЦЫ</w:t>
      </w:r>
    </w:p>
    <w:p w:rsidR="0009170F" w:rsidRPr="009B1D77" w:rsidRDefault="0009170F" w:rsidP="0009170F">
      <w:pPr>
        <w:pStyle w:val="a3"/>
        <w:rPr>
          <w:i/>
          <w:lang w:val="ru-RU"/>
        </w:rPr>
      </w:pPr>
      <w:r w:rsidRPr="009B1D77">
        <w:rPr>
          <w:i/>
          <w:lang w:val="ru-RU"/>
        </w:rPr>
        <w:t>Задание 1</w:t>
      </w:r>
    </w:p>
    <w:p w:rsidR="004D3139" w:rsidRDefault="002569DD">
      <w:r>
        <w:rPr>
          <w:noProof/>
          <w:lang w:eastAsia="ru-RU"/>
        </w:rPr>
        <w:drawing>
          <wp:inline distT="0" distB="0" distL="0" distR="0">
            <wp:extent cx="5940425" cy="104557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45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9DD" w:rsidRDefault="002569DD" w:rsidP="0009170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49875" cy="3396308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3396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70F" w:rsidRPr="009B1D77" w:rsidRDefault="0009170F" w:rsidP="0009170F">
      <w:pPr>
        <w:pStyle w:val="a3"/>
        <w:rPr>
          <w:i/>
          <w:lang w:val="ru-RU"/>
        </w:rPr>
      </w:pPr>
      <w:r w:rsidRPr="009B1D77">
        <w:rPr>
          <w:i/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168275</wp:posOffset>
            </wp:positionV>
            <wp:extent cx="5940425" cy="1736725"/>
            <wp:effectExtent l="76200" t="114300" r="60325" b="92075"/>
            <wp:wrapTight wrapText="bothSides">
              <wp:wrapPolygon edited="0">
                <wp:start x="20365" y="-1422"/>
                <wp:lineTo x="9975" y="-711"/>
                <wp:lineTo x="-277" y="948"/>
                <wp:lineTo x="-69" y="22745"/>
                <wp:lineTo x="1108" y="22745"/>
                <wp:lineTo x="2147" y="22745"/>
                <wp:lineTo x="12884" y="21561"/>
                <wp:lineTo x="12884" y="21324"/>
                <wp:lineTo x="19326" y="21324"/>
                <wp:lineTo x="21819" y="20376"/>
                <wp:lineTo x="21750" y="17533"/>
                <wp:lineTo x="21681" y="13979"/>
                <wp:lineTo x="21681" y="13742"/>
                <wp:lineTo x="21612" y="10188"/>
                <wp:lineTo x="21612" y="6160"/>
                <wp:lineTo x="21542" y="2606"/>
                <wp:lineTo x="21542" y="-1422"/>
                <wp:lineTo x="20365" y="-1422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3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2000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proofErr w:type="spellStart"/>
      <w:r w:rsidRPr="009B1D77">
        <w:rPr>
          <w:i/>
        </w:rPr>
        <w:t>Задание</w:t>
      </w:r>
      <w:proofErr w:type="spellEnd"/>
      <w:r w:rsidRPr="009B1D77">
        <w:rPr>
          <w:i/>
        </w:rPr>
        <w:t xml:space="preserve"> 2</w:t>
      </w:r>
    </w:p>
    <w:p w:rsidR="0028606E" w:rsidRDefault="0028606E" w:rsidP="0028606E">
      <w:pPr>
        <w:pStyle w:val="a3"/>
        <w:rPr>
          <w:lang w:val="ru-RU"/>
        </w:rPr>
      </w:pPr>
    </w:p>
    <w:p w:rsidR="0009170F" w:rsidRPr="0028606E" w:rsidRDefault="0028606E" w:rsidP="0028606E">
      <w:pPr>
        <w:pStyle w:val="a3"/>
        <w:jc w:val="center"/>
        <w:rPr>
          <w:b/>
          <w:i/>
          <w:sz w:val="28"/>
          <w:szCs w:val="28"/>
          <w:lang w:val="ru-RU"/>
        </w:rPr>
      </w:pPr>
      <w:r w:rsidRPr="0028606E">
        <w:rPr>
          <w:b/>
          <w:i/>
          <w:sz w:val="28"/>
          <w:szCs w:val="28"/>
          <w:lang w:val="ru-RU"/>
        </w:rPr>
        <w:t>Основные устройства компьютера</w:t>
      </w:r>
    </w:p>
    <w:tbl>
      <w:tblPr>
        <w:tblStyle w:val="a6"/>
        <w:tblW w:w="0" w:type="auto"/>
        <w:jc w:val="center"/>
        <w:tblLook w:val="04A0"/>
      </w:tblPr>
      <w:tblGrid>
        <w:gridCol w:w="4785"/>
        <w:gridCol w:w="4786"/>
      </w:tblGrid>
      <w:tr w:rsidR="00724A1D" w:rsidRPr="001F0EE2" w:rsidTr="0093594B">
        <w:trPr>
          <w:jc w:val="center"/>
        </w:trPr>
        <w:tc>
          <w:tcPr>
            <w:tcW w:w="4785" w:type="dxa"/>
            <w:shd w:val="clear" w:color="auto" w:fill="FFFF0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sz w:val="28"/>
                <w:szCs w:val="28"/>
              </w:rPr>
              <w:t>Компьютер – универсальное устройство для хранения, обработки и передачи информации</w:t>
            </w:r>
          </w:p>
        </w:tc>
        <w:tc>
          <w:tcPr>
            <w:tcW w:w="4786" w:type="dxa"/>
            <w:shd w:val="clear" w:color="auto" w:fill="00B0F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84583" cy="1137541"/>
                  <wp:effectExtent l="19050" t="0" r="6117" b="0"/>
                  <wp:docPr id="5" name="Рисунок 4" descr="E:\Б П П К _\WEB-дизайн\O.B.Bogomolova_Web_Praktikum\Урок 7\computer\comput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Б П П К _\WEB-дизайн\O.B.Bogomolova_Web_Praktikum\Урок 7\computer\comput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583" cy="1137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4A1D" w:rsidRPr="001F0EE2" w:rsidTr="0093594B">
        <w:trPr>
          <w:jc w:val="center"/>
        </w:trPr>
        <w:tc>
          <w:tcPr>
            <w:tcW w:w="4785" w:type="dxa"/>
            <w:shd w:val="clear" w:color="auto" w:fill="00B0F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9754" cy="1104900"/>
                  <wp:effectExtent l="19050" t="0" r="0" b="0"/>
                  <wp:docPr id="6" name="Рисунок 5" descr="E:\Б П П К _\WEB-дизайн\O.B.Bogomolova_Web_Praktikum\Урок 7\computer\process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Б П П К _\WEB-дизайн\O.B.Bogomolova_Web_Praktikum\Урок 7\computer\process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54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shd w:val="clear" w:color="auto" w:fill="FFFF0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Процессор – устройство, обеспечивающее преобразование информации и управление другим устройствам компьютера</w:t>
            </w:r>
          </w:p>
        </w:tc>
      </w:tr>
      <w:tr w:rsidR="00724A1D" w:rsidRPr="001F0EE2" w:rsidTr="0093594B">
        <w:trPr>
          <w:jc w:val="center"/>
        </w:trPr>
        <w:tc>
          <w:tcPr>
            <w:tcW w:w="4785" w:type="dxa"/>
            <w:shd w:val="clear" w:color="auto" w:fill="FFFF0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Устройство для хранения программ и данных, которые обрабатываются процессором в текущем сеансе работы. При выключении компьютера вся находящаяся в оперативной памяти информация стирается.</w:t>
            </w:r>
          </w:p>
        </w:tc>
        <w:tc>
          <w:tcPr>
            <w:tcW w:w="4786" w:type="dxa"/>
            <w:shd w:val="clear" w:color="auto" w:fill="00B0F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66975" cy="561922"/>
                  <wp:effectExtent l="19050" t="0" r="9525" b="0"/>
                  <wp:docPr id="7" name="Рисунок 6" descr="E:\Б П П К _\WEB-дизайн\O.B.Bogomolova_Web_Praktikum\Урок 7\computer\dimm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Б П П К _\WEB-дизайн\O.B.Bogomolova_Web_Praktikum\Урок 7\computer\dimm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561922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4A1D" w:rsidRPr="001F0EE2" w:rsidTr="0093594B">
        <w:trPr>
          <w:jc w:val="center"/>
        </w:trPr>
        <w:tc>
          <w:tcPr>
            <w:tcW w:w="4785" w:type="dxa"/>
            <w:shd w:val="clear" w:color="auto" w:fill="00B0F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47825" cy="1175948"/>
                  <wp:effectExtent l="19050" t="0" r="9525" b="0"/>
                  <wp:docPr id="8" name="Рисунок 7" descr="E:\Б П П К _\WEB-дизайн\O.B.Bogomolova_Web_Praktikum\Урок 7\computer\sca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Б П П К _\WEB-дизайн\O.B.Bogomolova_Web_Praktikum\Урок 7\computer\scan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175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shd w:val="clear" w:color="auto" w:fill="FFFF0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ввода информации – это аппаратные средства для преобразования информации из формы понятной человеку, в форму, воспринимаемую компьютером.</w:t>
            </w:r>
          </w:p>
        </w:tc>
      </w:tr>
      <w:tr w:rsidR="00724A1D" w:rsidRPr="001F0EE2" w:rsidTr="0093594B">
        <w:trPr>
          <w:jc w:val="center"/>
        </w:trPr>
        <w:tc>
          <w:tcPr>
            <w:tcW w:w="4785" w:type="dxa"/>
            <w:shd w:val="clear" w:color="auto" w:fill="FFFF0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вывода информации – это аппаратные средства для преобразования информации из</w:t>
            </w:r>
            <w:r w:rsidR="006A249E">
              <w:rPr>
                <w:rFonts w:ascii="Times New Roman" w:hAnsi="Times New Roman" w:cs="Times New Roman"/>
                <w:sz w:val="28"/>
                <w:szCs w:val="28"/>
              </w:rPr>
              <w:t xml:space="preserve"> компьютерного представления в форму, понятную человеку</w:t>
            </w:r>
          </w:p>
        </w:tc>
        <w:tc>
          <w:tcPr>
            <w:tcW w:w="4786" w:type="dxa"/>
            <w:shd w:val="clear" w:color="auto" w:fill="00B0F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314450"/>
                  <wp:effectExtent l="19050" t="0" r="9525" b="0"/>
                  <wp:docPr id="9" name="Рисунок 8" descr="E:\Б П П К _\WEB-дизайн\O.B.Bogomolova_Web_Praktikum\Урок 7\computer\monito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Б П П К _\WEB-дизайн\O.B.Bogomolova_Web_Praktikum\Урок 7\computer\monito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4A1D" w:rsidRPr="001F0EE2" w:rsidTr="0093594B">
        <w:trPr>
          <w:jc w:val="center"/>
        </w:trPr>
        <w:tc>
          <w:tcPr>
            <w:tcW w:w="4785" w:type="dxa"/>
            <w:shd w:val="clear" w:color="auto" w:fill="00B0F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9200" cy="1194816"/>
                  <wp:effectExtent l="19050" t="0" r="0" b="0"/>
                  <wp:docPr id="10" name="Рисунок 9" descr="E:\Б П П К _\WEB-дизайн\O.B.Bogomolova_Web_Praktikum\Урок 7\computer\fla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Б П П К _\WEB-дизайн\O.B.Bogomolova_Web_Praktikum\Урок 7\computer\fla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194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shd w:val="clear" w:color="auto" w:fill="FFFF00"/>
            <w:vAlign w:val="center"/>
          </w:tcPr>
          <w:p w:rsidR="00724A1D" w:rsidRPr="001F0EE2" w:rsidRDefault="006A249E" w:rsidP="006A2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хранения информации (внешняя память) предназначены для долговременного хранения информации любого вида. Выключение питания компьютера не приводит к очистке внешней памяти.</w:t>
            </w:r>
          </w:p>
        </w:tc>
      </w:tr>
      <w:tr w:rsidR="00724A1D" w:rsidRPr="001F0EE2" w:rsidTr="0093594B">
        <w:trPr>
          <w:jc w:val="center"/>
        </w:trPr>
        <w:tc>
          <w:tcPr>
            <w:tcW w:w="4785" w:type="dxa"/>
            <w:shd w:val="clear" w:color="auto" w:fill="FFFF00"/>
            <w:vAlign w:val="center"/>
          </w:tcPr>
          <w:p w:rsidR="00724A1D" w:rsidRPr="001F0EE2" w:rsidRDefault="008D10CD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для передачи информации преобразуют компьютерные данные в сигналы, пригодные для передачи по электрическим, оптическим и телефонным каналам.</w:t>
            </w:r>
          </w:p>
        </w:tc>
        <w:tc>
          <w:tcPr>
            <w:tcW w:w="4786" w:type="dxa"/>
            <w:shd w:val="clear" w:color="auto" w:fill="00B0F0"/>
            <w:vAlign w:val="center"/>
          </w:tcPr>
          <w:p w:rsidR="00724A1D" w:rsidRPr="001F0EE2" w:rsidRDefault="001F0EE2" w:rsidP="001F0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EE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8866" cy="1390650"/>
                  <wp:effectExtent l="19050" t="0" r="0" b="0"/>
                  <wp:docPr id="11" name="Рисунок 10" descr="E:\Б П П К _\WEB-дизайн\O.B.Bogomolova_Web_Praktikum\Урок 7\computer\mod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Б П П К _\WEB-дизайн\O.B.Bogomolova_Web_Praktikum\Урок 7\computer\mod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866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69DD" w:rsidRDefault="002569DD"/>
    <w:p w:rsidR="001F0EE2" w:rsidRDefault="001F0EE2"/>
    <w:sectPr w:rsidR="001F0EE2" w:rsidSect="0028606E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9DD"/>
    <w:rsid w:val="000121DC"/>
    <w:rsid w:val="0009170F"/>
    <w:rsid w:val="001F0EE2"/>
    <w:rsid w:val="002569DD"/>
    <w:rsid w:val="0028606E"/>
    <w:rsid w:val="004D3139"/>
    <w:rsid w:val="006A249E"/>
    <w:rsid w:val="00724A1D"/>
    <w:rsid w:val="00732643"/>
    <w:rsid w:val="008D10CD"/>
    <w:rsid w:val="008D3897"/>
    <w:rsid w:val="0093594B"/>
    <w:rsid w:val="009B1D77"/>
    <w:rsid w:val="00B164EE"/>
    <w:rsid w:val="00DD3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21DC"/>
    <w:pPr>
      <w:spacing w:after="0" w:line="240" w:lineRule="auto"/>
    </w:pPr>
    <w:rPr>
      <w:rFonts w:ascii="Times New Roman" w:eastAsiaTheme="minorEastAsia" w:hAnsi="Times New Roman"/>
      <w:sz w:val="24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256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9D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24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gi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для_дома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Ерошенков Дмитрий Александрович</dc:creator>
  <cp:keywords/>
  <dc:description/>
  <cp:lastModifiedBy>Ерошенков Дмитрий Александрович</cp:lastModifiedBy>
  <cp:revision>8</cp:revision>
  <dcterms:created xsi:type="dcterms:W3CDTF">2020-11-16T01:52:00Z</dcterms:created>
  <dcterms:modified xsi:type="dcterms:W3CDTF">2020-11-16T02:27:00Z</dcterms:modified>
</cp:coreProperties>
</file>