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ECA" w:rsidRPr="00103ECA" w:rsidRDefault="00103ECA" w:rsidP="00103E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D5939" w:rsidRPr="009D5939" w:rsidRDefault="009D5939" w:rsidP="009D5939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Конспект урока по теме: «Католический мир на подъеме»</w:t>
      </w:r>
    </w:p>
    <w:p w:rsidR="009D5939" w:rsidRPr="009D5939" w:rsidRDefault="009D5939" w:rsidP="009D5939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 10 классе.</w:t>
      </w:r>
    </w:p>
    <w:p w:rsidR="009D5939" w:rsidRPr="009D5939" w:rsidRDefault="009D5939" w:rsidP="009D5939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D5939" w:rsidRPr="009D5939" w:rsidRDefault="009D5939" w:rsidP="009D5939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D5939" w:rsidRPr="009D5939" w:rsidRDefault="009D5939" w:rsidP="009D5939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D5939" w:rsidRPr="009D5939" w:rsidRDefault="009D5939" w:rsidP="009D5939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D5939" w:rsidRPr="009D5939" w:rsidRDefault="009D5939" w:rsidP="009D5939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D5939" w:rsidRPr="009D5939" w:rsidRDefault="009D5939" w:rsidP="009D5939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D5939" w:rsidRPr="009D5939" w:rsidRDefault="009D5939" w:rsidP="009D593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D5939" w:rsidRPr="009D5939" w:rsidRDefault="009D5939" w:rsidP="009D5939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D5939" w:rsidRPr="009D5939" w:rsidRDefault="009D5939" w:rsidP="009D5939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D5939" w:rsidRPr="009D5939" w:rsidRDefault="009D5939" w:rsidP="009D5939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D5939" w:rsidRPr="009D5939" w:rsidRDefault="009D5939" w:rsidP="009D5939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D5939" w:rsidRPr="009D5939" w:rsidRDefault="009D5939" w:rsidP="009D593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D5939" w:rsidRPr="009D5939" w:rsidRDefault="009D5939" w:rsidP="009D5939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D5939" w:rsidRPr="009D5939" w:rsidRDefault="009D5939" w:rsidP="009D5939">
      <w:pPr>
        <w:shd w:val="clear" w:color="auto" w:fill="FFFFFF"/>
        <w:spacing w:after="0" w:line="294" w:lineRule="atLeast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Составитель:</w:t>
      </w:r>
    </w:p>
    <w:p w:rsidR="009D5939" w:rsidRPr="009D5939" w:rsidRDefault="009D5939" w:rsidP="009D5939">
      <w:pPr>
        <w:shd w:val="clear" w:color="auto" w:fill="FFFFFF"/>
        <w:spacing w:after="0" w:line="294" w:lineRule="atLeast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Базманова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Дж.Р.</w:t>
      </w:r>
    </w:p>
    <w:p w:rsidR="009D5939" w:rsidRPr="009D5939" w:rsidRDefault="009D5939" w:rsidP="009D5939">
      <w:pPr>
        <w:shd w:val="clear" w:color="auto" w:fill="FFFFFF"/>
        <w:spacing w:after="0" w:line="294" w:lineRule="atLeast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учитель истории и обществознания</w:t>
      </w:r>
    </w:p>
    <w:p w:rsidR="009D5939" w:rsidRPr="009D5939" w:rsidRDefault="009D5939" w:rsidP="009D593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D5939" w:rsidRPr="009D5939" w:rsidRDefault="009D5939" w:rsidP="009D593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D5939" w:rsidRPr="009D5939" w:rsidRDefault="009D5939" w:rsidP="009D593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D5939" w:rsidRPr="009D5939" w:rsidRDefault="009D5939" w:rsidP="009D593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D5939" w:rsidRPr="009D5939" w:rsidRDefault="009D5939" w:rsidP="009D593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D5939" w:rsidRPr="009D5939" w:rsidRDefault="009D5939" w:rsidP="009D593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D5939" w:rsidRPr="009D5939" w:rsidRDefault="009D5939" w:rsidP="009D5939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D5939" w:rsidRPr="009D5939" w:rsidRDefault="009D5939" w:rsidP="009D5939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D5939" w:rsidRPr="009D5939" w:rsidRDefault="009D5939" w:rsidP="009D593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Конспект урока по теме: «Католический мир на подъеме».</w:t>
      </w:r>
    </w:p>
    <w:p w:rsidR="009D5939" w:rsidRPr="009D5939" w:rsidRDefault="009D5939" w:rsidP="009D593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Цель:</w:t>
      </w: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повторить и укрепить знания о светской и духовной власти в Западной Европе, о крестовых походах, инквизиции и учении Фомы Аквинского.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Задачи: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Образовательные: актуализация понятий: «католицизм», «светская и духовная власть», крестовые походы, их цели и итоги, «инквизиция», «учение Фомы Аквинского».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Развивающие: развивать умения коллективной и индивидуальной работы, умение работать с текстом.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Воспитательные: развивать умение давать оценку поступкам людей, воспитывать чувство сопричастности.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Методы:</w:t>
      </w: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учителя следующие: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I) информационно-сообщающий,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2) объяснительно-иллюстративный,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З) стимулирующий,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4) побуждающий.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Методы учения, т.е. деятельности учащихся: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а) исполнительский,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б) репродуктивный.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lastRenderedPageBreak/>
        <w:t>1) метод рассказа и школьной лекции; 2) метод беседы; З) метод наглядности; 4) метод работы с учебником; 5) метод работы по историческому документу.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Формы:</w:t>
      </w: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фронтальная и индивидуальная беседа.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Оборудование: учебник, </w:t>
      </w: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мел, доска,</w:t>
      </w: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компьютер,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медиапроектор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презентации 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обучающихся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Методическая литература:</w:t>
      </w: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Сахаров А.Н.,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Загладин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Н.В. История с древнейших времён до конца XIX в.: учебник для 10 класса общеобразовательных организаций. Базовый уровень / А.Н.Сахаров,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Н.В.Загладин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- М.: ООО «Русское Слово - учебник», 2016. - 448 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Тип урока:</w:t>
      </w: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комбинированный (опрос по предыдущей теме и изучение нового материала).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План урока: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1.Орг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.м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омент.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2.Проверка Д.З.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3.Изучение новой темы.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4.Подведение итогов работы обучающихся на уроке (выставление оценок).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План (изучения темы):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1.Светская и духовная власть в Западной Европе.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2.Крестовые походы.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3.Инквизиция и учение Фомы Аквинского.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Проблемный вопрос:</w:t>
      </w: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Почему католический мир в 11-13 веках испытывал подъем?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1.Орг</w:t>
      </w:r>
      <w:proofErr w:type="gramStart"/>
      <w:r w:rsidRPr="009D59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.м</w:t>
      </w:r>
      <w:proofErr w:type="gramEnd"/>
      <w:r w:rsidRPr="009D59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омент.</w:t>
      </w: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(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Обучающиеся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готовятся к уроку, присутствие; отметка тех, кто отсутствует).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2.Проверка Д.З.</w:t>
      </w: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по теме: «КУЛЬТУРА РУСИ X - НАЧАЛА XIII В. ЗАРОЖДЕНИЕ РУССКОЙ ЦИВИЛИЗАЦИИ».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1.Что такое культура?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2.Особенности культурного развития на рубеже 10-13 вв.?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3.Что происходило с письменностью и грамотностью в 10-13 вв.?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4.Расскажите про архитектуру 10-13 вв., в чем ее особенности?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5.Особенности живописи на руб.10-13 вв.?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6.Назовите летописные и литературные произведения 10-13 в. (авторов и названия произведения)?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7. Какие факторы оказали существенное влияние на формирова</w:t>
      </w: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ние русской цивилизации? Какой из них, по вашему мнению, яв</w:t>
      </w: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ляется самым главным?</w:t>
      </w:r>
    </w:p>
    <w:p w:rsidR="009D5939" w:rsidRPr="009D5939" w:rsidRDefault="009D5939" w:rsidP="009D593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9D5939" w:rsidRPr="009D5939" w:rsidRDefault="009D5939" w:rsidP="009D593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3.Изучение новой темы: «Католический мир на подъеме».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Вопрос: - </w:t>
      </w:r>
      <w:proofErr w:type="gramStart"/>
      <w:r w:rsidRPr="009D593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Что такое Католицизм, или католичество? </w:t>
      </w: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(— крупнейшее по численности приверженцев направление в христианстве, объединяющее более чем 1,25 миллиардов членов.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Католическая церковь сформировалась на протяжении I тысячелетия н. э.).</w:t>
      </w:r>
      <w:proofErr w:type="gramEnd"/>
    </w:p>
    <w:p w:rsidR="009D5939" w:rsidRPr="009D5939" w:rsidRDefault="009D5939" w:rsidP="009D593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1.Светская и духовная власть в Западной Европе.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Работа </w:t>
      </w:r>
      <w:proofErr w:type="gramStart"/>
      <w:r w:rsidRPr="009D593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обучающихся</w:t>
      </w:r>
      <w:proofErr w:type="gramEnd"/>
      <w:r w:rsidRPr="009D593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с учебником на стр.130-132.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Закрепление. Ответ на вопрос:</w:t>
      </w: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В чем особенности светской и духовной власти в Западной Европе?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В период существования раннефеодальных империй в Западной и Центральной Европе преобладало натуральное хозяйство, города Древнеримской империи пришли в упадок, обезлюдели. Центрами жизни стали замки феодалов и монастыри с прилегающими сельскими угодьями. Замки феодалов и епископов становились </w:t>
      </w:r>
      <w:proofErr w:type="spellStart"/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a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втономными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центрами власти, под защитой их стен строились храмы, селились ремесленники и торговцы.</w:t>
      </w: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В ХI -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II вв. с развитием ремесла и торговли начался рост поселков, возникших возле замков. Складывались новые города. Большинство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opo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дов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европейского </w:t>
      </w:r>
      <w:r w:rsidRPr="009D5939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Средневековья</w:t>
      </w:r>
      <w:r w:rsidRPr="009D5939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были небольшими, численность их жителей составляла З-5 тыс. человек. По сравнению с Константинополем, где жило более 100 </w:t>
      </w:r>
      <w:proofErr w:type="spellStart"/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тыс</w:t>
      </w:r>
      <w:proofErr w:type="spellEnd"/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человек, или русскими городами (Киевом,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Hовгородом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 с десятками тысяч обитателей, это были небольшие поселения.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Феодалам, и светским, и духовным, было выгодно, чтобы на их землях развивались города, которые становились источником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полнительных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доходов. Со временем в городах возникла прослойка зажиточных горожан. Они начали добиваться от сеньоров уменьшения поборов, льгот для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торювли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ремесла. Иногда эти льготы выкупались, но чаще борьба за их признание сопровождалась восстаниями против светских и духовных феодалов.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Постепенно наиболее крупные города обрели существенные льготы. Как правило, горожане освобождались от выполнения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повиннастей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(барщины, оброка) перед сеньором. Они заменялись выплатой ему небольшой </w:t>
      </w:r>
      <w:r w:rsidRPr="009D5939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денежной ренты</w:t>
      </w: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и обязательством выставлять войско по ею требованию, горожане получили право избирать </w:t>
      </w:r>
      <w:proofErr w:type="spellStart"/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op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гaны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самоуправления (магистрат, совет). В выборах участвовали лишь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u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стоятельные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люди, владельцы недвижимости. Сложилась наследственная городская аристократия, города подорвали монополию </w:t>
      </w:r>
      <w:r w:rsidRPr="009D5939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церкви</w:t>
      </w: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на образование. В ХI веке в Болонье (Италия) открылся первый в Европе светский университет, В 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II -ХIII вв. университеты возникли в Париже (Сорбонна), в Англии (Оксфорд и Кембридж).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II -XIII вв. самоуправляющимися были многие города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Ceвepной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Италии (Венеция,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генуя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Флоренция, Болонья,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Лукка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),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Гepмaнии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(Любек, Нюрнберг, Франкфурт). Северной Франции и Фландрии (Амьен, </w:t>
      </w:r>
      <w:proofErr w:type="spellStart"/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Ce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н-Кантен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Суассон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Гент, Брюгге, Лилль,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Аррас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 и др.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городах можно было получить работу, скрыться от уплаты долгов феодалам. (Одна из городских привилегий состояла в том, что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ceньоры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не имели права преследовать зависимых от них крестьян,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ecли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они прожили "год и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.д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ень" в городе.) Это содействовало притоку селян в юрода, где росло количество нищих и бездомных.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Города не только противостояли власти феодалов, но и стали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нтром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духовного вызова сложившимся в Европе порядкам. Здесь получили распространение так называемые ереси. Объединяющим их началом была приверженность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раннехристианским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воззрениям о равенстве, осуждение официальной, католической церкви, которая превратилась в крупнейшего землевладельца, вмешивалась в светские дела. Еретические идеи овладевали не только горожанами. </w:t>
      </w:r>
      <w:proofErr w:type="spellStart"/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Kpe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стьянами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низшими священнослужителями, но и частью феодалов, недовольных церковью.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Возник слой безземельных рыцарей - младших сыновей феодалов, которые не возражали бы против передела земель за счет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ep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ковных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владений. Монархи также были недовольны стремлениями Рима превратить церковь в организацию, стоящую выше светской власти.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Конфликт между светскими и духовными властями особенно обострился в XI-XII вв. Избранный в 1073 г. папой Григорий VII заявил о лишении власти епископов, назначенных Генрихом IV, императором Священной </w:t>
      </w:r>
      <w:r w:rsidRPr="009D5939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Римской империи</w:t>
      </w:r>
      <w:r w:rsidRPr="009D59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,</w:t>
      </w: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и потребовал прекратить практику подобных назначений. В ответ на отказ императора подчиниться воле папы тот отлучил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от церкви. Это означало, что подданные императора освобождались от вассальной присяги, получали право не признавать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власти. Генрих IV вынужден был принести покаяние, папа заставил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ждать аудиенции три дня, стоя в рубище босиком на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cнeгy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Получив прощение, Генрих захватил Рим и попытался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a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значить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папой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cBoeгo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ставленника. Однако германские князья взбунтовались против императора. Лишь после смерти обоих конкурентов было заключено соглашение, по которому епископов утверждали в должности и папа, и император.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Острый конфликт произошел в конце XII века между Римом и королем Англии Генрихом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ll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Он попытался упразднить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ep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ковные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суды. По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тайному замыслу был убит архиепископ, назначенный папой. В ответ на это папа отлучил короля от церкви и приостановил деятельность храмов по всей Англии. 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Священнослужители перестали крестить детей, венчать вступающих в брак, отпевать усопших. Король вынужден был принести покаяние.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Папа Иннокентий III (1198-1216) провозгласил себя заместителем Христа, наместником Бога на земле, иначе говоря, носителем высшей власти в мире, стоящим выше всех светских властителей.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Борьба между светской и духовной властью продолжалась с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ослабевающей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остротой более двух веков. Рим использовал не только отлучения от церкви. Орудием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политики стали крестовые походы и инквизиция.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D5939" w:rsidRPr="009D5939" w:rsidRDefault="009D5939" w:rsidP="009D593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2. Крестовые походы.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(Презентация показа обучающегося.</w:t>
      </w:r>
      <w:proofErr w:type="gramStart"/>
      <w:r w:rsidRPr="009D593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)</w:t>
      </w:r>
      <w:proofErr w:type="gramEnd"/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Закрепление: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конце Х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I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века положение Византии резко ухудшилось. Ослабленная усобицами Русь перестала сдерживать половцев, которые начали разорять северные земли Византии. Турки, захватившие власть в Багдадском халифате, присоединили к себе большую часть территории Византии 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-М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алую Азию, Сирию и Палестину. В этих условиях, несмотря на конфликт с римско-католической церковью, император Византии Алексей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l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обратился за помощью к папе римскому Урбану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ll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В 1095 г. папа, в свою очередь, призвал христиан Европы освободить Святую землю (Иерусалим) от язычников. Всем участникам похода, в том числе ворам и убийцам, которые омоются в водах Иордана, где крестился Христос, папа обещал отпущение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pe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хов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Первыми в крестовый поход в 1096 г. двинулись толпы беднейших крестьян, горожан, безземельных рыцарей. По дороге в Константинополь крестоносцы, надеясь на последующее искупление </w:t>
      </w:r>
      <w:proofErr w:type="spellStart"/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pexoв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грабили и разоряли земли Венгрии, </w:t>
      </w: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Болгарии, Византии. Их плохо вооруженные, неорганизованные толпы легко разгромили турецкие войска.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Основные силы крестоносцев, возглавлявшиеся высшей знатью Франции и Фландрии, достигли Малой Азии в 1097 г. Турки не </w:t>
      </w:r>
      <w:proofErr w:type="spellStart"/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c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мoгли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противостоять фанатично настроенным тяжеловооруженным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pыцарям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Им удалось отвоевать значительную часть Малой Азии, захватить Иерусалим и большую часть городов Средиземноморья. Далеко не все земли были переданы Византии: на них были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основaны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государства крестоносцев 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-И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ерусалимское королевство,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гpафство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Эдесское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княжество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Антиохия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гpафство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Триполи.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Крестоносцы стремились расширить свои владения, в частности завоевать Египет. Их ударной силой стали рыцарские ордена (госпитальеров, или иоаннитов; тамплиеров, или храмовников; святой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Марии, или Тевтонский орден).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Члены орденов приносили обет целомудрия (безбрачия),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нестяжательства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(отказа от обогащения) и послушания. Создание орденов обеспечило римско-католическую церковь собственной, хорошо </w:t>
      </w:r>
      <w:proofErr w:type="spellStart"/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op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ганизованной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вооруженной силой и позволило найти сферу деятельности для младших сыновей феодалов (безземельных рыцарей).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Bce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 1096-1270 гг. состоялось восемь крестовых походов в Малую Азию, однако крестоносцам не удалось добиться новых успехов. Напротив, к концу 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III века турки и Египетский халифат отвоевали Святую землю. Причиной этого стали раздоры между </w:t>
      </w:r>
      <w:proofErr w:type="spellStart"/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вpoпейскими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феодалами, а также конфликт между крестоносцами и Византией. Во время четвертого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Kpec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тов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oгo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похода (1202-1204) крестоносцы вмешались в борьбу за власть в Византии, захватили и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разгpабили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Константинополь. На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руинах была создана католическая Латинская империя. Православные византийские земли, избежавшие завоевания, объединились. После длительной войны в 1261 г. их войска выбили крестоносцев из Константинополя.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Oднaко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чтобы избежать продолжения заведомо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неравногo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противоборства, император Византии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Мuxаил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VIII Палеоло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г(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правил в 1259-1282) согласился в 1274 г. на заключение унии православной церкви с католической и признал верховенство папы в церковных делах.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Крестовые походы организовывались папством не только на </w:t>
      </w:r>
      <w:proofErr w:type="spellStart"/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Boc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ток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Их объектом стали сами европейские страны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де широко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pacпространились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так называемые ереси. В первой трети 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III века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coстоялось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несколько крестовых походов на юг Франции. Число убитых исчислялось десятками тысяч, города, признанные рассадниками ереси, сравнивались с землей.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Задание: - Стр. 134-135 – работа с документом</w:t>
      </w:r>
      <w:proofErr w:type="gramStart"/>
      <w:r w:rsidRPr="009D593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.(</w:t>
      </w:r>
      <w:proofErr w:type="gramEnd"/>
      <w:r w:rsidRPr="009D593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«Взятие Константинополя в 1204г.»).</w:t>
      </w:r>
    </w:p>
    <w:p w:rsidR="009D5939" w:rsidRPr="009D5939" w:rsidRDefault="009D5939" w:rsidP="009D593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Сравните оба описания в документе</w:t>
      </w: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D5939" w:rsidRPr="009D5939" w:rsidRDefault="009D5939" w:rsidP="009D593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D5939" w:rsidRPr="009D5939" w:rsidRDefault="009D5939" w:rsidP="009D593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Основные крестовые походы. (Записывают в тетрадь).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Руководители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Цели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Результаты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1095-1099 (1 крест.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Поход)</w:t>
      </w:r>
      <w:proofErr w:type="gramEnd"/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Готфрид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Бульонский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,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РаймундТулузский</w:t>
      </w:r>
      <w:proofErr w:type="spellEnd"/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Захват Иерусалима, распространение католической веры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1099 – захват Иерусалима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lastRenderedPageBreak/>
        <w:t xml:space="preserve">Создание католических государств на территории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Палестины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:г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осударство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Триполи, княжество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Антиохийское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, графство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Эдесское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, Иерусалимское королевство.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1147-1149 (2 поход)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Людовик 7 и Конрад 3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Возвращение захваченного в 1144 графства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Эдессы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мусульманами. Поддержка других оставшихся государств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Неудачный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для крестоносцев. Были уничтожены армии рыцарей. Подрыв авторитета Католической церкви (Бог не помог крестоносцам)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1189-1192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(3 поход)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Фридрих Барбаросса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Филипп 2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Ричард Львиное Сердце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1187 египетский султан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Саладин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захватил Иерусалим, что означало потерю всех завоеваний крестоносцев в Палестине. Цель: обратное возвращение Иерусалима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Неудачный поход. Долгая и безрезультатная осада Иерусалима. Позорный для чести Ричарда Львиное Сердце мир с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Саладином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1199-1204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(4 поход)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5" w:history="1">
        <w:proofErr w:type="spellStart"/>
        <w:r w:rsidRPr="009D5939">
          <w:rPr>
            <w:rFonts w:ascii="Times New Roman" w:eastAsia="Times New Roman" w:hAnsi="Times New Roman" w:cs="Times New Roman"/>
            <w:color w:val="000000"/>
            <w:sz w:val="18"/>
            <w:lang w:eastAsia="ru-RU"/>
          </w:rPr>
          <w:t>Бонифаций</w:t>
        </w:r>
        <w:proofErr w:type="spellEnd"/>
        <w:r w:rsidRPr="009D5939">
          <w:rPr>
            <w:rFonts w:ascii="Times New Roman" w:eastAsia="Times New Roman" w:hAnsi="Times New Roman" w:cs="Times New Roman"/>
            <w:color w:val="000000"/>
            <w:sz w:val="18"/>
            <w:lang w:eastAsia="ru-RU"/>
          </w:rPr>
          <w:t xml:space="preserve"> </w:t>
        </w:r>
        <w:proofErr w:type="spellStart"/>
        <w:r w:rsidRPr="009D5939">
          <w:rPr>
            <w:rFonts w:ascii="Times New Roman" w:eastAsia="Times New Roman" w:hAnsi="Times New Roman" w:cs="Times New Roman"/>
            <w:color w:val="000000"/>
            <w:sz w:val="18"/>
            <w:lang w:eastAsia="ru-RU"/>
          </w:rPr>
          <w:t>Монферрат</w:t>
        </w:r>
        <w:proofErr w:type="spellEnd"/>
      </w:hyperlink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Захват Египта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Изменение маршрута. 1204 – захват Константинополя и падение Византийской империи. До 1261 года на этой территории существовала Латинская империя.</w:t>
      </w:r>
    </w:p>
    <w:p w:rsidR="009D5939" w:rsidRPr="009D5939" w:rsidRDefault="009D5939" w:rsidP="009D59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9D5939" w:rsidRPr="009D5939" w:rsidRDefault="009D5939" w:rsidP="009D593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1212 год – детский поход.</w:t>
      </w:r>
    </w:p>
    <w:p w:rsidR="009D5939" w:rsidRPr="009D5939" w:rsidRDefault="009D5939" w:rsidP="009D593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D5939" w:rsidRPr="009D5939" w:rsidRDefault="009D5939" w:rsidP="009D593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D5939" w:rsidRPr="009D5939" w:rsidRDefault="009D5939" w:rsidP="009D593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3.Инквизиция и учение Фомы Аквинского.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Важнейшим орудием борьбы с оппозицией стала инквизиция.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Вопрос: Что такое инквизиция?</w:t>
      </w: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(Инквизиция - это преследование неверующих и атеистов, выступающих против догматов Церкви.)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(Презентация показа обучающегося.)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Закрепление: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Инквизиция была учреждена после принятия в 1233 г. папской буллы, предписывающей монахам ордена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в. Доминика преследовать еретиков. Инквизиторы имели право выявлять, пытать и судить их. 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Приговоренных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обычно сжигали на костре. За время существования инквизиции число казненных жертв, по самой скромной оценке, </w:t>
      </w:r>
      <w:proofErr w:type="spellStart"/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co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ставило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несколько сот тысяч человек.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Суду инквизиции подлежали люди, обвиненные в высказывании еретических взглядов, противоречащих церковным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гматам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принадлежности к осужденным церковью сектам, заподозренные в колдовстве, ведовстве. Основанием для допроса чаще </w:t>
      </w:r>
      <w:proofErr w:type="spellStart"/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ceгo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были доносы, как правило ложные. Однако с помощью пыток инквизиторы вырывали «признания» у своих жертв, которые затем давали повод вынесения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c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epтнoгo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приговора.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 особой подозрительностью инквизиция относилась к людям иных вероисповеданий (иудеям, мусульманам), даже если официально они не были запрещены.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Инквизиция, признающая лишь власть Рима, не подчинялась местным епископам, которые сами оказывались под ее надзором. Это ознаменовало усиление контроля папской власти над церковной жизнью. Одновременно была введена практика продажи индульгенций (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pa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мoт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об отпущении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гpexoв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), она стала важным источником доходов церкви.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Теоретическим основанием новой политики были труды теолога доминиканского ордена Фомы Аквинского (1224-1274), взгляды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кот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opo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гo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получили официальное одобрение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pyководства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римско-католической церкви.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Фома Аквинский считал высшей божественную волю, управляющую миром. Ее проявления он видел в законах, которые воспринимаются человеком как естественные (нормы морали, представления о справедливости). Законы, установленные светской властью, по мнению Фомы,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мог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y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расходиться с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ecтественными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Хотя любая власть определялась им как имеющая божественное происхождение, он не исключал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гo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что светские правители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могyт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пользоваться ею во зло. В этом случае, считал Фома Аквинский, народ не только имеет право на восстание против недостойного властителя, но и обязан противостоять ему во имя восстановления божественных законов. Хранителем их, в первую очередь, выступает церковь.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Возможность проявления злонамеренности </w:t>
      </w:r>
      <w:proofErr w:type="spellStart"/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cpe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дневековый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теолог связывал с происками дьявола, веру в существование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котopoгo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считал обязательной для христиан. Атеисты, </w:t>
      </w:r>
      <w:proofErr w:type="spellStart"/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epe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тики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дурные правители рассматривались как слуги владыки тьмы. В борьбе с ними Фома видел важнейшую задачу церкви. 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Это означало, что свобода выбора религиозных убеждений отвергалась. Приобщение человека к вере, в том числе и против </w:t>
      </w:r>
      <w:proofErr w:type="spell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</w:t>
      </w: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</w:t>
      </w:r>
      <w:proofErr w:type="gram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</w:t>
      </w:r>
      <w:proofErr w:type="spellEnd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воли, становилось делом церкви. Она отпускала грехи тем, кто раскаялся в них, и карала с помощью инквизиции грешников, упорствующих в своих заблуждениях.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Записывают в тетрадь: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Фома Аквинский (1225-1274).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Теолог, Основатель томизма, Философ-схоласт, Учитель церкви.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Познание свой необходимой исток берет в чувственности.</w:t>
      </w:r>
      <w:proofErr w:type="gramEnd"/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Внутренние чувства: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Общее чувство – главное функция, которого собирать воедино все ощущения;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Пассивная память – является хранилищем впечатлений и образов, соединенных общим чувством;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Активная память – извлечение сохраненных образов и представлений;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Интеллект – наивысшая чувственная способность.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Познание есть самая благородная деятельность человека: теоретический разум постигающей истины, постигает и абсолютную истину, то есть Бога.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Фома Аквинский считал высшей божественную волю, управляющую миром. Ее проявления он видел в законах, которые воспринимаются человеком как естественные (нормы морали, представления о справедливости).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Закрепление (после изучения каждого пункта).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Ответ на проблемный вопрос: Почему католический мир в 11-13 веках испытывал подъем?</w:t>
      </w:r>
    </w:p>
    <w:p w:rsidR="009D5939" w:rsidRPr="009D5939" w:rsidRDefault="009D5939" w:rsidP="009D59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59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4.Подведение итогов работы обучающихся на уроке (выставление оценок).</w:t>
      </w:r>
    </w:p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6E4B"/>
    <w:rsid w:val="00006E4B"/>
    <w:rsid w:val="000411FC"/>
    <w:rsid w:val="00103ECA"/>
    <w:rsid w:val="001F3888"/>
    <w:rsid w:val="00216F9E"/>
    <w:rsid w:val="00486AF2"/>
    <w:rsid w:val="005A7BDB"/>
    <w:rsid w:val="00974484"/>
    <w:rsid w:val="009D5939"/>
    <w:rsid w:val="00D01E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6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g-libraryrate--title">
    <w:name w:val="dg-library__rate--title"/>
    <w:basedOn w:val="a0"/>
    <w:rsid w:val="00006E4B"/>
  </w:style>
  <w:style w:type="character" w:customStyle="1" w:styleId="dg-libraryrate--number">
    <w:name w:val="dg-library__rate--number"/>
    <w:basedOn w:val="a0"/>
    <w:rsid w:val="00006E4B"/>
  </w:style>
  <w:style w:type="character" w:styleId="a4">
    <w:name w:val="Emphasis"/>
    <w:basedOn w:val="a0"/>
    <w:uiPriority w:val="20"/>
    <w:qFormat/>
    <w:rsid w:val="00974484"/>
    <w:rPr>
      <w:i/>
      <w:iCs/>
    </w:rPr>
  </w:style>
  <w:style w:type="paragraph" w:customStyle="1" w:styleId="c12">
    <w:name w:val="c12"/>
    <w:basedOn w:val="a"/>
    <w:rsid w:val="0021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216F9E"/>
  </w:style>
  <w:style w:type="paragraph" w:customStyle="1" w:styleId="c19">
    <w:name w:val="c19"/>
    <w:basedOn w:val="a"/>
    <w:rsid w:val="0021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16F9E"/>
  </w:style>
  <w:style w:type="paragraph" w:customStyle="1" w:styleId="c11">
    <w:name w:val="c11"/>
    <w:basedOn w:val="a"/>
    <w:rsid w:val="0021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216F9E"/>
  </w:style>
  <w:style w:type="paragraph" w:customStyle="1" w:styleId="c3">
    <w:name w:val="c3"/>
    <w:basedOn w:val="a"/>
    <w:rsid w:val="0021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21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216F9E"/>
  </w:style>
  <w:style w:type="paragraph" w:styleId="a5">
    <w:name w:val="Balloon Text"/>
    <w:basedOn w:val="a"/>
    <w:link w:val="a6"/>
    <w:uiPriority w:val="99"/>
    <w:semiHidden/>
    <w:unhideWhenUsed/>
    <w:rsid w:val="00D01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1E52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9D5939"/>
    <w:rPr>
      <w:b/>
      <w:bCs/>
    </w:rPr>
  </w:style>
  <w:style w:type="character" w:styleId="a8">
    <w:name w:val="Hyperlink"/>
    <w:basedOn w:val="a0"/>
    <w:uiPriority w:val="99"/>
    <w:semiHidden/>
    <w:unhideWhenUsed/>
    <w:rsid w:val="009D593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5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31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15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268100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07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445112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50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1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fourok.ru/go.html?href=https%3A%2F%2Fru.wikipedia.org%2Fwiki%2F%D0%91%D0%BE%D0%BD%D0%B8%D1%84%D0%B0%D1%86%D0%B8%D0%B9_%D0%9C%D0%BE%D0%BD%D1%84%D0%B5%D1%80%D1%80%D0%B0%D1%8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2484</Words>
  <Characters>14159</Characters>
  <Application>Microsoft Office Word</Application>
  <DocSecurity>0</DocSecurity>
  <Lines>117</Lines>
  <Paragraphs>33</Paragraphs>
  <ScaleCrop>false</ScaleCrop>
  <Company>Reanimator Extreme Edition</Company>
  <LinksUpToDate>false</LinksUpToDate>
  <CharactersWithSpaces>16610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2</cp:revision>
  <dcterms:created xsi:type="dcterms:W3CDTF">2021-02-03T19:12:00Z</dcterms:created>
  <dcterms:modified xsi:type="dcterms:W3CDTF">2021-02-03T19:12:00Z</dcterms:modified>
</cp:coreProperties>
</file>