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60" w:lineRule="auto"/>
        <w:jc w:val="center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b/>
          <w:sz w:val="27"/>
        </w:rPr>
      </w:pPr>
      <w:r>
        <w:rPr>
          <w:b/>
          <w:sz w:val="27"/>
        </w:rPr>
        <w:t>Признаки, по которым можно увидеть в ребенке жертву буллинга.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7"/>
        </w:rPr>
      </w:pPr>
      <w:r>
        <w:rPr>
          <w:sz w:val="27"/>
        </w:rPr>
        <w:t>Чаще всего жертвы буллинга молчат о том, что над ними издеваются. Молчат и свидетели. Распознать буллинг можно по поведению, определенным признакам и настроению ребенка. Жертва, как правило, ощущает свою беззащитность и угнетенность перед обидчиком. Это ведет к чувству постоянной опасности, страху перед всем и вся, чувству неуверенности и, как следствие, к утрате уважения к себе и веры в собственные силы. Другими словами, ребенок - жертва становится действительно беззащитным перед нападками хулиганов. Крайне жестокий буллинг может подтолкнуть жертву на сведение счетов с жизнью. В связи с этим окружающим близким людям необходимо проявлять предельное внимание даже к незначительному изменению в поведении ребенка.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7"/>
        </w:rPr>
      </w:pPr>
      <w:r>
        <w:rPr>
          <w:sz w:val="27"/>
        </w:rPr>
        <w:t>На проявления буллинга все дети реагируют по-разному. При наблюдении за детьми, страдающими от буллинга, могут обнаружиться их следующие особенности: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b/>
          <w:sz w:val="27"/>
        </w:rPr>
      </w:pPr>
      <w:r>
        <w:rPr>
          <w:b/>
          <w:sz w:val="27"/>
        </w:rPr>
        <w:t>Поведенческие особенности жертвы буллинга: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7"/>
        </w:rPr>
      </w:pPr>
      <w:r>
        <w:rPr>
          <w:sz w:val="27"/>
        </w:rPr>
        <w:t>- дистанцированность от взрослых и детей;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7"/>
        </w:rPr>
      </w:pPr>
      <w:r>
        <w:rPr>
          <w:sz w:val="27"/>
        </w:rPr>
        <w:t>- негативизм при обсуждении темы буллинга;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7"/>
        </w:rPr>
      </w:pPr>
      <w:r>
        <w:rPr>
          <w:sz w:val="27"/>
        </w:rPr>
        <w:t>- агрессивность к взрослым и детям.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b/>
          <w:color w:val="00000a"/>
          <w:sz w:val="27"/>
        </w:rPr>
      </w:pPr>
      <w:r>
        <w:rPr>
          <w:b/>
          <w:color w:val="00000a"/>
          <w:sz w:val="27"/>
        </w:rPr>
        <w:t>Эмоциональные особенности жертвы буллинга: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00000a"/>
          <w:sz w:val="27"/>
        </w:rPr>
      </w:pPr>
      <w:r>
        <w:rPr>
          <w:color w:val="00000a"/>
          <w:sz w:val="27"/>
        </w:rPr>
        <w:t>- напряженность и страх при появлении ровесников;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00000a"/>
          <w:sz w:val="27"/>
        </w:rPr>
      </w:pPr>
      <w:r>
        <w:rPr>
          <w:color w:val="00000a"/>
          <w:sz w:val="27"/>
        </w:rPr>
        <w:t>- обидчивость и раздражительность;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00000a"/>
          <w:sz w:val="27"/>
        </w:rPr>
      </w:pPr>
      <w:r>
        <w:rPr>
          <w:color w:val="00000a"/>
          <w:sz w:val="27"/>
        </w:rPr>
        <w:t>- грусть, печаль и неустойчивое настроение.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b/>
          <w:sz w:val="27"/>
        </w:rPr>
      </w:pPr>
      <w:r>
        <w:rPr>
          <w:b/>
          <w:sz w:val="27"/>
        </w:rPr>
        <w:t>Признаки физического насилия над ребенком: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7"/>
        </w:rPr>
      </w:pPr>
      <w:r>
        <w:rPr>
          <w:sz w:val="27"/>
        </w:rPr>
        <w:t>- ребенок вялый, подавленный, испуганный;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7"/>
        </w:rPr>
      </w:pPr>
      <w:r>
        <w:rPr>
          <w:sz w:val="27"/>
        </w:rPr>
        <w:t>- у ребенка регулярно появляются синяки, ссадины, повреждения, травмы;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7"/>
        </w:rPr>
      </w:pPr>
      <w:r>
        <w:rPr>
          <w:sz w:val="27"/>
        </w:rPr>
        <w:t>- ребенок вздрагивает от приближения агрессора, или от резких движений;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7"/>
        </w:rPr>
      </w:pPr>
      <w:r>
        <w:rPr>
          <w:sz w:val="27"/>
        </w:rPr>
        <w:t>- ребенок агрессивен к людям, животным, часто дерется;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7"/>
        </w:rPr>
      </w:pPr>
      <w:r>
        <w:rPr>
          <w:sz w:val="27"/>
        </w:rPr>
        <w:t>- ребенок боится ходить в школу, детское учреждение, кружок.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7"/>
        </w:rPr>
      </w:pPr>
      <w:r>
        <w:br w:type="textWrapping"/>
      </w:r>
      <w:r>
        <w:rPr>
          <w:sz w:val="27"/>
        </w:rPr>
        <w:t>Важно отметить, что только сочетание нескольких признаков, а также эмоционального состояния жертвы и отношения группы к ребенку позволяет диагностировать ситуацию травли в отношении ребенка.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7"/>
        </w:rPr>
      </w:pPr>
      <w:r>
        <w:rPr>
          <w:sz w:val="27"/>
        </w:rPr>
        <w:t>Физическое состояние и поведение ребенка: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7"/>
        </w:rPr>
      </w:pPr>
      <w:r>
        <w:t xml:space="preserve">• </w:t>
      </w:r>
      <w:r>
        <w:rPr>
          <w:sz w:val="27"/>
        </w:rPr>
        <w:t>У ребенка есть следы (синяки, порезы, царапины) или рваная одежда, которые не объясняются естественным образом (т.е., не связаны с игрой, случайным падением, кошкой и т.п.)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7"/>
        </w:rPr>
      </w:pPr>
      <w:r>
        <w:t xml:space="preserve">• </w:t>
      </w:r>
      <w:r>
        <w:rPr>
          <w:sz w:val="27"/>
        </w:rPr>
        <w:t>Часто бывает в порванной одежде, с порванными учебниками или тетрадями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7"/>
        </w:rPr>
      </w:pPr>
      <w:r>
        <w:t xml:space="preserve">• </w:t>
      </w:r>
      <w:r>
        <w:rPr>
          <w:sz w:val="27"/>
        </w:rPr>
        <w:t>Избегает говорить вслух (отвечать) и производит впечатление тревожного и неуверенного в себе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7"/>
        </w:rPr>
      </w:pPr>
      <w:r>
        <w:t xml:space="preserve">• </w:t>
      </w:r>
      <w:r>
        <w:rPr>
          <w:sz w:val="27"/>
        </w:rPr>
        <w:t>Выглядит расстроенным, депрессивным, часто плачет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7"/>
        </w:rPr>
      </w:pPr>
      <w:r>
        <w:t xml:space="preserve">• </w:t>
      </w:r>
      <w:r>
        <w:rPr>
          <w:sz w:val="27"/>
        </w:rPr>
        <w:t>По утрам плохой аппетит, частые головные боли, боли в желудке, расстройство ЖКТ, резкое повышение температуры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7"/>
        </w:rPr>
      </w:pPr>
      <w:r>
        <w:t xml:space="preserve">• </w:t>
      </w:r>
      <w:r>
        <w:rPr>
          <w:sz w:val="27"/>
        </w:rPr>
        <w:t>Беспокойно спит, жалуется на плохие сны, часто во сне плачет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7"/>
        </w:rPr>
      </w:pPr>
      <w:r>
        <w:t xml:space="preserve">• </w:t>
      </w:r>
      <w:r>
        <w:rPr>
          <w:sz w:val="27"/>
        </w:rPr>
        <w:t>Выглядит несчастным, расстроенным, депрессивным, или наблюдаются частые перемены настроения, раздражительность, вспышки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7"/>
        </w:rPr>
      </w:pPr>
      <w:r>
        <w:t xml:space="preserve">• </w:t>
      </w:r>
      <w:r>
        <w:rPr>
          <w:sz w:val="27"/>
        </w:rPr>
        <w:t>Требует или крадет деньги, чтобы выполнить требования «агрессоров»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b/>
          <w:sz w:val="27"/>
        </w:rPr>
      </w:pPr>
      <w:r>
        <w:rPr>
          <w:b/>
          <w:sz w:val="27"/>
        </w:rPr>
        <w:t>Отношения со сверстниками: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7"/>
        </w:rPr>
      </w:pPr>
      <w:r>
        <w:t xml:space="preserve">• </w:t>
      </w:r>
      <w:r>
        <w:rPr>
          <w:sz w:val="27"/>
        </w:rPr>
        <w:t>Ребенок регулярно подвергается насмешкам со стороны сверстников в оскорбительной манере, его часто обзывают, дразнят, унижают, либо угрожают ему, требуют выполнения пожеланий других сверстников, командуют им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7"/>
        </w:rPr>
      </w:pPr>
      <w:r>
        <w:t xml:space="preserve">• </w:t>
      </w:r>
      <w:r>
        <w:rPr>
          <w:sz w:val="27"/>
        </w:rPr>
        <w:t>Ребенка часто высмеивают в недоброжелательной и обидной манере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7"/>
        </w:rPr>
      </w:pPr>
      <w:r>
        <w:t xml:space="preserve">• </w:t>
      </w:r>
      <w:r>
        <w:rPr>
          <w:sz w:val="27"/>
        </w:rPr>
        <w:t>Ребенка часто задирают, толкают, пинают, бьют, а он не может себя адекватно защитить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7"/>
        </w:rPr>
      </w:pPr>
      <w:r>
        <w:t xml:space="preserve">• </w:t>
      </w:r>
      <w:r>
        <w:rPr>
          <w:sz w:val="27"/>
        </w:rPr>
        <w:t>Ребенок часто оказывается участником ссор, драк, в которых он скорее беззащитен и которых пытается избежать (часто при этом плачет)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7"/>
        </w:rPr>
      </w:pPr>
      <w:r>
        <w:t xml:space="preserve">• </w:t>
      </w:r>
      <w:r>
        <w:rPr>
          <w:sz w:val="27"/>
        </w:rPr>
        <w:t>Ребенок часто проводит время в одиночестве, и исключен из компании сверстников. У него, по наблюдениям, нет ни одного друга в группе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7"/>
        </w:rPr>
      </w:pPr>
      <w:r>
        <w:t xml:space="preserve">• </w:t>
      </w:r>
      <w:r>
        <w:rPr>
          <w:sz w:val="27"/>
        </w:rPr>
        <w:t>В командных играх дети выбирают его в числе последних или не хотят быть с ним в одной команде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7"/>
        </w:rPr>
      </w:pPr>
      <w:r>
        <w:t xml:space="preserve">• </w:t>
      </w:r>
      <w:r>
        <w:rPr>
          <w:sz w:val="27"/>
        </w:rPr>
        <w:t>Ребенок не спрашивает тему урока, домашнее задание у сверстников, если он не успел записать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7"/>
        </w:rPr>
      </w:pPr>
      <w:r>
        <w:t xml:space="preserve">• </w:t>
      </w:r>
      <w:r>
        <w:rPr>
          <w:sz w:val="27"/>
        </w:rPr>
        <w:t>Ребенка никогда не приглашают на праздники/вечеринки, или он сам не хочет никого приглашать и устраивать праздник (потому что считает, что никто не захочет прийти)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7"/>
        </w:rPr>
      </w:pPr>
      <w:r>
        <w:rPr>
          <w:b/>
          <w:sz w:val="27"/>
        </w:rPr>
        <w:t>Школа или любое другое детское учреждение:</w:t>
      </w:r>
      <w:r>
        <w:rPr>
          <w:sz w:val="27"/>
        </w:rPr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7"/>
        </w:rPr>
      </w:pPr>
      <w:r>
        <w:t xml:space="preserve">• </w:t>
      </w:r>
      <w:r>
        <w:rPr>
          <w:sz w:val="27"/>
        </w:rPr>
        <w:t>Дети берут учебники, деньги, другие личные вещи ребенка, разбрасывают их, рвут, портят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7"/>
        </w:rPr>
      </w:pPr>
      <w:r>
        <w:t xml:space="preserve">• </w:t>
      </w:r>
      <w:r>
        <w:rPr>
          <w:sz w:val="27"/>
        </w:rPr>
        <w:t>Ребенок старается держаться рядом со взрослым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7"/>
        </w:rPr>
      </w:pPr>
      <w:r>
        <w:t xml:space="preserve">• </w:t>
      </w:r>
      <w:r>
        <w:rPr>
          <w:sz w:val="27"/>
        </w:rPr>
        <w:t>У ребенка резко или постепенно ухудшается успеваемость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7"/>
        </w:rPr>
      </w:pPr>
      <w:r>
        <w:t xml:space="preserve">• </w:t>
      </w:r>
      <w:r>
        <w:rPr>
          <w:sz w:val="27"/>
        </w:rPr>
        <w:t>Боится или не хочет идти в школу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7"/>
        </w:rPr>
      </w:pPr>
      <w:r>
        <w:t xml:space="preserve">• </w:t>
      </w:r>
      <w:r>
        <w:rPr>
          <w:sz w:val="27"/>
        </w:rPr>
        <w:t>Убегает из учреждения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7"/>
        </w:rPr>
      </w:pPr>
      <w:r>
        <w:t xml:space="preserve">• </w:t>
      </w:r>
      <w:r>
        <w:rPr>
          <w:sz w:val="27"/>
        </w:rPr>
        <w:t>Выбирает длинный и неудобный путь в школу и из школы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7"/>
        </w:rPr>
      </w:pPr>
      <w:r>
        <w:t xml:space="preserve">• </w:t>
      </w:r>
      <w:r>
        <w:rPr>
          <w:sz w:val="27"/>
        </w:rPr>
        <w:t>Никогда не приводит одноклассников или других сверстников к себе домой, очень редко проводит время в гостях у одноклассников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7"/>
        </w:rPr>
      </w:pPr>
      <w:r>
        <w:t xml:space="preserve">• </w:t>
      </w:r>
      <w:r>
        <w:rPr>
          <w:sz w:val="27"/>
        </w:rPr>
        <w:t>Нет ни одного друга в учреждении, с которым можно провести время (играть, сходить в кино или на концерт, погулять или заняться спортом, поговорить по телефону и т.п.).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b/>
          <w:sz w:val="27"/>
        </w:rPr>
      </w:pPr>
      <w:r>
        <w:rPr>
          <w:b/>
          <w:sz w:val="27"/>
        </w:rPr>
        <w:t>Последствия буллинга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7"/>
        </w:rPr>
      </w:pPr>
      <w:r>
        <w:rPr>
          <w:sz w:val="27"/>
        </w:rPr>
        <w:t>Буллинг оставляет глубокий след в жизни жертв и отражается на эмоциональном и социальном развитии, на школьной адаптации, может иметь тяжелые психологические последствия. Дети, которые подверглись травле, получают тяжелую психологическую травму. Не имеет значения, какой буллинг имел место - физический или психологический. Даже через много лет на тренингах люди, вспоминая, как их травили в школе, часто плачут и рассказывают о своих очень болезненных переживаниях. Это одна из самых сильных эмоциональных травм для ребенка. Поэтому ребенку необходимо оказывать помощь.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00000a"/>
          <w:sz w:val="27"/>
        </w:rPr>
      </w:pPr>
      <w:r>
        <w:rPr>
          <w:sz w:val="27"/>
        </w:rPr>
        <w:t xml:space="preserve">Буллинг оказывает влияние не только на жертву, но и на агрессора и на зрителей. Жертвы буллинга испытывают сложности со здоровьем и успеваемостью, в </w:t>
      </w:r>
      <w:r>
        <w:rPr>
          <w:color w:val="00000a"/>
          <w:sz w:val="27"/>
        </w:rPr>
        <w:t>три раза чаще сверстников имеют симптомы тревожно-депрессивных расстройств, апатию, головные боли и энурез, совершают попытки суицида.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00000a"/>
          <w:sz w:val="27"/>
        </w:rPr>
      </w:pPr>
      <w:r>
        <w:rPr>
          <w:color w:val="00000a"/>
          <w:sz w:val="27"/>
        </w:rPr>
        <w:t>Взрослые, которые были в детстве жертвами буллинга, проявляют более высокий уровень депрессии и более низкий уровень самооценки, страдают от социальной тревожности, одиночества и беспокойства, часто страдают депрессиями в среднем возрасте и тяжелой депрессией в зрелом возрасте.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00000a"/>
          <w:sz w:val="27"/>
        </w:rPr>
      </w:pPr>
      <w:r>
        <w:rPr>
          <w:color w:val="00000a"/>
          <w:sz w:val="27"/>
        </w:rPr>
        <w:t>У школьных «агрессоров» буллинга во взрослом возрасте может возникать чувство вины, развивается высокий риск попасть в криминальные группировки.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b/>
          <w:color w:val="000000"/>
          <w:sz w:val="27"/>
        </w:rPr>
      </w:pPr>
      <w:r>
        <w:rPr>
          <w:b/>
          <w:color w:val="000000"/>
          <w:sz w:val="27"/>
        </w:rPr>
        <w:t>Профилактика и предотвращение буллинга и кибербуллинга.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000000"/>
          <w:sz w:val="27"/>
        </w:rPr>
      </w:pPr>
      <w:r>
        <w:rPr>
          <w:color w:val="000000"/>
          <w:sz w:val="27"/>
        </w:rPr>
        <w:t>Возникает вопрос: а как же быть родителю в таких ситуациях? В первую очередь надо быть очень внимательными к своему чаду, его увлечениям, особенно виртуальным. У взрослых и детей разные предпочтения в фильмах, музыке, Интернете. В последнем, как и в случае с правилами дорожного движения, нельзя все пускать на самотек, необходимо объяснять подрастающему поколению «правила игры», что можно делать, а что категорически запрещено в виртуальном мире. Доступ к Интернету надо регулировать, четко разъяснять, какое поведение может быть плохим и опасным. Где у вас в доме расположен компьютер? Если в самом дальнем углу квартиры, где никто не видит, чем конкретно занят сын (дочь), рекомендуется перенести его в то место, где практически постоянно есть люди (гостиную, кухню). Занимаясь своими делами, вы сможете не только «нечаянно» следить за посещаемыми страницами, но и видеть настроение своего ребенка. Следите за его интересами не только в виртуальном пространстве, но и в реальной жизни, это поможет узнать, чем он живет, что его интересует, какие эмоции вызывает тот или иной факт. Начинайте бить тревогу и «ломать» дома все гаджеты, если ребенок после работы за компьютером неважно себя чувствует, не идет на контакт, избегает общения со сверстниками, категорически отказывается идти в школу и проч.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000000"/>
          <w:sz w:val="27"/>
        </w:rPr>
      </w:pPr>
      <w:r>
        <w:rPr>
          <w:color w:val="000000"/>
          <w:sz w:val="27"/>
        </w:rPr>
        <w:t>Как преодолеть проблему, если это случилось? Если вдруг ваше чадо все же стало жертвой преследователей, постарайтесь сохранить все имеющиеся доказательства, свидетельства террора. Были получены сообщения – сделайте копии, это касается и видео, и СМС, и всего остального. Не паникуйте, будьте спокойны, особенно если ребенок сам рассказал вам о проблеме, иначе в следующий раз он не придет за помощью. Поддержите подростка эмоционально, объясните, что ничего страшного не случилось, в вашем лице он должен видеть и чувствовать только друга, который искренне желает добра. Проговорите с подростком всю ситуацию, пусть он расскажет, как все было, с самого начала. Объясните ему правила поведения – как надо или не надо реагировать на всякого рода преследования, что делать, чтобы по возможности этого избежать. Помимо всего прочего, расскажите ребенку, что очень важно иметь собственную хорошую репутацию, а не «примерять» роли. Он должен знать, что если получил оскорбительное или непонятное сообщение, картинку, надо немедленно обратиться за помощью к родителям, дабы не запустить ситуацию. В крайнем случае (если ничего не помогает) следует идти в правоохранительные органы.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ff0000"/>
          <w:sz w:val="27"/>
        </w:rPr>
      </w:pPr>
      <w:r>
        <w:rPr>
          <w:color w:val="ff0000"/>
          <w:sz w:val="27"/>
        </w:rPr>
        <w:t>Прежде всего, родители должны, безусловно, любить своего ребёнка и поступать так, чтобы ребёнок знал, что у него всегда есть поддержка и опора в их лице.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7"/>
        </w:rPr>
      </w:pPr>
      <w:r>
        <w:rPr>
          <w:sz w:val="27"/>
        </w:rPr>
        <w:t>Любого ребёнка, начиная с первого класса, очень важно предупредить, что его могут дразнить, высмеивать одноклассники, могут даже ударить. Если что-то подобное произошло, научите ребёнка, что необходимо немедленно рассказать о случившемся родителям или другим взрослым, которым ребёнок доверяет.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7"/>
        </w:rPr>
      </w:pPr>
      <w:r>
        <w:rPr>
          <w:b/>
          <w:sz w:val="27"/>
        </w:rPr>
        <w:t>Научите Вашего ребёнка</w:t>
      </w:r>
      <w:r>
        <w:rPr>
          <w:sz w:val="27"/>
        </w:rPr>
        <w:t>, для того чтобы избежать попадания в группу риска по школьному буллингу, поступать следующим образом: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7"/>
        </w:rPr>
      </w:pPr>
      <w:r>
        <w:rPr>
          <w:sz w:val="27"/>
        </w:rPr>
        <w:t>- вести себя с другими без зазнайства, задираний и превосходства над другими;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7"/>
        </w:rPr>
      </w:pPr>
      <w:r>
        <w:rPr>
          <w:sz w:val="27"/>
        </w:rPr>
        <w:t>- вести себя скромно: без хвастовства своими успехами, родителями и друзьями, вещами и предметами, без демонстрации своей элитарности (даже самые неординарные способности человека – это не повод для зазнайства и ощущения своего превосходства над другими);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7"/>
        </w:rPr>
      </w:pPr>
      <w:r>
        <w:rPr>
          <w:sz w:val="27"/>
        </w:rPr>
        <w:t>- вести себя самодостаточно, то есть проявлять себя достойно, без подлизываний к учителям, сверстникам или более старшим по возрасту школьникам, жить без ябед и обид, относиться с уважением к другим людям (одноклассникам, сверстникам и др.);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7"/>
        </w:rPr>
      </w:pPr>
      <w:r>
        <w:rPr>
          <w:sz w:val="27"/>
        </w:rPr>
        <w:t>- не взывать к жалости окружающих в связи со своими хроническими заболеваниями или физическими дефектами;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7"/>
        </w:rPr>
      </w:pPr>
      <w:r>
        <w:rPr>
          <w:sz w:val="27"/>
        </w:rPr>
        <w:t>- решения класса или другого коллектива (группы людей) воспринимать с пониманием, уметь принимать их без игнорирования, если эти решения не противоречат нравственным нормам (не плыть против течения своего коллектива);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7"/>
        </w:rPr>
      </w:pPr>
      <w:r>
        <w:rPr>
          <w:sz w:val="27"/>
        </w:rPr>
        <w:t>- проявлять и применять свою физическую силу лишь в случаях защиты себя или тех, кого обижают, без демонстрации физической силы «просто так»;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7"/>
        </w:rPr>
      </w:pPr>
      <w:r>
        <w:rPr>
          <w:sz w:val="27"/>
        </w:rPr>
        <w:t>- вести себя без бахвальства своим талантом или увлечениями, научиться привлекать других к себе, а не отталкивать их от себя;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7"/>
        </w:rPr>
      </w:pPr>
      <w:r>
        <w:rPr>
          <w:sz w:val="27"/>
        </w:rPr>
        <w:t>- одарённость Вашего ребёнка должна быть направлена на благо класса и школы, чтобы одноклассники гордились, что они учатся вместе с Вашим ребёнком, а не завидовали ему (лучше защищать честь школы на соревнованиях, олимпиадах различного уровня, а не отказываться от участия, мотивируя отказ постоянной занятостью).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b/>
          <w:sz w:val="27"/>
        </w:rPr>
      </w:pPr>
      <w:r>
        <w:rPr>
          <w:b/>
          <w:sz w:val="27"/>
        </w:rPr>
        <w:t>Научите Вашего ребёнка: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7"/>
        </w:rPr>
      </w:pPr>
      <w:r>
        <w:rPr>
          <w:sz w:val="27"/>
        </w:rPr>
        <w:t>- найти себе друга, среди одноклассников, а ещё лучше несколько настоящих друзей;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7"/>
        </w:rPr>
      </w:pPr>
      <w:r>
        <w:rPr>
          <w:sz w:val="27"/>
        </w:rPr>
        <w:t>- найти общий язык с каждым учеником в классе;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7"/>
        </w:rPr>
      </w:pPr>
      <w:r>
        <w:rPr>
          <w:sz w:val="27"/>
        </w:rPr>
        <w:t>- приглашать одноклассников в гости;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7"/>
        </w:rPr>
      </w:pPr>
      <w:r>
        <w:rPr>
          <w:sz w:val="27"/>
        </w:rPr>
        <w:t>- научиться уважать мнение своих одноклассников;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7"/>
        </w:rPr>
      </w:pPr>
      <w:r>
        <w:rPr>
          <w:sz w:val="27"/>
        </w:rPr>
        <w:t>- не пытаться всегда побеждать в своих спорах со сверстниками;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7"/>
        </w:rPr>
      </w:pPr>
      <w:r>
        <w:rPr>
          <w:sz w:val="27"/>
        </w:rPr>
        <w:t>- научиться проигрывать и уступать, если Ваш ребёнок на самом деле не прав.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7"/>
        </w:rPr>
      </w:pPr>
      <w:r>
        <w:rPr>
          <w:sz w:val="27"/>
        </w:rPr>
        <w:t>В целях повышения авторитета своего ребёнка в кругу его одноклассников, родители могут: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7"/>
        </w:rPr>
      </w:pPr>
      <w:r>
        <w:rPr>
          <w:sz w:val="27"/>
        </w:rPr>
        <w:t>- научить ребёнка без страха воспринимать своих одноклассников, у которых тоже есть свои проблемы;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7"/>
        </w:rPr>
      </w:pPr>
      <w:r>
        <w:rPr>
          <w:sz w:val="27"/>
        </w:rPr>
        <w:t>- родителям наладить контакты с учителями и одноклассниками;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7"/>
        </w:rPr>
      </w:pPr>
      <w:r>
        <w:rPr>
          <w:sz w:val="27"/>
        </w:rPr>
        <w:t>- участвовать в классных совместных мероприятиях, в которые вовлекаются и родители;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7"/>
        </w:rPr>
      </w:pPr>
      <w:r>
        <w:rPr>
          <w:sz w:val="27"/>
        </w:rPr>
        <w:t>- если у родителей есть необычное хобби, интересное детям, рассказать о нём одноклассникам ребёнка. Если родитель может часами рассказывать о всевозможных марках автомобилей, то даже самые отъявленные драчуны будут смотреть на вас с восхищением, и вряд ли тронут вашего ребёнка;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7"/>
        </w:rPr>
      </w:pPr>
      <w:r>
        <w:rPr>
          <w:sz w:val="27"/>
        </w:rPr>
        <w:t>- приглашать одноклассников ребёнка, а особенно тех, кому он симпатизирует, как можно чаще к себе в гости;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7"/>
        </w:rPr>
      </w:pPr>
      <w:r>
        <w:rPr>
          <w:sz w:val="27"/>
        </w:rPr>
        <w:t>- ребёнку нужны люди, не дающие его в обиду; наряду с педагогами это может быть и симпатизирующая ему группа детей, а так как разборки происходят не на виду у педагогов, а на переменах, в школьном дворе, то такая группа детей сможет его поддержать .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7"/>
        </w:rPr>
      </w:pPr>
      <w:r>
        <w:rPr>
          <w:sz w:val="27"/>
        </w:rPr>
        <w:t>- повышать самооценку ребёнка за счёт похвалы за его реальные достижения;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7"/>
        </w:rPr>
      </w:pPr>
      <w:r>
        <w:rPr>
          <w:sz w:val="27"/>
        </w:rPr>
        <w:t>- в случаях завышенной самооценки ребёнка объяснять ему, что это не надо показывать окружающим, что у любого человека есть и недостатки и достоинства; и если он преуспевает в математике, к примеру, то необязательно его преуспевание в физкультуре или в чём-то другом;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7"/>
        </w:rPr>
      </w:pPr>
      <w:r>
        <w:rPr>
          <w:sz w:val="27"/>
        </w:rPr>
        <w:t>- помочь ребёнку стать членом классного коллектива, а не просто ходить учиться;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7"/>
        </w:rPr>
      </w:pPr>
      <w:r>
        <w:rPr>
          <w:sz w:val="27"/>
        </w:rPr>
        <w:t>- если ребёнок - жертва буллинга, то не нужно смиряться с участью жертвы, а нужно восставать против этого, привлекая на свою сторону своих друзей;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7"/>
        </w:rPr>
      </w:pPr>
      <w:r>
        <w:rPr>
          <w:sz w:val="27"/>
        </w:rPr>
        <w:t>- не показывать свой страх и слабость, и вместо слёз и просьб о помиловании, набрасываться на своих преследователей, хотя бы неожиданными вопросами, или же озадачить их своим знанием чем-то нехорошим о них.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7"/>
        </w:rPr>
      </w:pPr>
      <w:r>
        <w:rPr>
          <w:sz w:val="27"/>
        </w:rPr>
        <w:t>- не настраивать ребёнка против его школьных мероприятий, даже если они кажутся вам ненужными;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7"/>
        </w:rPr>
      </w:pPr>
      <w:r>
        <w:rPr>
          <w:sz w:val="27"/>
        </w:rPr>
        <w:t>- не пытаться выделять своего ребёнка среди одноклассников «элитностью» одежды и особой гламурностью;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7"/>
        </w:rPr>
      </w:pPr>
      <w:r>
        <w:rPr>
          <w:sz w:val="27"/>
        </w:rPr>
        <w:t>- учить выполнять общие требования для всех детей в классе, вплоть до формы одежды на уроках физкультуры.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b/>
          <w:sz w:val="27"/>
        </w:rPr>
      </w:pPr>
      <w:r>
        <w:rPr>
          <w:b/>
          <w:sz w:val="27"/>
        </w:rPr>
        <w:t>Если профилактические меры не помогли, и Ваш ребёнок оказался жертвой буллинга, Вам как родителям необходимо: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7"/>
        </w:rPr>
      </w:pPr>
      <w:r>
        <w:rPr>
          <w:sz w:val="27"/>
        </w:rPr>
        <w:t>- прежде всего, понять истинную причину произошедшего с ним;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7"/>
        </w:rPr>
      </w:pPr>
      <w:r>
        <w:rPr>
          <w:sz w:val="27"/>
        </w:rPr>
        <w:t>- убедиться, что ваш ребёнок действительно стал жертвой школьного буллинга;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7"/>
        </w:rPr>
      </w:pPr>
      <w:r>
        <w:rPr>
          <w:sz w:val="27"/>
        </w:rPr>
        <w:t>- сообщить об этом учителю и школьному психологу;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7"/>
        </w:rPr>
      </w:pPr>
      <w:r>
        <w:rPr>
          <w:sz w:val="27"/>
        </w:rPr>
        <w:t>- сообща найти пути выхода из сложившийся ситуации;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7"/>
        </w:rPr>
      </w:pPr>
      <w:r>
        <w:rPr>
          <w:sz w:val="27"/>
        </w:rPr>
        <w:t>- если ребёнок был сильно напуган и потрясён случившимся, не отправлять его на следующий день в школу;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7"/>
        </w:rPr>
      </w:pPr>
      <w:r>
        <w:rPr>
          <w:sz w:val="27"/>
        </w:rPr>
        <w:t>- при сильно пережитом стрессе попытаться перевести ребёнка в другой класс или даже в другую школу;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7"/>
        </w:rPr>
      </w:pPr>
      <w:r>
        <w:rPr>
          <w:sz w:val="27"/>
        </w:rPr>
        <w:t>- в целях предупреждения развития посттравматического стрессового синдрома важно обратиться к специалистам (психологу, психотерапевту);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7"/>
        </w:rPr>
      </w:pPr>
      <w:r>
        <w:rPr>
          <w:sz w:val="27"/>
        </w:rPr>
        <w:t>- ни в коем случае не игнорировать случившееся с ребёнком и не пускать всё на самотёк.</w:t>
      </w:r>
    </w:p>
    <w:p>
      <w:pPr>
        <w:spacing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000000"/>
          <w:sz w:val="27"/>
        </w:rPr>
      </w:pPr>
      <w:r>
        <w:rPr>
          <w:color w:val="000000"/>
          <w:sz w:val="27"/>
        </w:rPr>
        <w:t>Будьте внимательны к своим детям, тогда ничего страшного не произойдет!</w:t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decimal"/>
        <w:numStart w:val="1"/>
        <w:numRestart w:val="continuous"/>
      </w:endnotePr>
      <w:type w:val="continuous"/>
      <w:pgSz w:h="16839" w:w="11907"/>
      <w:pgMar w:left="1134" w:top="1134" w:right="1134" w:bottom="1134"/>
      <w:paperSrc w:first="0" w:other="0" a="0" b="0"/>
      <w:pgNumType w:fmt="decimal"/>
      <w:tmGutter w:val="1"/>
      <w:mirrorMargins w:val="0"/>
      <w:tmSection w:h="-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cc"/>
    <w:family w:val="swiss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08"/>
  <w:autoHyphenation w:val="1"/>
  <w:doNotShadeFormData w:val="1"/>
  <w:captions>
    <w:caption w:name="Таблица" w:pos="below" w:numFmt="decimal"/>
    <w:caption w:name="Рисунок" w:pos="below" w:numFmt="decimal"/>
    <w:caption w:name="Изображение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decimal"/>
    <w:numStart w:val="1"/>
    <w:numRestart w:val="continuous"/>
  </w:endnotePr>
  <w:compat>
    <w:doNotUseHTMLParagraphAutoSpacing w:val="1"/>
  </w:compat>
  <w:compatSetting w:name="compatibilityMode" w:uri="http://schemas.microsoft.com/office/word" w:val="15"/>
  <w:shapeDefaults>
    <o:shapedefaults v:ext="edit" spidmax="1026"/>
    <o:shapelayout v:ext="edit">
      <o:rules v:ext="edit"/>
    </o:shapelayout>
  </w:shapeDefaults>
  <w:tmPrefOne w:val="16"/>
  <w:tmPrefTwo w:val="1"/>
  <w:tmFmtPref w:val="54538251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1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0"/>
  </w:tmReviewPr>
  <w:tmLastPos>
    <w:tmLastPosPage w:val="0"/>
    <w:tmLastPosSelect w:val="0"/>
    <w:tmLastPosFrameIdx w:val="0"/>
    <w:tmLastPosCaret>
      <w:tmLastPosPgfIdx w:val="1"/>
      <w:tmLastPosIdx w:val="719"/>
    </w:tmLastPosCaret>
    <w:tmLastPosAnchor>
      <w:tmLastPosPgfIdx w:val="0"/>
      <w:tmLastPosIdx w:val="0"/>
    </w:tmLastPosAnchor>
    <w:tmLastPosTblRect w:left="0" w:top="0" w:right="0" w:bottom="0"/>
  </w:tmLastPos>
  <w:tmAppRevision w:date="1617097147" w:val="982" w:fileVer="342" w:fileVerOS="4"/>
  <w:guidesAndGrid showGuides="1" lockGuides="0" snapToGuides="1" snapToPageMargins="0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eastAsia="SimSun" w:cs="Times New Roman"/>
        <w:kern w:val="1"/>
        <w:sz w:val="20"/>
        <w:szCs w:val="20"/>
        <w:lang w:val="ru-ru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key w:val="1072"/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cs="Arial"/>
      <w:b/>
      <w:bCs/>
      <w:sz w:val="36"/>
      <w:szCs w:val="36"/>
    </w:rPr>
    <w:key w:val="1073"/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  <w:key w:val="1074"/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  <w:key w:val="1075"/>
  </w:style>
  <w:style w:type="character" w:styleId="char0" w:default="1">
    <w:name w:val="Default Paragraph Font"/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hAnsi="Times New Roman" w:eastAsia="SimSun" w:cs="Times New Roman"/>
        <w:kern w:val="1"/>
        <w:sz w:val="20"/>
        <w:szCs w:val="20"/>
        <w:lang w:val="ru-ru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key w:val="1072"/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cs="Arial"/>
      <w:b/>
      <w:bCs/>
      <w:sz w:val="36"/>
      <w:szCs w:val="36"/>
    </w:rPr>
    <w:key w:val="1073"/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  <w:key w:val="1074"/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  <w:key w:val="1075"/>
  </w:style>
  <w:style w:type="character" w:styleId="char0" w:default="1">
    <w:name w:val="Default Paragraph Font"/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styles" Target="styles.xml"/><Relationship Id="rId6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rev.982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all</cp:lastModifiedBy>
  <cp:revision>1</cp:revision>
  <dcterms:created xsi:type="dcterms:W3CDTF">2021-03-30T09:29:37Z</dcterms:created>
  <dcterms:modified xsi:type="dcterms:W3CDTF">2021-03-30T09:39:07Z</dcterms:modified>
</cp:coreProperties>
</file>