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73" w:rsidRDefault="00DE7A73" w:rsidP="006C1041">
      <w:pPr>
        <w:spacing w:after="0" w:line="240" w:lineRule="auto"/>
        <w:outlineLvl w:val="0"/>
        <w:rPr>
          <w:rFonts w:ascii="Times New Roman" w:hAnsi="Times New Roman"/>
          <w:smallCaps/>
          <w:sz w:val="28"/>
          <w:szCs w:val="28"/>
        </w:rPr>
      </w:pPr>
    </w:p>
    <w:p w:rsidR="00DE7A73" w:rsidRDefault="00DE7A73" w:rsidP="00553CA4">
      <w:pPr>
        <w:spacing w:after="0" w:line="240" w:lineRule="auto"/>
        <w:jc w:val="center"/>
        <w:outlineLvl w:val="0"/>
        <w:rPr>
          <w:rFonts w:ascii="Times New Roman" w:hAnsi="Times New Roman"/>
          <w:smallCaps/>
          <w:sz w:val="28"/>
          <w:szCs w:val="28"/>
        </w:rPr>
      </w:pPr>
    </w:p>
    <w:p w:rsidR="00FB5DB0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</w:p>
    <w:p w:rsidR="009D351F" w:rsidRPr="00EE49A3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тестирование</w:t>
      </w:r>
      <w:r w:rsidR="009D351F">
        <w:rPr>
          <w:b/>
          <w:bCs/>
          <w:iCs/>
          <w:sz w:val="28"/>
          <w:szCs w:val="28"/>
        </w:rPr>
        <w:t xml:space="preserve"> </w:t>
      </w:r>
    </w:p>
    <w:p w:rsidR="009D351F" w:rsidRPr="006C1041" w:rsidRDefault="006C1041" w:rsidP="006C1041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 обществознанию</w:t>
      </w:r>
    </w:p>
    <w:p w:rsidR="00DE7A73" w:rsidRDefault="00DE7A73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3CA4" w:rsidRPr="000C5190" w:rsidRDefault="00553CA4" w:rsidP="006C1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>Вариант 1.</w:t>
      </w:r>
    </w:p>
    <w:p w:rsidR="00553CA4" w:rsidRPr="000C5190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Часть А</w:t>
      </w:r>
      <w:r w:rsidRPr="000C5190">
        <w:rPr>
          <w:rFonts w:ascii="Times New Roman" w:hAnsi="Times New Roman"/>
          <w:b/>
          <w:sz w:val="28"/>
          <w:szCs w:val="28"/>
        </w:rPr>
        <w:t>.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А1. Какой из примеров иллюстрирует взаимодействие природы и общества?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отношения людей в процессе материального производства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подсечно-огневое земледелие восточных славян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проповедническая деятельность религиозных организаций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этнографические исследования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A2 .Что из перечисленного характеризует современное западное общество?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аграрный тип общества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неразвитость институтов частной собственности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особая ценность человеческой индивидуальности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4)  преобладание коллективистских форм сознания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А3. Страна  А.  с  населением  в  15  млн.  человек  расположена  в  Южном полушарии. Какая  дополнительная  информация  позволит  судить  о принадлежности А. к обществам традиционного типа?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Основу хозяйства страны составляет аграрное производство.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В стране проживает многонациональное население.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Слабо развита сеть услуг.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Верховная власть в стране передается по наследству.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А4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Эмпирический и теоретический уровни знания присущи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любому виду познания 3)  обыденному познанию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научному познанию 4)  рациональному познанию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A5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 И человек, и животное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свободно определяют цель своего поведения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имеют индивидуальные интересы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осознают свою уникальность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зависят от природных условий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A6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Артисты музыкального театра играют классический спектакль. Субъектом этой деятельности являются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декорации 2)  исполнители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музыкальные инструменты 4)  зрители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A7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Верны ли следующие суждения об истине?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А.  </w:t>
      </w:r>
      <w:proofErr w:type="gramStart"/>
      <w:r w:rsidRPr="000C5190">
        <w:rPr>
          <w:rFonts w:ascii="Times New Roman" w:hAnsi="Times New Roman"/>
          <w:sz w:val="28"/>
          <w:szCs w:val="28"/>
        </w:rPr>
        <w:t>Истина  относительна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,  потому  что  возможности  познания  зависят  от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реальных исторических условий, времени и места.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Б.  Истина относительна, потому что возможности познания определяются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уровнем развития науки, научными методами.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1)  верно только А 3</w:t>
      </w:r>
      <w:proofErr w:type="gramStart"/>
      <w:r w:rsidRPr="000C5190">
        <w:rPr>
          <w:rFonts w:ascii="Times New Roman" w:hAnsi="Times New Roman"/>
          <w:sz w:val="28"/>
          <w:szCs w:val="28"/>
        </w:rPr>
        <w:t>)  верны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оба суждения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2)  верно только Б 4</w:t>
      </w:r>
      <w:proofErr w:type="gramStart"/>
      <w:r w:rsidRPr="000C5190">
        <w:rPr>
          <w:rFonts w:ascii="Times New Roman" w:hAnsi="Times New Roman"/>
          <w:sz w:val="28"/>
          <w:szCs w:val="28"/>
        </w:rPr>
        <w:t>)  оба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суждения неверны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A8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Экономические системы различаются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lastRenderedPageBreak/>
        <w:t xml:space="preserve">1)  объемом государственных расходов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степенью вмешательства государства в экономику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масштабами социальной поддержки населения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разнообразием природных ресурсов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А9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Если рыночные цены на товары и услуги повышаются, то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растет безработица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производители увеличивают предложение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снижается минимальный размер оплаты труда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сокращается неравенство доходов населения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A10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Обеспеченность  силой  общественного  мнения  является  отличительным признаком норм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моральных 3)  экономических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правовых 4)  политических </w:t>
      </w:r>
      <w:bookmarkStart w:id="0" w:name="_GoBack"/>
      <w:bookmarkEnd w:id="0"/>
    </w:p>
    <w:sectPr w:rsidR="00553CA4" w:rsidRPr="000C5190" w:rsidSect="0045151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RTF_Num 11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RTF_Num 1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RTF_Num 9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7"/>
    <w:multiLevelType w:val="multilevel"/>
    <w:tmpl w:val="00000007"/>
    <w:name w:val="RTF_Num 7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firstLine="0"/>
      </w:pPr>
      <w:rPr>
        <w:rFonts w:cs="Times New Roman"/>
      </w:rPr>
    </w:lvl>
  </w:abstractNum>
  <w:abstractNum w:abstractNumId="4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66C0E76"/>
    <w:multiLevelType w:val="hybridMultilevel"/>
    <w:tmpl w:val="ACFC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3CA4"/>
    <w:rsid w:val="00397F23"/>
    <w:rsid w:val="005071BE"/>
    <w:rsid w:val="00553CA4"/>
    <w:rsid w:val="00587A21"/>
    <w:rsid w:val="005A1183"/>
    <w:rsid w:val="00613063"/>
    <w:rsid w:val="006C1041"/>
    <w:rsid w:val="00720AF8"/>
    <w:rsid w:val="00753F59"/>
    <w:rsid w:val="00807765"/>
    <w:rsid w:val="00824298"/>
    <w:rsid w:val="008C3640"/>
    <w:rsid w:val="009D351F"/>
    <w:rsid w:val="00A07925"/>
    <w:rsid w:val="00B75CDB"/>
    <w:rsid w:val="00C7424C"/>
    <w:rsid w:val="00C81240"/>
    <w:rsid w:val="00DA07CF"/>
    <w:rsid w:val="00DE7A73"/>
    <w:rsid w:val="00E01947"/>
    <w:rsid w:val="00E2687A"/>
    <w:rsid w:val="00E679E5"/>
    <w:rsid w:val="00FB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6CA8"/>
  <w15:docId w15:val="{345E60E7-9780-431E-B319-41B7424A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C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semiHidden/>
    <w:unhideWhenUsed/>
    <w:rsid w:val="00553CA4"/>
    <w:pPr>
      <w:spacing w:after="12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553C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CA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53CA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5B2FA-7C07-49B1-BF40-F580632A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10</cp:revision>
  <cp:lastPrinted>2017-06-08T06:07:00Z</cp:lastPrinted>
  <dcterms:created xsi:type="dcterms:W3CDTF">2017-05-02T09:46:00Z</dcterms:created>
  <dcterms:modified xsi:type="dcterms:W3CDTF">2021-04-15T14:04:00Z</dcterms:modified>
</cp:coreProperties>
</file>