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BD7" w:rsidRPr="002A1BD7" w:rsidRDefault="002A1BD7" w:rsidP="002A1BD7">
      <w:pPr>
        <w:pStyle w:val="a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BD7">
        <w:rPr>
          <w:rFonts w:ascii="Times New Roman" w:hAnsi="Times New Roman" w:cs="Times New Roman"/>
          <w:b/>
          <w:sz w:val="28"/>
          <w:szCs w:val="28"/>
        </w:rPr>
        <w:t>Беседа для родителей</w:t>
      </w:r>
    </w:p>
    <w:p w:rsidR="002A1BD7" w:rsidRPr="002A1BD7" w:rsidRDefault="002A1BD7" w:rsidP="002A1BD7">
      <w:pPr>
        <w:pStyle w:val="a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BD7">
        <w:rPr>
          <w:rFonts w:ascii="Times New Roman" w:hAnsi="Times New Roman" w:cs="Times New Roman"/>
          <w:b/>
          <w:sz w:val="28"/>
          <w:szCs w:val="28"/>
        </w:rPr>
        <w:t xml:space="preserve">«Родителям </w:t>
      </w:r>
      <w:r>
        <w:rPr>
          <w:rFonts w:ascii="Times New Roman" w:hAnsi="Times New Roman" w:cs="Times New Roman"/>
          <w:b/>
          <w:sz w:val="28"/>
          <w:szCs w:val="28"/>
        </w:rPr>
        <w:t>об оценке</w:t>
      </w:r>
      <w:r w:rsidRPr="002A1BD7">
        <w:rPr>
          <w:rFonts w:ascii="Times New Roman" w:hAnsi="Times New Roman" w:cs="Times New Roman"/>
          <w:b/>
          <w:sz w:val="28"/>
          <w:szCs w:val="28"/>
        </w:rPr>
        <w:t xml:space="preserve"> качества образования в школе PISA»</w:t>
      </w:r>
    </w:p>
    <w:p w:rsidR="002A1BD7" w:rsidRPr="002A1BD7" w:rsidRDefault="002A1BD7" w:rsidP="002A1BD7">
      <w:pPr>
        <w:pStyle w:val="a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 xml:space="preserve">Первый мониторинг качества образования в разных странах мира был проведен в 2000 году (PISA 2000), тогда участие в нем приняли 32 государства, в 2003 году их было уже 43 (PISA 2003),  в 2006 (PISA 2006) – 57, а в 2009 и 2012 годах - уже 65 стран (PISA 2009 и PISA 2012). </w:t>
      </w:r>
      <w:bookmarkStart w:id="0" w:name="_GoBack"/>
      <w:bookmarkEnd w:id="0"/>
    </w:p>
    <w:p w:rsidR="002A1BD7" w:rsidRPr="002A1BD7" w:rsidRDefault="002A1BD7" w:rsidP="002A1BD7">
      <w:pPr>
        <w:pStyle w:val="a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 xml:space="preserve">Мониторинг оценки качества образования в школе осуществляется консорциумом, состоящим из ведущих международных научных организаций, при участии национальных центров и организации ОЭСР. Руководит работой консорциума Австралийский Совет педагогических исследований (ACER) при активном содействии Нидерландского Национального Института Педагогических Измерений (CITO), Службы педагогического тестирования США (ETS), Национального института исследований в области образования (NIER) в Японии; </w:t>
      </w:r>
      <w:proofErr w:type="spellStart"/>
      <w:r w:rsidRPr="002A1BD7">
        <w:rPr>
          <w:rFonts w:ascii="Times New Roman" w:hAnsi="Times New Roman" w:cs="Times New Roman"/>
          <w:sz w:val="28"/>
          <w:szCs w:val="28"/>
        </w:rPr>
        <w:t>Вестат</w:t>
      </w:r>
      <w:proofErr w:type="spellEnd"/>
      <w:r w:rsidRPr="002A1BD7">
        <w:rPr>
          <w:rFonts w:ascii="Times New Roman" w:hAnsi="Times New Roman" w:cs="Times New Roman"/>
          <w:sz w:val="28"/>
          <w:szCs w:val="28"/>
        </w:rPr>
        <w:t xml:space="preserve"> США (WESTAT) и других авторитетных в мире образования организаций.</w:t>
      </w:r>
    </w:p>
    <w:p w:rsidR="002A1BD7" w:rsidRPr="002A1BD7" w:rsidRDefault="002A1BD7" w:rsidP="002A1BD7">
      <w:pPr>
        <w:pStyle w:val="a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 xml:space="preserve">Цель мониторинга качества образования в школе PISA - оценка способности применять в реальной жизни знания, полученные за школьной скамьей. Объект исследования - образовательные достижения учащихся 15-летнего возраста. В большинстве стран в этом возрасте заканчивается  обязательное школьное обучение, а национальные программы обязательного среднего образования еще не так сильно различаются, как в старших классах.  Первая ступень образования особенно важна: ведь это фундамент всего образовательного процесса, который в нашем мире происходит всю жизнь. Если в ребенке заложена или воспитана способность самостоятельно приобретать знания, необходимые для успеха в обществе, то все остальное приложится. Критики мониторинга качества образования в школе PISA (понятное дело, все они граждане тех стран, в которых по результатам PISA с образовательными достижениями далеко не все в порядке), не считают данное исследование объективным. Их главный аргумент:  PISA оценивает не уровень освоения школьной программы, а скорее возможность школьников руководствоваться здравым смыслом и логикой. Но простите, разве это не то, зачем мы отправляем наших детей в школу? Вряд ли в будущей жизни </w:t>
      </w:r>
      <w:r w:rsidRPr="002A1BD7">
        <w:rPr>
          <w:rFonts w:ascii="Times New Roman" w:hAnsi="Times New Roman" w:cs="Times New Roman"/>
          <w:sz w:val="28"/>
          <w:szCs w:val="28"/>
        </w:rPr>
        <w:lastRenderedPageBreak/>
        <w:t xml:space="preserve">они будут сталкиваться с задачами, сформулированными в школьных учебниках: они должны будут применять полученные знания в решении нестандартных вопросов. Только так можно добиться успеха, </w:t>
      </w:r>
      <w:proofErr w:type="gramStart"/>
      <w:r w:rsidRPr="002A1BD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A1BD7">
        <w:rPr>
          <w:rFonts w:ascii="Times New Roman" w:hAnsi="Times New Roman" w:cs="Times New Roman"/>
          <w:sz w:val="28"/>
          <w:szCs w:val="28"/>
        </w:rPr>
        <w:t xml:space="preserve"> вовсе не щелкая по трафарету одинаковые задачки из учебника.  </w:t>
      </w:r>
    </w:p>
    <w:p w:rsidR="002A1BD7" w:rsidRPr="002A1BD7" w:rsidRDefault="002A1BD7" w:rsidP="002A1BD7">
      <w:pPr>
        <w:pStyle w:val="a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 xml:space="preserve">Конечно, школа должна давать  определенный набор правил языка, исторических фактов, физических законов, математических формул и так далее. Но хорошая школа должна привить навыки решения  реальных жизненных проблем и самостоятельной работы с информацией. Это называется «функциональной грамотностью», и именно эта самая функциональная грамотность является объектом мониторинга качества образования в школе  </w:t>
      </w:r>
      <w:proofErr w:type="spellStart"/>
      <w:r w:rsidRPr="002A1BD7">
        <w:rPr>
          <w:rFonts w:ascii="Times New Roman" w:hAnsi="Times New Roman" w:cs="Times New Roman"/>
          <w:sz w:val="28"/>
          <w:szCs w:val="28"/>
        </w:rPr>
        <w:t>Programme</w:t>
      </w:r>
      <w:proofErr w:type="spellEnd"/>
      <w:r w:rsidRPr="002A1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1BD7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2A1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1BD7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2A1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1BD7">
        <w:rPr>
          <w:rFonts w:ascii="Times New Roman" w:hAnsi="Times New Roman" w:cs="Times New Roman"/>
          <w:sz w:val="28"/>
          <w:szCs w:val="28"/>
        </w:rPr>
        <w:t>Student</w:t>
      </w:r>
      <w:proofErr w:type="spellEnd"/>
      <w:r w:rsidRPr="002A1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1BD7">
        <w:rPr>
          <w:rFonts w:ascii="Times New Roman" w:hAnsi="Times New Roman" w:cs="Times New Roman"/>
          <w:sz w:val="28"/>
          <w:szCs w:val="28"/>
        </w:rPr>
        <w:t>Assessment</w:t>
      </w:r>
      <w:proofErr w:type="spellEnd"/>
      <w:r w:rsidRPr="002A1BD7">
        <w:rPr>
          <w:rFonts w:ascii="Times New Roman" w:hAnsi="Times New Roman" w:cs="Times New Roman"/>
          <w:sz w:val="28"/>
          <w:szCs w:val="28"/>
        </w:rPr>
        <w:t xml:space="preserve"> (PISA). </w:t>
      </w:r>
    </w:p>
    <w:p w:rsidR="002A1BD7" w:rsidRPr="002A1BD7" w:rsidRDefault="002A1BD7" w:rsidP="002A1BD7">
      <w:pPr>
        <w:pStyle w:val="a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 xml:space="preserve">PISA – уникальный мониторинг оценки качества образования в школе, фиксирующий не только результаты усвоения учебного материала, но и умение использовать полученные навыки и знания в решении жизненных проблем. Именно это определяет  актуальность  мониторинга не только для совершенствования школьного обучения, но и для формирования </w:t>
      </w:r>
      <w:proofErr w:type="spellStart"/>
      <w:r w:rsidRPr="002A1BD7">
        <w:rPr>
          <w:rFonts w:ascii="Times New Roman" w:hAnsi="Times New Roman" w:cs="Times New Roman"/>
          <w:sz w:val="28"/>
          <w:szCs w:val="28"/>
        </w:rPr>
        <w:t>компетентностного</w:t>
      </w:r>
      <w:proofErr w:type="spellEnd"/>
      <w:r w:rsidRPr="002A1BD7">
        <w:rPr>
          <w:rFonts w:ascii="Times New Roman" w:hAnsi="Times New Roman" w:cs="Times New Roman"/>
          <w:sz w:val="28"/>
          <w:szCs w:val="28"/>
        </w:rPr>
        <w:t xml:space="preserve"> подхода в высшем образовании. Сегодня мало просто </w:t>
      </w:r>
      <w:proofErr w:type="gramStart"/>
      <w:r w:rsidRPr="002A1BD7">
        <w:rPr>
          <w:rFonts w:ascii="Times New Roman" w:hAnsi="Times New Roman" w:cs="Times New Roman"/>
          <w:sz w:val="28"/>
          <w:szCs w:val="28"/>
        </w:rPr>
        <w:t>знать</w:t>
      </w:r>
      <w:proofErr w:type="gramEnd"/>
      <w:r w:rsidRPr="002A1BD7">
        <w:rPr>
          <w:rFonts w:ascii="Times New Roman" w:hAnsi="Times New Roman" w:cs="Times New Roman"/>
          <w:sz w:val="28"/>
          <w:szCs w:val="28"/>
        </w:rPr>
        <w:t xml:space="preserve"> факты и правила. В современном мире нужно еще уметь их использовать, например, для того, чтобы сформулировать свою точку зрения в споре о генетически измененных продуктах или оценить газетную статью о глобальном потеплении.</w:t>
      </w:r>
    </w:p>
    <w:p w:rsidR="002A1BD7" w:rsidRPr="002A1BD7" w:rsidRDefault="002A1BD7" w:rsidP="002A1BD7">
      <w:pPr>
        <w:pStyle w:val="a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>Мониторинг качества образования в школе PISA проводится по трем основным направлениям:</w:t>
      </w:r>
    </w:p>
    <w:p w:rsidR="002A1BD7" w:rsidRPr="002A1BD7" w:rsidRDefault="002A1BD7" w:rsidP="002A1BD7">
      <w:pPr>
        <w:pStyle w:val="a0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>грамотность чтения,</w:t>
      </w:r>
    </w:p>
    <w:p w:rsidR="002A1BD7" w:rsidRPr="002A1BD7" w:rsidRDefault="002A1BD7" w:rsidP="002A1BD7">
      <w:pPr>
        <w:pStyle w:val="a0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>математическая грамотность,</w:t>
      </w:r>
    </w:p>
    <w:p w:rsidR="002A1BD7" w:rsidRPr="002A1BD7" w:rsidRDefault="002A1BD7" w:rsidP="002A1BD7">
      <w:pPr>
        <w:pStyle w:val="a0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>естественнонаучная грамотность.</w:t>
      </w:r>
    </w:p>
    <w:p w:rsidR="002A1BD7" w:rsidRPr="002A1BD7" w:rsidRDefault="002A1BD7" w:rsidP="002A1BD7">
      <w:pPr>
        <w:pStyle w:val="a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 xml:space="preserve">Основное внимание при проведении мониторинга качества образования в школе уделяется оценке овладения учащимися </w:t>
      </w:r>
      <w:proofErr w:type="spellStart"/>
      <w:r w:rsidRPr="002A1BD7">
        <w:rPr>
          <w:rFonts w:ascii="Times New Roman" w:hAnsi="Times New Roman" w:cs="Times New Roman"/>
          <w:sz w:val="28"/>
          <w:szCs w:val="28"/>
        </w:rPr>
        <w:t>общеучебными</w:t>
      </w:r>
      <w:proofErr w:type="spellEnd"/>
      <w:r w:rsidRPr="002A1BD7">
        <w:rPr>
          <w:rFonts w:ascii="Times New Roman" w:hAnsi="Times New Roman" w:cs="Times New Roman"/>
          <w:sz w:val="28"/>
          <w:szCs w:val="28"/>
        </w:rPr>
        <w:t xml:space="preserve"> и интеллектуальными навыками. Для проверки математической грамотности, грамотности чтения, естественнонаучной грамотности и умения решать проблемы </w:t>
      </w:r>
      <w:r w:rsidRPr="002A1BD7">
        <w:rPr>
          <w:rFonts w:ascii="Times New Roman" w:hAnsi="Times New Roman" w:cs="Times New Roman"/>
          <w:sz w:val="28"/>
          <w:szCs w:val="28"/>
        </w:rPr>
        <w:lastRenderedPageBreak/>
        <w:t xml:space="preserve">разрабатываются комплексные или структурированные задания. Каждое из заданий включает отдельный текст, в котором описывается некоторая проблема, и 1-6 вопросов к нему различной трудности. По результатам выполнения заданий оценивается способность учащихся выявить проблему в тексте и решить ее, применив знания из той или иной предметной области. </w:t>
      </w:r>
    </w:p>
    <w:p w:rsidR="002A1BD7" w:rsidRPr="002A1BD7" w:rsidRDefault="002A1BD7" w:rsidP="002A1BD7">
      <w:pPr>
        <w:pStyle w:val="a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 xml:space="preserve">Математическая грамотность - степень способности определять и понимать роль математики в окружающем мире, высказывать хорошо обоснованные математические суждения и использовать математику в целях удовлетворения  потребностей, присущих созидательному, заинтересованному и мыслящему человеку. </w:t>
      </w:r>
    </w:p>
    <w:p w:rsidR="002A1BD7" w:rsidRPr="002A1BD7" w:rsidRDefault="002A1BD7" w:rsidP="002A1BD7">
      <w:pPr>
        <w:pStyle w:val="a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 xml:space="preserve">Естественнонаучная грамотность – степень способности использовать </w:t>
      </w:r>
      <w:proofErr w:type="gramStart"/>
      <w:r w:rsidRPr="002A1BD7">
        <w:rPr>
          <w:rFonts w:ascii="Times New Roman" w:hAnsi="Times New Roman" w:cs="Times New Roman"/>
          <w:sz w:val="28"/>
          <w:szCs w:val="28"/>
        </w:rPr>
        <w:t>естественно-научные</w:t>
      </w:r>
      <w:proofErr w:type="gramEnd"/>
      <w:r w:rsidRPr="002A1BD7">
        <w:rPr>
          <w:rFonts w:ascii="Times New Roman" w:hAnsi="Times New Roman" w:cs="Times New Roman"/>
          <w:sz w:val="28"/>
          <w:szCs w:val="28"/>
        </w:rPr>
        <w:t xml:space="preserve"> знания, выявлять проблемы и делать обоснованные выводы, необходимые для понимания окружающего мира и тех изменений, которые вносит в него деятельность человека, и для принятия соответствующих решений. </w:t>
      </w:r>
    </w:p>
    <w:p w:rsidR="002A1BD7" w:rsidRDefault="002A1BD7" w:rsidP="002A1BD7">
      <w:pPr>
        <w:pStyle w:val="a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>Грамотность чтения - степень способности к осмыслению письменных текстов и рефлексии на них, к использованию их содержания для достижения собственных целей, развития знаний и возможностей, для активного участия в жизни общества.  Оценивается не техника чтения и буквальное понимание текста, а понимание и рефлексия на текст, использование прочитанного для различных целей.</w:t>
      </w:r>
    </w:p>
    <w:p w:rsidR="002A1BD7" w:rsidRPr="002A1BD7" w:rsidRDefault="002A1BD7" w:rsidP="002A1BD7">
      <w:pPr>
        <w:pStyle w:val="a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BD7">
        <w:rPr>
          <w:rFonts w:ascii="Times New Roman" w:hAnsi="Times New Roman" w:cs="Times New Roman"/>
          <w:b/>
          <w:sz w:val="28"/>
          <w:szCs w:val="28"/>
        </w:rPr>
        <w:t>Советы родителям: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 xml:space="preserve">Самое главное — это снизить напряжение и тревожность ребенка и обеспечить подходящие условия для занятий.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 xml:space="preserve">Постарайтесь справиться со своими эмоциями, чтобы Ваше волнение не передалось ребенку и не увеличило его тревожность.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 xml:space="preserve">Подбадривайте детей, хвалите их за то, что они делают хорошо.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 xml:space="preserve">Повышайте их уверенность в себе, так как чем больше ребенок боится неудачи, тем больше вероятности допуска ошибок. Говорите чаще детям: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 xml:space="preserve">Ты у меня все сможешь.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 xml:space="preserve">Я уверена, ты справишься с </w:t>
      </w:r>
      <w:r w:rsidR="002A1BD7">
        <w:rPr>
          <w:rFonts w:ascii="Times New Roman" w:hAnsi="Times New Roman" w:cs="Times New Roman"/>
          <w:sz w:val="28"/>
          <w:szCs w:val="28"/>
        </w:rPr>
        <w:t>заданиями</w:t>
      </w:r>
      <w:r w:rsidRPr="00D038E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lastRenderedPageBreak/>
        <w:t xml:space="preserve">Я тобой горжусь.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 xml:space="preserve">Чтобы не случилось, ты для меня самый лучший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 xml:space="preserve">Создайте дома обстановку дружелюбия и уважения, демонстрируйте любовь и уважение к ребенку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 xml:space="preserve">Будьте одновременно твердыми, но добрыми, не выступайте в роли судьи.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 xml:space="preserve">Наблюдайте за самочувствием ребенка, никто, кроме Вас, не сможет вовремя заметить и предотвратить ухудшение состояния ребенка, связанное с переутомлением.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>Обеспечьте дома удобное место для занятий, проследите, чтобы никто из домашних не мешал</w:t>
      </w:r>
    </w:p>
    <w:p w:rsidR="004D2E29" w:rsidRPr="00D038E8" w:rsidRDefault="004D2E29" w:rsidP="002A1BD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D2E29" w:rsidRPr="00D038E8" w:rsidSect="004D2E29">
      <w:pgSz w:w="11906" w:h="16838"/>
      <w:pgMar w:top="1134" w:right="850" w:bottom="1134" w:left="102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ohit Hindi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D2916"/>
    <w:multiLevelType w:val="hybridMultilevel"/>
    <w:tmpl w:val="119E3310"/>
    <w:lvl w:ilvl="0" w:tplc="E89ADB48">
      <w:numFmt w:val="bullet"/>
      <w:lvlText w:val="•"/>
      <w:lvlJc w:val="left"/>
      <w:pPr>
        <w:ind w:left="1759" w:hanging="975"/>
      </w:pPr>
      <w:rPr>
        <w:rFonts w:ascii="Times New Roman" w:eastAsia="Droid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">
    <w:nsid w:val="043B7318"/>
    <w:multiLevelType w:val="multilevel"/>
    <w:tmpl w:val="69123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05762AF0"/>
    <w:multiLevelType w:val="hybridMultilevel"/>
    <w:tmpl w:val="F81C07A6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C2B5C53"/>
    <w:multiLevelType w:val="hybridMultilevel"/>
    <w:tmpl w:val="70E8CF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1EB49EA"/>
    <w:multiLevelType w:val="multilevel"/>
    <w:tmpl w:val="B254B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nsid w:val="542A2858"/>
    <w:multiLevelType w:val="hybridMultilevel"/>
    <w:tmpl w:val="02D2718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AC4D34"/>
    <w:multiLevelType w:val="multilevel"/>
    <w:tmpl w:val="C122CCC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2E29"/>
    <w:rsid w:val="002A1BD7"/>
    <w:rsid w:val="004D2E29"/>
    <w:rsid w:val="009847F5"/>
    <w:rsid w:val="00D038E8"/>
    <w:rsid w:val="00D829AE"/>
    <w:rsid w:val="00E3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9AE"/>
  </w:style>
  <w:style w:type="paragraph" w:styleId="1">
    <w:name w:val="heading 1"/>
    <w:basedOn w:val="a0"/>
    <w:next w:val="a1"/>
    <w:rsid w:val="004D2E29"/>
    <w:pPr>
      <w:spacing w:before="28" w:after="28" w:line="100" w:lineRule="atLeas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0"/>
    <w:next w:val="a1"/>
    <w:rsid w:val="004D2E29"/>
    <w:pPr>
      <w:numPr>
        <w:ilvl w:val="1"/>
        <w:numId w:val="1"/>
      </w:numPr>
      <w:spacing w:before="28" w:after="28" w:line="100" w:lineRule="atLeas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0"/>
    <w:next w:val="a1"/>
    <w:rsid w:val="004D2E29"/>
    <w:pPr>
      <w:numPr>
        <w:ilvl w:val="2"/>
        <w:numId w:val="1"/>
      </w:numPr>
      <w:spacing w:before="28" w:after="28" w:line="100" w:lineRule="atLeas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Базовый"/>
    <w:rsid w:val="004D2E29"/>
    <w:pPr>
      <w:tabs>
        <w:tab w:val="left" w:pos="708"/>
      </w:tabs>
      <w:suppressAutoHyphens/>
    </w:pPr>
    <w:rPr>
      <w:rFonts w:ascii="Calibri" w:eastAsia="Droid Sans" w:hAnsi="Calibri"/>
      <w:lang w:eastAsia="en-US"/>
    </w:rPr>
  </w:style>
  <w:style w:type="character" w:customStyle="1" w:styleId="10">
    <w:name w:val="Заголовок 1 Знак"/>
    <w:basedOn w:val="a2"/>
    <w:rsid w:val="004D2E2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basedOn w:val="a2"/>
    <w:rsid w:val="004D2E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2"/>
    <w:rsid w:val="004D2E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-">
    <w:name w:val="Интернет-ссылка"/>
    <w:basedOn w:val="a2"/>
    <w:rsid w:val="004D2E29"/>
    <w:rPr>
      <w:color w:val="0000FF"/>
      <w:u w:val="single"/>
      <w:lang w:val="ru-RU" w:eastAsia="ru-RU" w:bidi="ru-RU"/>
    </w:rPr>
  </w:style>
  <w:style w:type="character" w:customStyle="1" w:styleId="apple-converted-space">
    <w:name w:val="apple-converted-space"/>
    <w:basedOn w:val="a2"/>
    <w:rsid w:val="004D2E29"/>
  </w:style>
  <w:style w:type="character" w:customStyle="1" w:styleId="news-date-time">
    <w:name w:val="news-date-time"/>
    <w:basedOn w:val="a2"/>
    <w:rsid w:val="004D2E29"/>
  </w:style>
  <w:style w:type="character" w:customStyle="1" w:styleId="pluso-counter">
    <w:name w:val="pluso-counter"/>
    <w:basedOn w:val="a2"/>
    <w:rsid w:val="004D2E29"/>
  </w:style>
  <w:style w:type="character" w:customStyle="1" w:styleId="a5">
    <w:name w:val="Текст выноски Знак"/>
    <w:basedOn w:val="a2"/>
    <w:rsid w:val="004D2E29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4D2E29"/>
    <w:rPr>
      <w:sz w:val="20"/>
    </w:rPr>
  </w:style>
  <w:style w:type="paragraph" w:customStyle="1" w:styleId="a6">
    <w:name w:val="Заголовок"/>
    <w:basedOn w:val="a0"/>
    <w:next w:val="a1"/>
    <w:rsid w:val="004D2E29"/>
    <w:pPr>
      <w:keepNext/>
      <w:spacing w:before="240" w:after="120"/>
    </w:pPr>
    <w:rPr>
      <w:rFonts w:ascii="Liberation Sans" w:hAnsi="Liberation Sans" w:cs="Lohit Hindi"/>
      <w:sz w:val="28"/>
      <w:szCs w:val="28"/>
    </w:rPr>
  </w:style>
  <w:style w:type="paragraph" w:styleId="a1">
    <w:name w:val="Body Text"/>
    <w:basedOn w:val="a0"/>
    <w:rsid w:val="004D2E29"/>
    <w:pPr>
      <w:spacing w:after="120"/>
    </w:pPr>
  </w:style>
  <w:style w:type="paragraph" w:styleId="a7">
    <w:name w:val="List"/>
    <w:basedOn w:val="a1"/>
    <w:rsid w:val="004D2E29"/>
    <w:rPr>
      <w:rFonts w:cs="Lohit Hindi"/>
    </w:rPr>
  </w:style>
  <w:style w:type="paragraph" w:styleId="a8">
    <w:name w:val="Title"/>
    <w:basedOn w:val="a0"/>
    <w:rsid w:val="004D2E29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a9">
    <w:name w:val="index heading"/>
    <w:basedOn w:val="a0"/>
    <w:rsid w:val="004D2E29"/>
    <w:pPr>
      <w:suppressLineNumbers/>
    </w:pPr>
    <w:rPr>
      <w:rFonts w:cs="Lohit Hindi"/>
    </w:rPr>
  </w:style>
  <w:style w:type="paragraph" w:styleId="aa">
    <w:name w:val="Normal (Web)"/>
    <w:basedOn w:val="a0"/>
    <w:rsid w:val="004D2E29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0"/>
    <w:rsid w:val="004D2E29"/>
    <w:pPr>
      <w:spacing w:after="0" w:line="100" w:lineRule="atLeast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918</Words>
  <Characters>5238</Characters>
  <Application>Microsoft Office Word</Application>
  <DocSecurity>0</DocSecurity>
  <Lines>43</Lines>
  <Paragraphs>12</Paragraphs>
  <ScaleCrop>false</ScaleCrop>
  <Company/>
  <LinksUpToDate>false</LinksUpToDate>
  <CharactersWithSpaces>6144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Пользователь Windows</cp:lastModifiedBy>
  <cp:revision>7</cp:revision>
  <dcterms:created xsi:type="dcterms:W3CDTF">2016-10-06T13:11:00Z</dcterms:created>
  <dcterms:modified xsi:type="dcterms:W3CDTF">2021-09-04T06:46:00Z</dcterms:modified>
</cp:coreProperties>
</file>