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Pr="00C3673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  <w:r w:rsidRPr="00C36733">
        <w:rPr>
          <w:sz w:val="28"/>
          <w:szCs w:val="28"/>
        </w:rPr>
        <w:t xml:space="preserve">Муниципальное общеобразовательное </w:t>
      </w:r>
      <w:r>
        <w:rPr>
          <w:sz w:val="28"/>
          <w:szCs w:val="28"/>
        </w:rPr>
        <w:t>автономное</w:t>
      </w:r>
      <w:r w:rsidRPr="00C36733">
        <w:rPr>
          <w:sz w:val="28"/>
          <w:szCs w:val="28"/>
        </w:rPr>
        <w:t xml:space="preserve"> учреждение «Средняя общеобразовательная школа №72 </w:t>
      </w:r>
    </w:p>
    <w:p w:rsidR="00BA08C3" w:rsidRPr="00C3673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  <w:r w:rsidRPr="00C36733">
        <w:rPr>
          <w:sz w:val="28"/>
          <w:szCs w:val="28"/>
        </w:rPr>
        <w:t>с углубленным изучением математики» г. Оренбурга</w:t>
      </w: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72"/>
          <w:szCs w:val="72"/>
        </w:rPr>
      </w:pPr>
      <w:r w:rsidRPr="005C55E1">
        <w:rPr>
          <w:sz w:val="72"/>
          <w:szCs w:val="72"/>
        </w:rPr>
        <w:t>РАБОЧАЯ ПРОГРАММА</w:t>
      </w: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 </w:t>
      </w:r>
      <w:proofErr w:type="gramStart"/>
      <w:r>
        <w:rPr>
          <w:sz w:val="28"/>
          <w:szCs w:val="28"/>
        </w:rPr>
        <w:t>ИНДИВИДУАЛЬНОМУ ПРОЕКТУ</w:t>
      </w:r>
      <w:proofErr w:type="gramEnd"/>
      <w:r>
        <w:rPr>
          <w:sz w:val="28"/>
          <w:szCs w:val="28"/>
        </w:rPr>
        <w:t xml:space="preserve"> </w:t>
      </w: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10-11 КЛАСС</w:t>
      </w: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2021-2022 учебный год</w:t>
      </w:r>
    </w:p>
    <w:p w:rsidR="00BA08C3" w:rsidRPr="005C55E1" w:rsidRDefault="00BA08C3" w:rsidP="00BA08C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jc w:val="center"/>
        <w:rPr>
          <w:sz w:val="28"/>
          <w:szCs w:val="28"/>
        </w:rPr>
      </w:pPr>
    </w:p>
    <w:p w:rsidR="00BA08C3" w:rsidRPr="00C36733" w:rsidRDefault="00BA08C3" w:rsidP="00BA08C3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C36733">
        <w:rPr>
          <w:sz w:val="28"/>
          <w:szCs w:val="28"/>
        </w:rPr>
        <w:lastRenderedPageBreak/>
        <w:t xml:space="preserve">Муниципальное общеобразовательное </w:t>
      </w:r>
      <w:r>
        <w:rPr>
          <w:sz w:val="28"/>
          <w:szCs w:val="28"/>
        </w:rPr>
        <w:t>автономное</w:t>
      </w:r>
      <w:r w:rsidRPr="00C36733">
        <w:rPr>
          <w:sz w:val="28"/>
          <w:szCs w:val="28"/>
        </w:rPr>
        <w:t xml:space="preserve"> учреждение «Средняя общеобразовательная школа №72 </w:t>
      </w:r>
    </w:p>
    <w:p w:rsidR="00BA08C3" w:rsidRPr="00C36733" w:rsidRDefault="00BA08C3" w:rsidP="00BA08C3">
      <w:pPr>
        <w:jc w:val="center"/>
        <w:rPr>
          <w:sz w:val="28"/>
          <w:szCs w:val="28"/>
        </w:rPr>
      </w:pPr>
      <w:r w:rsidRPr="00C36733">
        <w:rPr>
          <w:sz w:val="28"/>
          <w:szCs w:val="28"/>
        </w:rPr>
        <w:t>с углубленным изучением математики» г. Оренбурга</w:t>
      </w:r>
    </w:p>
    <w:p w:rsidR="00BA08C3" w:rsidRPr="00C36733" w:rsidRDefault="00BA08C3" w:rsidP="00BA08C3">
      <w:pPr>
        <w:jc w:val="center"/>
        <w:rPr>
          <w:b/>
          <w:sz w:val="20"/>
          <w:szCs w:val="20"/>
        </w:rPr>
      </w:pPr>
    </w:p>
    <w:p w:rsidR="00BA08C3" w:rsidRPr="00C36733" w:rsidRDefault="00BA08C3" w:rsidP="00BA08C3">
      <w:pPr>
        <w:jc w:val="center"/>
        <w:rPr>
          <w:b/>
          <w:sz w:val="20"/>
          <w:szCs w:val="20"/>
        </w:rPr>
      </w:pPr>
    </w:p>
    <w:p w:rsidR="00BA08C3" w:rsidRPr="00C36733" w:rsidRDefault="00BA08C3" w:rsidP="00BA08C3">
      <w:pPr>
        <w:jc w:val="center"/>
        <w:rPr>
          <w:b/>
          <w:sz w:val="20"/>
          <w:szCs w:val="20"/>
        </w:rPr>
      </w:pPr>
    </w:p>
    <w:tbl>
      <w:tblPr>
        <w:tblW w:w="14786" w:type="dxa"/>
        <w:jc w:val="center"/>
        <w:tblLook w:val="04A0" w:firstRow="1" w:lastRow="0" w:firstColumn="1" w:lastColumn="0" w:noHBand="0" w:noVBand="1"/>
      </w:tblPr>
      <w:tblGrid>
        <w:gridCol w:w="4928"/>
        <w:gridCol w:w="4678"/>
        <w:gridCol w:w="5180"/>
      </w:tblGrid>
      <w:tr w:rsidR="00BA08C3" w:rsidRPr="00C36733" w:rsidTr="00BA08C3">
        <w:trPr>
          <w:jc w:val="center"/>
        </w:trPr>
        <w:tc>
          <w:tcPr>
            <w:tcW w:w="4928" w:type="dxa"/>
            <w:hideMark/>
          </w:tcPr>
          <w:p w:rsidR="00BA08C3" w:rsidRPr="00C36733" w:rsidRDefault="00BA08C3" w:rsidP="00BA08C3">
            <w:pPr>
              <w:rPr>
                <w:b/>
                <w:lang w:eastAsia="en-US"/>
              </w:rPr>
            </w:pPr>
            <w:r w:rsidRPr="00C36733">
              <w:rPr>
                <w:b/>
              </w:rPr>
              <w:t>СОГЛАСОВАНО</w:t>
            </w:r>
          </w:p>
          <w:p w:rsidR="00BA08C3" w:rsidRPr="00C36733" w:rsidRDefault="00BA08C3" w:rsidP="00BA08C3">
            <w:r w:rsidRPr="00C36733">
              <w:t>на заседании ШМО</w:t>
            </w:r>
          </w:p>
          <w:p w:rsidR="00BA08C3" w:rsidRPr="00C36733" w:rsidRDefault="00BA08C3" w:rsidP="00BA08C3">
            <w:r w:rsidRPr="00C36733">
              <w:t>________________</w:t>
            </w:r>
            <w:proofErr w:type="spellStart"/>
            <w:r>
              <w:t>Сиделева</w:t>
            </w:r>
            <w:proofErr w:type="spellEnd"/>
            <w:r>
              <w:t xml:space="preserve"> Т.Н.</w:t>
            </w:r>
          </w:p>
          <w:p w:rsidR="00BA08C3" w:rsidRPr="00C36733" w:rsidRDefault="00BA08C3" w:rsidP="00BA08C3">
            <w:r w:rsidRPr="00C36733">
              <w:t>Протокол №</w:t>
            </w:r>
            <w:r>
              <w:t>___</w:t>
            </w:r>
            <w:r w:rsidRPr="00044839">
              <w:rPr>
                <w:u w:val="single"/>
              </w:rPr>
              <w:t>1</w:t>
            </w:r>
            <w:r w:rsidRPr="00C36733">
              <w:t xml:space="preserve">__ </w:t>
            </w:r>
          </w:p>
          <w:p w:rsidR="00BA08C3" w:rsidRPr="00C36733" w:rsidRDefault="00BA08C3" w:rsidP="00BA08C3">
            <w:pPr>
              <w:jc w:val="both"/>
              <w:rPr>
                <w:lang w:eastAsia="en-US"/>
              </w:rPr>
            </w:pPr>
            <w:r>
              <w:t>от«_</w:t>
            </w:r>
            <w:r w:rsidRPr="00044839">
              <w:rPr>
                <w:u w:val="single"/>
              </w:rPr>
              <w:t>25</w:t>
            </w:r>
            <w:r>
              <w:t>__» __</w:t>
            </w:r>
            <w:r>
              <w:rPr>
                <w:u w:val="single"/>
              </w:rPr>
              <w:t>августа</w:t>
            </w:r>
            <w:r>
              <w:t xml:space="preserve">_ 2021 </w:t>
            </w:r>
            <w:r w:rsidRPr="00C36733">
              <w:t>г.</w:t>
            </w:r>
          </w:p>
        </w:tc>
        <w:tc>
          <w:tcPr>
            <w:tcW w:w="4678" w:type="dxa"/>
          </w:tcPr>
          <w:p w:rsidR="00BA08C3" w:rsidRPr="00C36733" w:rsidRDefault="00BA08C3" w:rsidP="00BA08C3">
            <w:pPr>
              <w:rPr>
                <w:b/>
                <w:lang w:eastAsia="en-US"/>
              </w:rPr>
            </w:pPr>
            <w:r w:rsidRPr="00C36733">
              <w:rPr>
                <w:b/>
              </w:rPr>
              <w:t>СОГЛАСОВАНО</w:t>
            </w:r>
          </w:p>
          <w:p w:rsidR="00BA08C3" w:rsidRPr="00C36733" w:rsidRDefault="00BA08C3" w:rsidP="00BA08C3">
            <w:r w:rsidRPr="00C36733">
              <w:t>Заместитель директора школы по УВР</w:t>
            </w:r>
          </w:p>
          <w:p w:rsidR="00BA08C3" w:rsidRPr="00C36733" w:rsidRDefault="00BA08C3" w:rsidP="00BA08C3">
            <w:r w:rsidRPr="00C36733">
              <w:t>______________________</w:t>
            </w:r>
            <w:r w:rsidR="008C0335">
              <w:t>Макарова</w:t>
            </w:r>
            <w:r>
              <w:t xml:space="preserve"> О.</w:t>
            </w:r>
            <w:r w:rsidR="008C0335">
              <w:t>В</w:t>
            </w:r>
            <w:r>
              <w:t>.</w:t>
            </w:r>
          </w:p>
          <w:p w:rsidR="00BA08C3" w:rsidRPr="00C36733" w:rsidRDefault="00BA08C3" w:rsidP="00BA08C3">
            <w:r>
              <w:t>«_</w:t>
            </w:r>
            <w:r w:rsidRPr="00044839">
              <w:rPr>
                <w:u w:val="single"/>
              </w:rPr>
              <w:t>2</w:t>
            </w:r>
            <w:r>
              <w:rPr>
                <w:u w:val="single"/>
              </w:rPr>
              <w:t>6</w:t>
            </w:r>
            <w:r>
              <w:t>__» __</w:t>
            </w:r>
            <w:r>
              <w:rPr>
                <w:u w:val="single"/>
              </w:rPr>
              <w:t>августа</w:t>
            </w:r>
            <w:r>
              <w:t xml:space="preserve">_ 2021 </w:t>
            </w:r>
            <w:r w:rsidRPr="00C36733">
              <w:t>г.</w:t>
            </w:r>
          </w:p>
          <w:p w:rsidR="00BA08C3" w:rsidRPr="00C36733" w:rsidRDefault="00BA08C3" w:rsidP="00BA08C3">
            <w:pPr>
              <w:jc w:val="both"/>
              <w:rPr>
                <w:lang w:eastAsia="en-US"/>
              </w:rPr>
            </w:pPr>
          </w:p>
        </w:tc>
        <w:tc>
          <w:tcPr>
            <w:tcW w:w="5180" w:type="dxa"/>
            <w:hideMark/>
          </w:tcPr>
          <w:p w:rsidR="00BA08C3" w:rsidRPr="00C36733" w:rsidRDefault="00BA08C3" w:rsidP="00BA08C3">
            <w:pPr>
              <w:jc w:val="center"/>
              <w:rPr>
                <w:b/>
                <w:lang w:eastAsia="en-US"/>
              </w:rPr>
            </w:pPr>
            <w:r w:rsidRPr="00C36733">
              <w:rPr>
                <w:b/>
              </w:rPr>
              <w:t>УТВЕРЖДАЮ</w:t>
            </w:r>
          </w:p>
          <w:p w:rsidR="00BA08C3" w:rsidRPr="00C36733" w:rsidRDefault="00BA08C3" w:rsidP="00BA08C3">
            <w:r>
              <w:t>Д</w:t>
            </w:r>
            <w:r w:rsidRPr="00C36733">
              <w:t>иректор МО</w:t>
            </w:r>
            <w:r>
              <w:t>А</w:t>
            </w:r>
            <w:r w:rsidRPr="00C36733">
              <w:t>У «СОШ №72»</w:t>
            </w:r>
          </w:p>
          <w:p w:rsidR="00BA08C3" w:rsidRPr="00C36733" w:rsidRDefault="00BA08C3" w:rsidP="00BA08C3">
            <w:r w:rsidRPr="00C36733">
              <w:t>___________________________ О.</w:t>
            </w:r>
            <w:r>
              <w:t>Ю</w:t>
            </w:r>
            <w:r w:rsidRPr="00C36733">
              <w:t xml:space="preserve">. </w:t>
            </w:r>
            <w:r>
              <w:t>Белка</w:t>
            </w:r>
          </w:p>
          <w:p w:rsidR="00BA08C3" w:rsidRPr="00C36733" w:rsidRDefault="00BA08C3" w:rsidP="00BA08C3">
            <w:pPr>
              <w:jc w:val="both"/>
              <w:rPr>
                <w:lang w:eastAsia="en-US"/>
              </w:rPr>
            </w:pPr>
            <w:r w:rsidRPr="00C36733">
              <w:t xml:space="preserve"> Приказ от  __</w:t>
            </w:r>
            <w:r>
              <w:rPr>
                <w:u w:val="single"/>
              </w:rPr>
              <w:t>27.08.2021 г.</w:t>
            </w:r>
            <w:r w:rsidRPr="00C36733">
              <w:t>_____№ _</w:t>
            </w:r>
            <w:r>
              <w:rPr>
                <w:u w:val="single"/>
              </w:rPr>
              <w:t>261</w:t>
            </w:r>
          </w:p>
        </w:tc>
      </w:tr>
    </w:tbl>
    <w:p w:rsidR="00BA08C3" w:rsidRPr="00C36733" w:rsidRDefault="00BA08C3" w:rsidP="00BA08C3">
      <w:pPr>
        <w:jc w:val="center"/>
        <w:rPr>
          <w:sz w:val="20"/>
          <w:szCs w:val="20"/>
          <w:lang w:eastAsia="en-US"/>
        </w:rPr>
      </w:pPr>
    </w:p>
    <w:p w:rsidR="00BA08C3" w:rsidRPr="00C36733" w:rsidRDefault="00BA08C3" w:rsidP="00BA08C3">
      <w:pPr>
        <w:rPr>
          <w:b/>
          <w:sz w:val="20"/>
          <w:szCs w:val="20"/>
        </w:rPr>
      </w:pPr>
    </w:p>
    <w:p w:rsidR="00BA08C3" w:rsidRPr="00C36733" w:rsidRDefault="00BA08C3" w:rsidP="00BA08C3">
      <w:pPr>
        <w:rPr>
          <w:b/>
          <w:sz w:val="20"/>
          <w:szCs w:val="20"/>
        </w:rPr>
      </w:pPr>
    </w:p>
    <w:p w:rsidR="00BA08C3" w:rsidRPr="00C36733" w:rsidRDefault="00BA08C3" w:rsidP="00BA08C3">
      <w:pPr>
        <w:rPr>
          <w:b/>
          <w:sz w:val="20"/>
          <w:szCs w:val="20"/>
        </w:rPr>
      </w:pPr>
    </w:p>
    <w:p w:rsidR="00BA08C3" w:rsidRPr="00C36733" w:rsidRDefault="00BA08C3" w:rsidP="00BA08C3">
      <w:pPr>
        <w:jc w:val="center"/>
        <w:rPr>
          <w:b/>
          <w:sz w:val="32"/>
          <w:szCs w:val="32"/>
        </w:rPr>
      </w:pPr>
      <w:r w:rsidRPr="00C36733">
        <w:rPr>
          <w:b/>
          <w:sz w:val="32"/>
          <w:szCs w:val="32"/>
        </w:rPr>
        <w:t>Рабочая программа</w:t>
      </w:r>
    </w:p>
    <w:p w:rsidR="00BA08C3" w:rsidRPr="00C36733" w:rsidRDefault="00BA08C3" w:rsidP="00BA08C3">
      <w:pPr>
        <w:jc w:val="center"/>
        <w:rPr>
          <w:b/>
          <w:sz w:val="32"/>
          <w:szCs w:val="32"/>
        </w:rPr>
      </w:pPr>
    </w:p>
    <w:p w:rsidR="00BA08C3" w:rsidRPr="00C36733" w:rsidRDefault="00BA08C3" w:rsidP="00BA08C3">
      <w:pPr>
        <w:ind w:left="567"/>
        <w:rPr>
          <w:sz w:val="28"/>
          <w:szCs w:val="28"/>
        </w:rPr>
      </w:pPr>
      <w:r w:rsidRPr="00C36733">
        <w:rPr>
          <w:sz w:val="28"/>
          <w:szCs w:val="28"/>
        </w:rPr>
        <w:t>Наименование учебного предмета ___</w:t>
      </w:r>
      <w:r>
        <w:rPr>
          <w:sz w:val="28"/>
          <w:szCs w:val="28"/>
        </w:rPr>
        <w:t>__</w:t>
      </w:r>
      <w:r w:rsidRPr="00C36733">
        <w:rPr>
          <w:sz w:val="28"/>
          <w:szCs w:val="28"/>
        </w:rPr>
        <w:t>___</w:t>
      </w:r>
      <w:proofErr w:type="gramStart"/>
      <w:r>
        <w:rPr>
          <w:sz w:val="28"/>
          <w:szCs w:val="28"/>
          <w:u w:val="single"/>
        </w:rPr>
        <w:t>Индивидуальный проект</w:t>
      </w:r>
      <w:proofErr w:type="gramEnd"/>
      <w:r w:rsidRPr="006B664B">
        <w:rPr>
          <w:sz w:val="28"/>
          <w:szCs w:val="28"/>
        </w:rPr>
        <w:t xml:space="preserve">________ </w:t>
      </w:r>
    </w:p>
    <w:p w:rsidR="00BA08C3" w:rsidRPr="00C36733" w:rsidRDefault="00BA08C3" w:rsidP="00BA08C3">
      <w:pPr>
        <w:ind w:left="567"/>
        <w:rPr>
          <w:sz w:val="28"/>
          <w:szCs w:val="28"/>
        </w:rPr>
      </w:pPr>
      <w:r w:rsidRPr="00C36733">
        <w:rPr>
          <w:sz w:val="28"/>
          <w:szCs w:val="28"/>
        </w:rPr>
        <w:t>Класс ________</w:t>
      </w:r>
      <w:r>
        <w:rPr>
          <w:sz w:val="28"/>
          <w:szCs w:val="28"/>
          <w:u w:val="single"/>
        </w:rPr>
        <w:t>10</w:t>
      </w:r>
      <w:r>
        <w:rPr>
          <w:sz w:val="28"/>
          <w:szCs w:val="28"/>
          <w:u w:val="single"/>
          <w:vertAlign w:val="superscript"/>
        </w:rPr>
        <w:t>а, б</w:t>
      </w:r>
      <w:r>
        <w:rPr>
          <w:sz w:val="28"/>
          <w:szCs w:val="28"/>
          <w:u w:val="single"/>
        </w:rPr>
        <w:t>, 11</w:t>
      </w:r>
      <w:r>
        <w:rPr>
          <w:sz w:val="28"/>
          <w:szCs w:val="28"/>
          <w:u w:val="single"/>
          <w:vertAlign w:val="superscript"/>
        </w:rPr>
        <w:t>а</w:t>
      </w:r>
      <w:proofErr w:type="gramStart"/>
      <w:r>
        <w:rPr>
          <w:sz w:val="28"/>
          <w:szCs w:val="28"/>
          <w:u w:val="single"/>
          <w:vertAlign w:val="superscript"/>
        </w:rPr>
        <w:t>,б</w:t>
      </w:r>
      <w:proofErr w:type="gramEnd"/>
      <w:r w:rsidRPr="00C36733">
        <w:rPr>
          <w:sz w:val="28"/>
          <w:szCs w:val="28"/>
        </w:rPr>
        <w:t>______________________________</w:t>
      </w:r>
      <w:r>
        <w:rPr>
          <w:sz w:val="28"/>
          <w:szCs w:val="28"/>
        </w:rPr>
        <w:t>_______________</w:t>
      </w:r>
    </w:p>
    <w:p w:rsidR="00BA08C3" w:rsidRDefault="00BA08C3" w:rsidP="00BA08C3">
      <w:pPr>
        <w:ind w:left="567"/>
        <w:rPr>
          <w:sz w:val="28"/>
          <w:szCs w:val="28"/>
          <w:u w:val="single"/>
        </w:rPr>
      </w:pPr>
      <w:r w:rsidRPr="00C36733">
        <w:rPr>
          <w:sz w:val="28"/>
          <w:szCs w:val="28"/>
        </w:rPr>
        <w:t>Учитель</w:t>
      </w:r>
      <w:r>
        <w:rPr>
          <w:sz w:val="28"/>
          <w:szCs w:val="28"/>
        </w:rPr>
        <w:t xml:space="preserve"> </w:t>
      </w:r>
      <w:r w:rsidRPr="008972F3">
        <w:rPr>
          <w:sz w:val="28"/>
          <w:szCs w:val="28"/>
        </w:rPr>
        <w:t>_______</w:t>
      </w:r>
      <w:r>
        <w:rPr>
          <w:sz w:val="28"/>
          <w:szCs w:val="28"/>
        </w:rPr>
        <w:t>______</w:t>
      </w:r>
      <w:r w:rsidRPr="00D40497">
        <w:rPr>
          <w:sz w:val="28"/>
          <w:szCs w:val="28"/>
          <w:u w:val="single"/>
        </w:rPr>
        <w:t>Казакова Е.А</w:t>
      </w:r>
      <w:r>
        <w:rPr>
          <w:sz w:val="28"/>
          <w:szCs w:val="28"/>
        </w:rPr>
        <w:t>___________________________________</w:t>
      </w:r>
    </w:p>
    <w:p w:rsidR="00BA08C3" w:rsidRDefault="00BA08C3" w:rsidP="00BA08C3">
      <w:pPr>
        <w:ind w:left="567"/>
        <w:rPr>
          <w:sz w:val="28"/>
          <w:szCs w:val="28"/>
        </w:rPr>
      </w:pPr>
      <w:r w:rsidRPr="00C36733">
        <w:rPr>
          <w:spacing w:val="20"/>
          <w:sz w:val="28"/>
          <w:szCs w:val="28"/>
        </w:rPr>
        <w:t xml:space="preserve">Срок реализации программы, учебный год </w:t>
      </w:r>
      <w:r w:rsidRPr="00C36733">
        <w:rPr>
          <w:sz w:val="28"/>
          <w:szCs w:val="28"/>
        </w:rPr>
        <w:t>_____</w:t>
      </w:r>
      <w:r>
        <w:rPr>
          <w:spacing w:val="20"/>
          <w:sz w:val="28"/>
          <w:szCs w:val="28"/>
          <w:u w:val="single"/>
        </w:rPr>
        <w:t>2021</w:t>
      </w:r>
      <w:r w:rsidRPr="00C36733">
        <w:rPr>
          <w:spacing w:val="20"/>
          <w:sz w:val="28"/>
          <w:szCs w:val="28"/>
          <w:u w:val="single"/>
        </w:rPr>
        <w:t>-20</w:t>
      </w:r>
      <w:r>
        <w:rPr>
          <w:spacing w:val="20"/>
          <w:sz w:val="28"/>
          <w:szCs w:val="28"/>
          <w:u w:val="single"/>
        </w:rPr>
        <w:t>22</w:t>
      </w:r>
      <w:r w:rsidRPr="00C36733">
        <w:rPr>
          <w:sz w:val="28"/>
          <w:szCs w:val="28"/>
        </w:rPr>
        <w:t>__________</w:t>
      </w:r>
    </w:p>
    <w:p w:rsidR="00BA08C3" w:rsidRDefault="00BA08C3" w:rsidP="00BA08C3">
      <w:pPr>
        <w:ind w:left="567"/>
        <w:rPr>
          <w:sz w:val="28"/>
          <w:szCs w:val="28"/>
        </w:rPr>
      </w:pPr>
      <w:r w:rsidRPr="00C36733">
        <w:rPr>
          <w:sz w:val="28"/>
          <w:szCs w:val="28"/>
        </w:rPr>
        <w:t xml:space="preserve">Всего  в </w:t>
      </w:r>
      <w:r>
        <w:rPr>
          <w:sz w:val="28"/>
          <w:szCs w:val="28"/>
        </w:rPr>
        <w:t>10</w:t>
      </w:r>
      <w:r w:rsidRPr="00C36733">
        <w:rPr>
          <w:sz w:val="28"/>
          <w:szCs w:val="28"/>
        </w:rPr>
        <w:t xml:space="preserve"> классе__</w:t>
      </w:r>
      <w:r>
        <w:rPr>
          <w:sz w:val="28"/>
          <w:szCs w:val="28"/>
          <w:u w:val="single"/>
        </w:rPr>
        <w:t>34</w:t>
      </w:r>
      <w:r w:rsidRPr="00C36733">
        <w:rPr>
          <w:sz w:val="28"/>
          <w:szCs w:val="28"/>
        </w:rPr>
        <w:t>__час</w:t>
      </w:r>
      <w:r>
        <w:rPr>
          <w:sz w:val="28"/>
          <w:szCs w:val="28"/>
        </w:rPr>
        <w:t>а</w:t>
      </w:r>
      <w:r w:rsidRPr="00C36733">
        <w:rPr>
          <w:sz w:val="28"/>
          <w:szCs w:val="28"/>
        </w:rPr>
        <w:t xml:space="preserve"> в год;    в неделю __</w:t>
      </w:r>
      <w:r>
        <w:rPr>
          <w:sz w:val="28"/>
          <w:szCs w:val="28"/>
          <w:u w:val="single"/>
        </w:rPr>
        <w:t>1</w:t>
      </w:r>
      <w:r w:rsidRPr="00C36733">
        <w:rPr>
          <w:sz w:val="28"/>
          <w:szCs w:val="28"/>
        </w:rPr>
        <w:t>__час.</w:t>
      </w:r>
    </w:p>
    <w:p w:rsidR="00BA08C3" w:rsidRPr="00C36733" w:rsidRDefault="00BA08C3" w:rsidP="00BA08C3">
      <w:pPr>
        <w:ind w:left="567"/>
        <w:rPr>
          <w:sz w:val="28"/>
          <w:szCs w:val="28"/>
        </w:rPr>
      </w:pPr>
      <w:r w:rsidRPr="00C36733">
        <w:rPr>
          <w:sz w:val="28"/>
          <w:szCs w:val="28"/>
        </w:rPr>
        <w:t xml:space="preserve">Всего  в </w:t>
      </w:r>
      <w:r>
        <w:rPr>
          <w:sz w:val="28"/>
          <w:szCs w:val="28"/>
        </w:rPr>
        <w:t>11</w:t>
      </w:r>
      <w:r w:rsidRPr="00C36733">
        <w:rPr>
          <w:sz w:val="28"/>
          <w:szCs w:val="28"/>
        </w:rPr>
        <w:t xml:space="preserve"> классе__</w:t>
      </w:r>
      <w:r>
        <w:rPr>
          <w:sz w:val="28"/>
          <w:szCs w:val="28"/>
          <w:u w:val="single"/>
        </w:rPr>
        <w:t>3</w:t>
      </w:r>
      <w:r w:rsidR="008C0335">
        <w:rPr>
          <w:sz w:val="28"/>
          <w:szCs w:val="28"/>
          <w:u w:val="single"/>
        </w:rPr>
        <w:t>3</w:t>
      </w:r>
      <w:r w:rsidRPr="00C36733">
        <w:rPr>
          <w:sz w:val="28"/>
          <w:szCs w:val="28"/>
        </w:rPr>
        <w:t>__час</w:t>
      </w:r>
      <w:r>
        <w:rPr>
          <w:sz w:val="28"/>
          <w:szCs w:val="28"/>
        </w:rPr>
        <w:t>а</w:t>
      </w:r>
      <w:r w:rsidRPr="00C36733">
        <w:rPr>
          <w:sz w:val="28"/>
          <w:szCs w:val="28"/>
        </w:rPr>
        <w:t xml:space="preserve"> в год;    в неделю __</w:t>
      </w:r>
      <w:r>
        <w:rPr>
          <w:sz w:val="28"/>
          <w:szCs w:val="28"/>
          <w:u w:val="single"/>
        </w:rPr>
        <w:t>1</w:t>
      </w:r>
      <w:r w:rsidRPr="00C36733">
        <w:rPr>
          <w:sz w:val="28"/>
          <w:szCs w:val="28"/>
        </w:rPr>
        <w:t>__час</w:t>
      </w:r>
    </w:p>
    <w:p w:rsidR="00BA08C3" w:rsidRPr="00C36733" w:rsidRDefault="00BA08C3" w:rsidP="00BA08C3">
      <w:pPr>
        <w:ind w:left="567"/>
        <w:rPr>
          <w:sz w:val="28"/>
          <w:szCs w:val="28"/>
        </w:rPr>
      </w:pPr>
    </w:p>
    <w:p w:rsidR="00BA08C3" w:rsidRPr="00C36733" w:rsidRDefault="00BA08C3" w:rsidP="00BA08C3">
      <w:pPr>
        <w:ind w:left="567"/>
        <w:rPr>
          <w:b/>
          <w:sz w:val="20"/>
          <w:szCs w:val="20"/>
        </w:rPr>
      </w:pPr>
    </w:p>
    <w:p w:rsidR="00BA08C3" w:rsidRPr="00C36733" w:rsidRDefault="00BA08C3" w:rsidP="00BA08C3">
      <w:pPr>
        <w:rPr>
          <w:b/>
          <w:sz w:val="20"/>
          <w:szCs w:val="20"/>
        </w:rPr>
      </w:pPr>
    </w:p>
    <w:p w:rsidR="00BA08C3" w:rsidRPr="00C36733" w:rsidRDefault="00BA08C3" w:rsidP="00BA08C3">
      <w:pPr>
        <w:jc w:val="center"/>
        <w:rPr>
          <w:b/>
          <w:sz w:val="20"/>
          <w:szCs w:val="20"/>
        </w:rPr>
      </w:pPr>
    </w:p>
    <w:p w:rsidR="00BA08C3" w:rsidRPr="00C36733" w:rsidRDefault="00BA08C3" w:rsidP="00BA08C3">
      <w:pPr>
        <w:jc w:val="right"/>
        <w:rPr>
          <w:b/>
          <w:sz w:val="20"/>
          <w:szCs w:val="20"/>
        </w:rPr>
      </w:pPr>
    </w:p>
    <w:p w:rsidR="00BA08C3" w:rsidRPr="00C36733" w:rsidRDefault="00BA08C3" w:rsidP="00BA08C3">
      <w:pPr>
        <w:jc w:val="right"/>
      </w:pPr>
    </w:p>
    <w:p w:rsidR="00BA08C3" w:rsidRPr="00C36733" w:rsidRDefault="00BA08C3" w:rsidP="00BA08C3">
      <w:pPr>
        <w:ind w:left="567"/>
      </w:pPr>
      <w:r w:rsidRPr="00C36733">
        <w:t>Рабочую программу составил (а)_______________________________________</w:t>
      </w:r>
      <w:r>
        <w:t>__</w:t>
      </w:r>
      <w:r w:rsidRPr="00C36733">
        <w:t>______</w:t>
      </w:r>
      <w:r>
        <w:t>_</w:t>
      </w:r>
      <w:r>
        <w:rPr>
          <w:u w:val="single"/>
        </w:rPr>
        <w:t>Казакова</w:t>
      </w:r>
      <w:r w:rsidRPr="003C5610">
        <w:rPr>
          <w:u w:val="single"/>
        </w:rPr>
        <w:t xml:space="preserve"> </w:t>
      </w:r>
      <w:r>
        <w:rPr>
          <w:u w:val="single"/>
        </w:rPr>
        <w:t>Е</w:t>
      </w:r>
      <w:r w:rsidRPr="003C5610">
        <w:rPr>
          <w:u w:val="single"/>
        </w:rPr>
        <w:t>.А.</w:t>
      </w:r>
      <w:r>
        <w:t>__</w:t>
      </w:r>
      <w:r w:rsidRPr="00C36733">
        <w:t>_</w:t>
      </w:r>
      <w:r>
        <w:t>__</w:t>
      </w:r>
      <w:r w:rsidRPr="00C36733">
        <w:t>_</w:t>
      </w:r>
      <w:r w:rsidRPr="008972F3">
        <w:rPr>
          <w:sz w:val="28"/>
          <w:szCs w:val="28"/>
          <w:u w:val="single"/>
        </w:rPr>
        <w:t xml:space="preserve"> </w:t>
      </w:r>
    </w:p>
    <w:p w:rsidR="00BA08C3" w:rsidRDefault="00BA08C3" w:rsidP="00BA08C3">
      <w:pPr>
        <w:ind w:firstLine="567"/>
        <w:jc w:val="center"/>
        <w:sectPr w:rsidR="00BA08C3" w:rsidSect="00BA08C3">
          <w:pgSz w:w="16838" w:h="11906" w:orient="landscape"/>
          <w:pgMar w:top="567" w:right="426" w:bottom="424" w:left="426" w:header="426" w:footer="708" w:gutter="0"/>
          <w:cols w:space="127"/>
          <w:docGrid w:linePitch="360"/>
        </w:sectPr>
      </w:pPr>
      <w:r w:rsidRPr="00C36733">
        <w:t xml:space="preserve">                        </w:t>
      </w:r>
    </w:p>
    <w:p w:rsidR="00846715" w:rsidRPr="00846715" w:rsidRDefault="00804095" w:rsidP="00BA08C3">
      <w:pPr>
        <w:ind w:firstLine="567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lastRenderedPageBreak/>
        <w:t xml:space="preserve">1. </w:t>
      </w:r>
      <w:r w:rsidR="00846715" w:rsidRPr="00846715">
        <w:rPr>
          <w:b/>
          <w:color w:val="000000" w:themeColor="text1"/>
        </w:rPr>
        <w:t>ПЛАНИРУЕМЫЕ РЕЗУЛЬТАТЫ ОСВОЕНИЯ УЧЕБНОГО ПРЕДМЕТА «</w:t>
      </w:r>
      <w:proofErr w:type="gramStart"/>
      <w:r w:rsidR="001C5C10" w:rsidRPr="00846715">
        <w:rPr>
          <w:rFonts w:eastAsia="Arial Unicode MS"/>
          <w:b/>
          <w:color w:val="000000"/>
        </w:rPr>
        <w:t xml:space="preserve">Индивидуальный </w:t>
      </w:r>
      <w:r w:rsidR="001C5C10">
        <w:rPr>
          <w:rFonts w:eastAsia="Arial Unicode MS"/>
          <w:b/>
          <w:color w:val="000000"/>
        </w:rPr>
        <w:t>п</w:t>
      </w:r>
      <w:r w:rsidR="001C5C10" w:rsidRPr="00846715">
        <w:rPr>
          <w:rFonts w:eastAsia="Arial Unicode MS"/>
          <w:b/>
          <w:color w:val="000000"/>
        </w:rPr>
        <w:t>роект</w:t>
      </w:r>
      <w:proofErr w:type="gramEnd"/>
      <w:r w:rsidR="00846715" w:rsidRPr="00846715">
        <w:rPr>
          <w:b/>
          <w:color w:val="000000" w:themeColor="text1"/>
        </w:rPr>
        <w:t>»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Личностные результаты: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формирование ответственного отношения к учению, готовности и </w:t>
      </w:r>
      <w:proofErr w:type="gramStart"/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способности</w:t>
      </w:r>
      <w:proofErr w:type="gramEnd"/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  <w:proofErr w:type="gramEnd"/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9)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</w:r>
    </w:p>
    <w:p w:rsidR="00846715" w:rsidRPr="00846715" w:rsidRDefault="00846715" w:rsidP="00846715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10) 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846715" w:rsidRPr="00846715" w:rsidRDefault="00846715" w:rsidP="00BD53BD">
      <w:pPr>
        <w:pStyle w:val="ConsPlusNorma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46715">
        <w:rPr>
          <w:rFonts w:ascii="Times New Roman" w:hAnsi="Times New Roman" w:cs="Times New Roman"/>
          <w:color w:val="000000" w:themeColor="text1"/>
          <w:sz w:val="24"/>
          <w:szCs w:val="24"/>
        </w:rPr>
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BA08C3" w:rsidRPr="009A71A7" w:rsidRDefault="00BA08C3" w:rsidP="00BA08C3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A71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Метапредметные</w:t>
      </w:r>
      <w:proofErr w:type="spellEnd"/>
      <w:r w:rsidRPr="009A71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результаты:</w:t>
      </w:r>
    </w:p>
    <w:p w:rsidR="00BA08C3" w:rsidRPr="009A71A7" w:rsidRDefault="00BA08C3" w:rsidP="00BA08C3">
      <w:pPr>
        <w:jc w:val="center"/>
        <w:outlineLvl w:val="1"/>
        <w:rPr>
          <w:rFonts w:eastAsia="MS Gothic"/>
          <w:b/>
          <w:bCs/>
          <w:i/>
          <w:color w:val="000000" w:themeColor="text1"/>
          <w:u w:val="single"/>
        </w:rPr>
      </w:pPr>
      <w:bookmarkStart w:id="0" w:name="_Toc424564301"/>
      <w:bookmarkStart w:id="1" w:name="_Toc288410655"/>
      <w:bookmarkStart w:id="2" w:name="_Toc288410526"/>
      <w:bookmarkStart w:id="3" w:name="_Toc288394059"/>
      <w:r w:rsidRPr="009A71A7">
        <w:rPr>
          <w:rFonts w:eastAsia="MS Gothic"/>
          <w:b/>
          <w:i/>
          <w:color w:val="000000" w:themeColor="text1"/>
          <w:u w:val="single"/>
        </w:rPr>
        <w:t xml:space="preserve">Чтение. Работа с текстом </w:t>
      </w:r>
      <w:r w:rsidRPr="009A71A7">
        <w:rPr>
          <w:rFonts w:eastAsia="MS Gothic"/>
          <w:b/>
          <w:bCs/>
          <w:i/>
          <w:color w:val="000000" w:themeColor="text1"/>
          <w:u w:val="single"/>
        </w:rPr>
        <w:t>(</w:t>
      </w:r>
      <w:proofErr w:type="spellStart"/>
      <w:r w:rsidRPr="009A71A7">
        <w:rPr>
          <w:rFonts w:eastAsia="MS Gothic"/>
          <w:b/>
          <w:bCs/>
          <w:i/>
          <w:color w:val="000000" w:themeColor="text1"/>
          <w:u w:val="single"/>
        </w:rPr>
        <w:t>метапредметные</w:t>
      </w:r>
      <w:proofErr w:type="spellEnd"/>
      <w:r w:rsidRPr="009A71A7">
        <w:rPr>
          <w:rFonts w:eastAsia="MS Gothic"/>
          <w:b/>
          <w:bCs/>
          <w:i/>
          <w:color w:val="000000" w:themeColor="text1"/>
          <w:u w:val="single"/>
        </w:rPr>
        <w:t xml:space="preserve"> результаты)</w:t>
      </w:r>
      <w:bookmarkEnd w:id="0"/>
      <w:bookmarkEnd w:id="1"/>
      <w:bookmarkEnd w:id="2"/>
      <w:bookmarkEnd w:id="3"/>
    </w:p>
    <w:p w:rsidR="00BA08C3" w:rsidRPr="009A71A7" w:rsidRDefault="00BA08C3" w:rsidP="00BA08C3">
      <w:pPr>
        <w:jc w:val="both"/>
        <w:outlineLvl w:val="1"/>
        <w:rPr>
          <w:color w:val="000000" w:themeColor="text1"/>
        </w:rPr>
      </w:pPr>
      <w:r w:rsidRPr="009A71A7">
        <w:rPr>
          <w:color w:val="000000" w:themeColor="text1"/>
        </w:rPr>
        <w:t xml:space="preserve">Обучающийся  научится: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находить в тексте конкретные сведения, факты, заданные в явном виде;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определять тему и главную мысль текста;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делить тексты на смысловые части, составлять план текста;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вычленять содержащиеся в тексте основные события и устанавливать их последовательность;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упорядочивать информацию по заданному основанию;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сравнивать между собой объекты, описанные в тексте, выделяя 2-3 существенных признака;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понимать информацию, представленную в неявном виде (например, находить в тексте несколько примеров, доказывающих приведённое утверждение; характеризовать явление по его описанию; выделять общий признак группы элементов);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понимать информацию, представленную разными способами: словесно, в виде таблицы, схемы, диаграммы;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понимать текст, опираясь не только на содержащуюся в нём информацию, но и на жанр, структуру, выразительные средства текста;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использовать различные виды чтения: ознакомительное, изучающее, поисковое, выбирать нужный вид чтения в соответствии с целью чтения;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ориентироваться в соответствующих возрасту словарях и справочниках;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пересказывать текст подробно и сжато, устно и письменно;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формулировать несложные выводы, основываясь на тексте;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делать выписки из прочитанных текстов с учётом цели их дальнейшего использования;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eastAsia="MS Gothic" w:hAnsi="Times New Roman"/>
          <w:b/>
          <w:bCs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составлять небольшие письменные аннотации к тексту, отзывы о прочитанном.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высказывать оценочные суждения и свою точку зрения о прочитанном тексте;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определять место и роль иллюстративного ряда в тексте;</w:t>
      </w:r>
    </w:p>
    <w:p w:rsidR="00BA08C3" w:rsidRPr="009A71A7" w:rsidRDefault="00BA08C3" w:rsidP="00BA08C3">
      <w:pPr>
        <w:ind w:left="360"/>
        <w:jc w:val="both"/>
        <w:outlineLvl w:val="1"/>
        <w:rPr>
          <w:rFonts w:eastAsia="MS Gothic"/>
          <w:b/>
          <w:bCs/>
          <w:i/>
          <w:color w:val="000000" w:themeColor="text1"/>
          <w:u w:val="single"/>
        </w:rPr>
      </w:pPr>
      <w:r w:rsidRPr="009A71A7">
        <w:rPr>
          <w:color w:val="000000" w:themeColor="text1"/>
        </w:rPr>
        <w:t xml:space="preserve"> </w:t>
      </w:r>
      <w:proofErr w:type="gramStart"/>
      <w:r w:rsidRPr="009A71A7">
        <w:rPr>
          <w:i/>
          <w:color w:val="000000" w:themeColor="text1"/>
        </w:rPr>
        <w:t>Обучающийся</w:t>
      </w:r>
      <w:proofErr w:type="gramEnd"/>
      <w:r w:rsidRPr="009A71A7">
        <w:rPr>
          <w:i/>
          <w:color w:val="000000" w:themeColor="text1"/>
        </w:rPr>
        <w:t xml:space="preserve">  получит возможность научиться</w:t>
      </w:r>
      <w:r w:rsidRPr="009A71A7">
        <w:rPr>
          <w:color w:val="000000" w:themeColor="text1"/>
        </w:rPr>
        <w:t xml:space="preserve">: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использовать формальные элементы текста (например, подзаголовки, сноски) для поиска нужной информации;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работать с несколькими источниками информации;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color w:val="000000" w:themeColor="text1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сопоставлять информацию, полученную из нескольких источников</w:t>
      </w:r>
      <w:r w:rsidRPr="009A71A7">
        <w:rPr>
          <w:color w:val="000000" w:themeColor="text1"/>
        </w:rPr>
        <w:t xml:space="preserve">.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сопоставлять различные точки зрения; 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соотносить позицию автора с собственной точкой зрения;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в процессе работы с одним или несколькими источниками выявлять достоверную (противоречивую) информацию</w:t>
      </w:r>
    </w:p>
    <w:p w:rsidR="00BA08C3" w:rsidRPr="009A71A7" w:rsidRDefault="00BA08C3" w:rsidP="00BA08C3">
      <w:pPr>
        <w:jc w:val="center"/>
        <w:rPr>
          <w:rFonts w:eastAsia="Calibri"/>
          <w:b/>
          <w:bCs/>
          <w:i/>
          <w:iCs/>
          <w:color w:val="000000" w:themeColor="text1"/>
          <w:u w:val="single"/>
        </w:rPr>
      </w:pPr>
      <w:r w:rsidRPr="009A71A7">
        <w:rPr>
          <w:rFonts w:eastAsia="Calibri"/>
          <w:b/>
          <w:bCs/>
          <w:i/>
          <w:iCs/>
          <w:color w:val="000000" w:themeColor="text1"/>
          <w:u w:val="single"/>
        </w:rPr>
        <w:t xml:space="preserve">Формирование ИКТ компетентности </w:t>
      </w:r>
      <w:proofErr w:type="gramStart"/>
      <w:r w:rsidRPr="009A71A7">
        <w:rPr>
          <w:rFonts w:eastAsia="Calibri"/>
          <w:b/>
          <w:bCs/>
          <w:i/>
          <w:iCs/>
          <w:color w:val="000000" w:themeColor="text1"/>
          <w:u w:val="single"/>
        </w:rPr>
        <w:t>обучающихся</w:t>
      </w:r>
      <w:proofErr w:type="gramEnd"/>
      <w:r w:rsidRPr="009A71A7">
        <w:rPr>
          <w:rFonts w:eastAsia="Calibri"/>
          <w:b/>
          <w:bCs/>
          <w:i/>
          <w:iCs/>
          <w:color w:val="000000" w:themeColor="text1"/>
          <w:u w:val="single"/>
        </w:rPr>
        <w:t xml:space="preserve"> (</w:t>
      </w:r>
      <w:proofErr w:type="spellStart"/>
      <w:r w:rsidRPr="009A71A7">
        <w:rPr>
          <w:rFonts w:eastAsia="Calibri"/>
          <w:b/>
          <w:bCs/>
          <w:i/>
          <w:iCs/>
          <w:color w:val="000000" w:themeColor="text1"/>
          <w:u w:val="single"/>
        </w:rPr>
        <w:t>метапредметные</w:t>
      </w:r>
      <w:proofErr w:type="spellEnd"/>
      <w:r w:rsidRPr="009A71A7">
        <w:rPr>
          <w:rFonts w:eastAsia="Calibri"/>
          <w:b/>
          <w:bCs/>
          <w:i/>
          <w:iCs/>
          <w:color w:val="000000" w:themeColor="text1"/>
          <w:u w:val="single"/>
        </w:rPr>
        <w:t xml:space="preserve"> результаты)</w:t>
      </w:r>
    </w:p>
    <w:p w:rsidR="00BA08C3" w:rsidRPr="009A71A7" w:rsidRDefault="00BA08C3" w:rsidP="00BA08C3">
      <w:pPr>
        <w:rPr>
          <w:rFonts w:eastAsia="Calibri"/>
          <w:b/>
          <w:bCs/>
          <w:i/>
          <w:iCs/>
          <w:color w:val="000000" w:themeColor="text1"/>
        </w:rPr>
      </w:pPr>
      <w:r w:rsidRPr="009A71A7">
        <w:rPr>
          <w:rFonts w:eastAsia="Calibri"/>
          <w:b/>
          <w:bCs/>
          <w:i/>
          <w:iCs/>
          <w:color w:val="000000" w:themeColor="text1"/>
        </w:rPr>
        <w:t>Обучающийся научится: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использовать информацию с учетом этических и правовых норм;</w:t>
      </w:r>
    </w:p>
    <w:p w:rsidR="00BA08C3" w:rsidRPr="009A71A7" w:rsidRDefault="00BA08C3" w:rsidP="00BA08C3">
      <w:pPr>
        <w:pStyle w:val="a4"/>
        <w:numPr>
          <w:ilvl w:val="0"/>
          <w:numId w:val="6"/>
        </w:numPr>
        <w:spacing w:after="0" w:line="240" w:lineRule="auto"/>
        <w:ind w:left="0" w:firstLine="0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BA08C3" w:rsidRPr="009A71A7" w:rsidRDefault="00BA08C3" w:rsidP="00BA08C3">
      <w:pPr>
        <w:pStyle w:val="a4"/>
        <w:tabs>
          <w:tab w:val="left" w:pos="9288"/>
        </w:tabs>
        <w:spacing w:after="0" w:line="240" w:lineRule="auto"/>
        <w:ind w:left="0" w:firstLine="284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</w:pPr>
      <w:r w:rsidRPr="009A71A7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Организация проектной и учебно-исследовательской деятельности обучающихся</w:t>
      </w:r>
    </w:p>
    <w:p w:rsidR="00BA08C3" w:rsidRPr="009A71A7" w:rsidRDefault="00BA08C3" w:rsidP="00BA08C3">
      <w:pPr>
        <w:widowControl w:val="0"/>
        <w:spacing w:line="294" w:lineRule="atLeast"/>
        <w:ind w:firstLine="284"/>
        <w:rPr>
          <w:b/>
          <w:i/>
          <w:color w:val="000000" w:themeColor="text1"/>
        </w:rPr>
      </w:pPr>
      <w:r w:rsidRPr="009A71A7">
        <w:rPr>
          <w:b/>
          <w:i/>
          <w:color w:val="000000" w:themeColor="text1"/>
        </w:rPr>
        <w:t>Обучающийся научится:</w:t>
      </w:r>
    </w:p>
    <w:p w:rsidR="00BA08C3" w:rsidRPr="009A71A7" w:rsidRDefault="00BA08C3" w:rsidP="00BA08C3">
      <w:pPr>
        <w:pStyle w:val="a4"/>
        <w:widowControl w:val="0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выбирать и использовать методы, релевантные рассматриваемой проблеме;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lastRenderedPageBreak/>
        <w:t>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исследования выводы;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использовать такие математические методы и приёмы, как абстракция и идеализация, доказательство, доказательство от противного, доказательство по аналогии, опровержение, </w:t>
      </w:r>
      <w:proofErr w:type="spellStart"/>
      <w:r w:rsidRPr="009A71A7">
        <w:rPr>
          <w:rFonts w:ascii="Times New Roman" w:hAnsi="Times New Roman"/>
          <w:color w:val="000000" w:themeColor="text1"/>
          <w:sz w:val="24"/>
          <w:szCs w:val="24"/>
        </w:rPr>
        <w:t>контрпример</w:t>
      </w:r>
      <w:proofErr w:type="spellEnd"/>
      <w:r w:rsidRPr="009A71A7">
        <w:rPr>
          <w:rFonts w:ascii="Times New Roman" w:hAnsi="Times New Roman"/>
          <w:color w:val="000000" w:themeColor="text1"/>
          <w:sz w:val="24"/>
          <w:szCs w:val="24"/>
        </w:rPr>
        <w:t>, индуктивные и дедуктивные рассуждения, построение и исполнение алгоритма;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использовать такие естественно-научные методы и приёмы, как наблюдение, постановка проблемы, выдвижение «гипотезы»,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 ясно, логично и точно излагать свою точку зрения, использовать языковые средства, адекватные обсуждаемой проблеме;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 отличать факты от суждений, мнений и оценок, критически относиться к суждениям, мнениям, оценкам, реконструировать их основания;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 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</w:r>
    </w:p>
    <w:p w:rsidR="00BA08C3" w:rsidRPr="009A71A7" w:rsidRDefault="00BA08C3" w:rsidP="00BA08C3">
      <w:pPr>
        <w:spacing w:line="294" w:lineRule="atLeast"/>
        <w:ind w:firstLine="284"/>
        <w:rPr>
          <w:i/>
          <w:color w:val="000000" w:themeColor="text1"/>
        </w:rPr>
      </w:pPr>
      <w:r w:rsidRPr="009A71A7">
        <w:rPr>
          <w:i/>
          <w:color w:val="000000" w:themeColor="text1"/>
        </w:rPr>
        <w:t>Специфические результаты учебно-исследовательской и проектной деятельности</w:t>
      </w:r>
    </w:p>
    <w:p w:rsidR="00BA08C3" w:rsidRPr="009A71A7" w:rsidRDefault="00BA08C3" w:rsidP="00BA08C3">
      <w:pPr>
        <w:pStyle w:val="a4"/>
        <w:spacing w:after="0" w:line="294" w:lineRule="atLeast"/>
        <w:ind w:left="0"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b/>
          <w:color w:val="000000" w:themeColor="text1"/>
          <w:sz w:val="24"/>
          <w:szCs w:val="24"/>
        </w:rPr>
        <w:t>Обучающийся научится: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определять область своих познавательных интересов;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 xml:space="preserve"> искать необходимую информацию в открытом информационном пространстве с использованием Интернета, цифровых образовательных ресурсов, работать с каталогами библиотек;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находить практическое применение имеющимся предметным знаниям в ходе выполнения учебного исследования или проекта;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определять проблему как противоречие;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формулировать цель и задачи учебного исследования или проекта;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определять продукт учебного проекта и результаты учебного исследования;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предполагать возможное практическое применение результатов учебного исследования и продукта учебного проекта.</w:t>
      </w:r>
    </w:p>
    <w:p w:rsidR="00BA08C3" w:rsidRPr="009A71A7" w:rsidRDefault="00BA08C3" w:rsidP="00BA08C3">
      <w:pPr>
        <w:pStyle w:val="a4"/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Обучающийся получит возможность научиться: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самостоятельно задумывать, планировать и выполнять учебное исследование, учебный проект;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использовать догадку, интуицию;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использовать такие математические методы и приёмы, как перебор логических возможностей, математическое моделирование;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использовать такие естественно-научные методы и приёмы, как абстрагирование от привходящих факторов, проверка на совместимость с другими известными фактами;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использовать некоторые методы получения знаний, характерные для социальных и исторических наук: анкетирование, моделирование, поиск исторических образцов;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использовать некоторые приёмы художественного познания мира: целостное отображение мира, образность, художественный вымысел, органическое единство общего особенного (типичного) и единичного, оригинальность;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BA08C3" w:rsidRPr="009A71A7" w:rsidRDefault="00BA08C3" w:rsidP="00BA08C3">
      <w:pPr>
        <w:pStyle w:val="a4"/>
        <w:numPr>
          <w:ilvl w:val="0"/>
          <w:numId w:val="5"/>
        </w:numPr>
        <w:spacing w:after="0" w:line="294" w:lineRule="atLeast"/>
        <w:ind w:left="0" w:firstLine="284"/>
        <w:rPr>
          <w:rFonts w:ascii="Times New Roman" w:hAnsi="Times New Roman"/>
          <w:color w:val="000000" w:themeColor="text1"/>
          <w:sz w:val="24"/>
          <w:szCs w:val="24"/>
        </w:rPr>
      </w:pPr>
      <w:r w:rsidRPr="009A71A7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Pr="009A71A7">
        <w:rPr>
          <w:rFonts w:ascii="Times New Roman" w:hAnsi="Times New Roman"/>
          <w:i/>
          <w:iCs/>
          <w:color w:val="000000" w:themeColor="text1"/>
          <w:sz w:val="24"/>
          <w:szCs w:val="24"/>
        </w:rPr>
        <w:t>осознавать свою ответственность за достоверность полученных знаний, за качество выполненного проекта</w:t>
      </w:r>
      <w:r w:rsidRPr="009A71A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A08C3" w:rsidRPr="009A71A7" w:rsidRDefault="00BA08C3" w:rsidP="00BA08C3">
      <w:pPr>
        <w:pStyle w:val="ConsPlusNormal"/>
        <w:jc w:val="both"/>
        <w:rPr>
          <w:b/>
          <w:color w:val="000000" w:themeColor="text1"/>
        </w:rPr>
      </w:pPr>
    </w:p>
    <w:p w:rsidR="00BA08C3" w:rsidRDefault="00BA08C3" w:rsidP="00BD53BD">
      <w:pPr>
        <w:jc w:val="center"/>
        <w:rPr>
          <w:rStyle w:val="70"/>
          <w:b/>
          <w:color w:val="FF0000"/>
          <w:sz w:val="24"/>
          <w:szCs w:val="24"/>
        </w:rPr>
        <w:sectPr w:rsidR="00BA08C3" w:rsidSect="00BA08C3">
          <w:pgSz w:w="16838" w:h="11906" w:orient="landscape"/>
          <w:pgMar w:top="567" w:right="426" w:bottom="424" w:left="426" w:header="426" w:footer="708" w:gutter="0"/>
          <w:cols w:space="127"/>
          <w:docGrid w:linePitch="360"/>
        </w:sectPr>
      </w:pPr>
    </w:p>
    <w:p w:rsidR="00846715" w:rsidRPr="00846715" w:rsidRDefault="00846715" w:rsidP="00BD53BD">
      <w:pPr>
        <w:jc w:val="center"/>
        <w:rPr>
          <w:b/>
          <w:color w:val="FF0000"/>
        </w:rPr>
      </w:pPr>
      <w:r w:rsidRPr="00846715">
        <w:rPr>
          <w:rStyle w:val="70"/>
          <w:b/>
          <w:color w:val="FF0000"/>
          <w:sz w:val="24"/>
          <w:szCs w:val="24"/>
        </w:rPr>
        <w:lastRenderedPageBreak/>
        <w:t>Предметные результаты</w:t>
      </w:r>
    </w:p>
    <w:p w:rsidR="00846715" w:rsidRPr="00846715" w:rsidRDefault="00846715" w:rsidP="00BD53BD">
      <w:pPr>
        <w:pStyle w:val="51"/>
        <w:shd w:val="clear" w:color="auto" w:fill="auto"/>
        <w:spacing w:after="0" w:line="240" w:lineRule="auto"/>
        <w:ind w:firstLine="400"/>
        <w:jc w:val="both"/>
        <w:rPr>
          <w:color w:val="FF0000"/>
          <w:sz w:val="24"/>
          <w:szCs w:val="24"/>
        </w:rPr>
      </w:pPr>
      <w:r w:rsidRPr="00846715">
        <w:rPr>
          <w:rStyle w:val="27"/>
          <w:color w:val="FF0000"/>
          <w:sz w:val="24"/>
          <w:szCs w:val="24"/>
        </w:rPr>
        <w:t>В результате учебно-исследовательской и проектной деятельности учащиеся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получат представление: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82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27"/>
          <w:color w:val="FF0000"/>
          <w:sz w:val="24"/>
          <w:szCs w:val="24"/>
        </w:rPr>
        <w:t>о методологических основах научной деятельности и научных методах,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применяемых в исследовательской и проектной работе;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96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proofErr w:type="gramStart"/>
      <w:r w:rsidRPr="00846715">
        <w:rPr>
          <w:rStyle w:val="27"/>
          <w:color w:val="FF0000"/>
          <w:sz w:val="24"/>
          <w:szCs w:val="24"/>
        </w:rPr>
        <w:t>о таких понятиях, как «концепция», «метод», «модель», «метод сбора» 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«метод анализа данных»;</w:t>
      </w:r>
      <w:proofErr w:type="gramEnd"/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54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27"/>
          <w:color w:val="FF0000"/>
          <w:sz w:val="24"/>
          <w:szCs w:val="24"/>
        </w:rPr>
        <w:t>о новейших разработках в области науки и технологий;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48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27"/>
          <w:color w:val="FF0000"/>
          <w:sz w:val="24"/>
          <w:szCs w:val="24"/>
        </w:rPr>
        <w:t>о правилах и законах, регулирующих отношения в научной, изобретательской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и исследовательской областях;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15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27"/>
          <w:color w:val="FF0000"/>
          <w:sz w:val="24"/>
          <w:szCs w:val="24"/>
        </w:rPr>
        <w:t>о деятельности организаций, сообществ и структур, заинтересованных в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результатах исследований и предоставляющих ресурсы для проведения исследований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 xml:space="preserve">и реализации проектов (фонды, государственные структуры, </w:t>
      </w:r>
      <w:proofErr w:type="spellStart"/>
      <w:r w:rsidRPr="00846715">
        <w:rPr>
          <w:rStyle w:val="27"/>
          <w:color w:val="FF0000"/>
          <w:sz w:val="24"/>
          <w:szCs w:val="24"/>
        </w:rPr>
        <w:t>краудфандинговые</w:t>
      </w:r>
      <w:proofErr w:type="spellEnd"/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структуры и др.).</w:t>
      </w:r>
    </w:p>
    <w:p w:rsidR="00846715" w:rsidRPr="00846715" w:rsidRDefault="00846715" w:rsidP="00BD53BD">
      <w:pPr>
        <w:pStyle w:val="51"/>
        <w:shd w:val="clear" w:color="auto" w:fill="auto"/>
        <w:spacing w:after="0" w:line="240" w:lineRule="auto"/>
        <w:ind w:firstLine="400"/>
        <w:jc w:val="both"/>
        <w:rPr>
          <w:color w:val="FF0000"/>
          <w:sz w:val="24"/>
          <w:szCs w:val="24"/>
        </w:rPr>
      </w:pPr>
      <w:r w:rsidRPr="00846715">
        <w:rPr>
          <w:rStyle w:val="29"/>
          <w:color w:val="FF0000"/>
          <w:sz w:val="24"/>
          <w:szCs w:val="24"/>
        </w:rPr>
        <w:t>Выпускники научатся: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72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proofErr w:type="gramStart"/>
      <w:r w:rsidRPr="00846715">
        <w:rPr>
          <w:rStyle w:val="aff1"/>
          <w:color w:val="FF0000"/>
          <w:sz w:val="24"/>
          <w:szCs w:val="24"/>
        </w:rPr>
        <w:t>использовать</w:t>
      </w:r>
      <w:r w:rsidRPr="00846715">
        <w:rPr>
          <w:rStyle w:val="27"/>
          <w:color w:val="FF0000"/>
          <w:sz w:val="24"/>
          <w:szCs w:val="24"/>
        </w:rPr>
        <w:t xml:space="preserve"> понятия «проблема», «позиция», «проект», «проектирование»,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«исследование», «конструирование», «планирование», «технология», «ресурс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проекта», «риски проекта», «гипотеза», «предмет исследования» и «объект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исследования», «метод исследования», экспертное знание для разработки 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реализации индивидуального проекта (исследования);</w:t>
      </w:r>
      <w:proofErr w:type="gramEnd"/>
    </w:p>
    <w:p w:rsidR="00846715" w:rsidRPr="0080409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54"/>
        </w:tabs>
        <w:spacing w:after="0" w:line="240" w:lineRule="auto"/>
        <w:ind w:firstLine="400"/>
        <w:jc w:val="both"/>
        <w:rPr>
          <w:rStyle w:val="27"/>
          <w:color w:val="FF0000"/>
          <w:sz w:val="24"/>
          <w:szCs w:val="24"/>
          <w:shd w:val="clear" w:color="auto" w:fill="auto"/>
        </w:rPr>
      </w:pPr>
      <w:r w:rsidRPr="00846715">
        <w:rPr>
          <w:rStyle w:val="aff1"/>
          <w:color w:val="FF0000"/>
          <w:sz w:val="24"/>
          <w:szCs w:val="24"/>
        </w:rPr>
        <w:t>применять</w:t>
      </w:r>
      <w:r w:rsidRPr="00846715">
        <w:rPr>
          <w:rStyle w:val="27"/>
          <w:color w:val="FF0000"/>
          <w:sz w:val="24"/>
          <w:szCs w:val="24"/>
        </w:rPr>
        <w:t xml:space="preserve"> навыки проектной деятельности, приобретённые знания 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способы действий для решения различных задач, используя знания одного или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нескольких учебных предметов или предметных областей;</w:t>
      </w:r>
    </w:p>
    <w:p w:rsidR="00804095" w:rsidRPr="00804095" w:rsidRDefault="0080409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54"/>
        </w:tabs>
        <w:spacing w:after="0" w:line="240" w:lineRule="auto"/>
        <w:ind w:firstLine="400"/>
        <w:jc w:val="both"/>
        <w:rPr>
          <w:color w:val="FF0000"/>
          <w:sz w:val="24"/>
          <w:szCs w:val="24"/>
        </w:rPr>
      </w:pPr>
      <w:r w:rsidRPr="00846715">
        <w:rPr>
          <w:rFonts w:eastAsia="Calibri"/>
          <w:color w:val="000000"/>
          <w:sz w:val="24"/>
          <w:szCs w:val="24"/>
        </w:rPr>
        <w:t>владеть методами поиска, анализа и использования научной информации;</w:t>
      </w:r>
    </w:p>
    <w:p w:rsidR="00804095" w:rsidRPr="00804095" w:rsidRDefault="0080409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54"/>
        </w:tabs>
        <w:spacing w:after="0" w:line="240" w:lineRule="auto"/>
        <w:ind w:firstLine="400"/>
        <w:jc w:val="both"/>
        <w:rPr>
          <w:color w:val="FF0000"/>
          <w:sz w:val="24"/>
          <w:szCs w:val="24"/>
        </w:rPr>
      </w:pPr>
      <w:r w:rsidRPr="00846715">
        <w:rPr>
          <w:rFonts w:eastAsia="Calibri"/>
          <w:color w:val="000000"/>
          <w:sz w:val="24"/>
          <w:szCs w:val="24"/>
        </w:rPr>
        <w:t>раскрывать этапы цикла проекта;</w:t>
      </w:r>
    </w:p>
    <w:p w:rsidR="00804095" w:rsidRPr="00846715" w:rsidRDefault="0080409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54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Fonts w:eastAsia="Calibri"/>
          <w:color w:val="000000"/>
          <w:sz w:val="24"/>
          <w:szCs w:val="24"/>
        </w:rPr>
        <w:t>публично излагать результаты проектной работы</w:t>
      </w:r>
    </w:p>
    <w:p w:rsidR="00846715" w:rsidRPr="00846715" w:rsidRDefault="00846715" w:rsidP="00BD53BD">
      <w:pPr>
        <w:pStyle w:val="51"/>
        <w:shd w:val="clear" w:color="auto" w:fill="auto"/>
        <w:spacing w:after="0" w:line="240" w:lineRule="auto"/>
        <w:ind w:firstLine="0"/>
        <w:jc w:val="both"/>
        <w:rPr>
          <w:i/>
          <w:color w:val="FF0000"/>
          <w:sz w:val="24"/>
          <w:szCs w:val="24"/>
        </w:rPr>
      </w:pPr>
      <w:r w:rsidRPr="00846715">
        <w:rPr>
          <w:rStyle w:val="29"/>
          <w:i/>
          <w:color w:val="FF0000"/>
          <w:sz w:val="24"/>
          <w:szCs w:val="24"/>
        </w:rPr>
        <w:t>Выпускники получат возможность научиться: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787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aff1"/>
          <w:color w:val="FF0000"/>
          <w:sz w:val="24"/>
          <w:szCs w:val="24"/>
        </w:rPr>
        <w:t>использовать</w:t>
      </w:r>
      <w:r w:rsidRPr="00846715">
        <w:rPr>
          <w:rStyle w:val="27"/>
          <w:color w:val="FF0000"/>
          <w:sz w:val="24"/>
          <w:szCs w:val="24"/>
        </w:rPr>
        <w:t xml:space="preserve"> знание принципов проектной деятельности, этапов 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жизненного цикла проекта при решении своих учебно-познавательных задач и задач,</w:t>
      </w:r>
      <w:r w:rsidRPr="00846715">
        <w:rPr>
          <w:rStyle w:val="28"/>
          <w:color w:val="FF0000"/>
          <w:sz w:val="24"/>
          <w:szCs w:val="24"/>
        </w:rPr>
        <w:t xml:space="preserve"> </w:t>
      </w:r>
      <w:r w:rsidRPr="00846715">
        <w:rPr>
          <w:rStyle w:val="27"/>
          <w:color w:val="FF0000"/>
          <w:sz w:val="24"/>
          <w:szCs w:val="24"/>
        </w:rPr>
        <w:t>возникающих в культурной и социальной жизни;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77"/>
        </w:tabs>
        <w:spacing w:after="0" w:line="240" w:lineRule="auto"/>
        <w:ind w:left="720" w:hanging="360"/>
        <w:jc w:val="both"/>
        <w:rPr>
          <w:color w:val="FF0000"/>
          <w:sz w:val="24"/>
          <w:szCs w:val="24"/>
        </w:rPr>
      </w:pPr>
      <w:r w:rsidRPr="00846715">
        <w:rPr>
          <w:rStyle w:val="aff1"/>
          <w:color w:val="FF0000"/>
          <w:sz w:val="24"/>
          <w:szCs w:val="24"/>
        </w:rPr>
        <w:t>определять</w:t>
      </w:r>
      <w:r w:rsidRPr="00846715">
        <w:rPr>
          <w:rStyle w:val="27"/>
          <w:color w:val="FF0000"/>
          <w:sz w:val="24"/>
          <w:szCs w:val="24"/>
        </w:rPr>
        <w:t xml:space="preserve"> разумные потребности при использовании продуктов питания и</w:t>
      </w:r>
      <w:r w:rsidRPr="00846715">
        <w:rPr>
          <w:rStyle w:val="28"/>
          <w:color w:val="FF0000"/>
          <w:sz w:val="24"/>
          <w:szCs w:val="24"/>
        </w:rPr>
        <w:t xml:space="preserve"> </w:t>
      </w:r>
      <w:proofErr w:type="gramStart"/>
      <w:r w:rsidRPr="00846715">
        <w:rPr>
          <w:rStyle w:val="27"/>
          <w:color w:val="FF0000"/>
          <w:sz w:val="24"/>
          <w:szCs w:val="24"/>
        </w:rPr>
        <w:t>товаров</w:t>
      </w:r>
      <w:proofErr w:type="gramEnd"/>
      <w:r w:rsidRPr="00846715">
        <w:rPr>
          <w:rStyle w:val="27"/>
          <w:color w:val="FF0000"/>
          <w:sz w:val="24"/>
          <w:szCs w:val="24"/>
        </w:rPr>
        <w:t xml:space="preserve"> как отдельными людьми, так и сообществами;</w:t>
      </w:r>
    </w:p>
    <w:p w:rsidR="00846715" w:rsidRPr="00846715" w:rsidRDefault="00846715" w:rsidP="004E3010">
      <w:pPr>
        <w:pStyle w:val="51"/>
        <w:numPr>
          <w:ilvl w:val="0"/>
          <w:numId w:val="4"/>
        </w:numPr>
        <w:shd w:val="clear" w:color="auto" w:fill="auto"/>
        <w:tabs>
          <w:tab w:val="left" w:pos="654"/>
        </w:tabs>
        <w:spacing w:after="0" w:line="240" w:lineRule="auto"/>
        <w:ind w:left="720" w:hanging="360"/>
        <w:jc w:val="both"/>
        <w:rPr>
          <w:rStyle w:val="27"/>
          <w:color w:val="FF0000"/>
          <w:sz w:val="24"/>
          <w:szCs w:val="24"/>
        </w:rPr>
      </w:pPr>
      <w:r w:rsidRPr="00846715">
        <w:rPr>
          <w:rStyle w:val="aff1"/>
          <w:color w:val="FF0000"/>
          <w:sz w:val="24"/>
          <w:szCs w:val="24"/>
        </w:rPr>
        <w:t>анализировать</w:t>
      </w:r>
      <w:r w:rsidRPr="00846715">
        <w:rPr>
          <w:rStyle w:val="27"/>
          <w:color w:val="FF0000"/>
          <w:sz w:val="24"/>
          <w:szCs w:val="24"/>
        </w:rPr>
        <w:t xml:space="preserve"> влияние глобализации на развитие природы и общества;</w:t>
      </w:r>
    </w:p>
    <w:p w:rsidR="00846715" w:rsidRPr="00846715" w:rsidRDefault="00846715" w:rsidP="00BD53BD">
      <w:pPr>
        <w:autoSpaceDE w:val="0"/>
        <w:autoSpaceDN w:val="0"/>
        <w:adjustRightInd w:val="0"/>
        <w:rPr>
          <w:rFonts w:eastAsia="Calibri"/>
          <w:b/>
          <w:bCs/>
          <w:color w:val="000000"/>
        </w:rPr>
      </w:pPr>
    </w:p>
    <w:p w:rsidR="00846715" w:rsidRDefault="00846715" w:rsidP="00BD53BD">
      <w:pPr>
        <w:autoSpaceDE w:val="0"/>
        <w:autoSpaceDN w:val="0"/>
        <w:adjustRightInd w:val="0"/>
        <w:ind w:firstLine="567"/>
        <w:rPr>
          <w:rFonts w:ascii="FreeSetC-Bold" w:eastAsia="Calibri" w:hAnsi="FreeSetC-Bold" w:cs="FreeSetC-Bold"/>
          <w:b/>
          <w:bCs/>
          <w:color w:val="000000"/>
          <w:sz w:val="20"/>
          <w:szCs w:val="20"/>
        </w:rPr>
        <w:sectPr w:rsidR="00846715" w:rsidSect="00BA08C3">
          <w:pgSz w:w="16838" w:h="11906" w:orient="landscape"/>
          <w:pgMar w:top="567" w:right="426" w:bottom="424" w:left="426" w:header="426" w:footer="708" w:gutter="0"/>
          <w:cols w:space="127"/>
          <w:docGrid w:linePitch="360"/>
        </w:sectPr>
      </w:pPr>
    </w:p>
    <w:p w:rsidR="00DE752C" w:rsidRPr="00804095" w:rsidRDefault="00804095" w:rsidP="00BD53BD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lastRenderedPageBreak/>
        <w:t>2. Содержание учебного предмета «</w:t>
      </w:r>
      <w:proofErr w:type="gramStart"/>
      <w:r>
        <w:rPr>
          <w:rFonts w:eastAsia="Calibri"/>
          <w:b/>
          <w:bCs/>
          <w:color w:val="000000"/>
        </w:rPr>
        <w:t>Индивидуальный проект</w:t>
      </w:r>
      <w:proofErr w:type="gramEnd"/>
      <w:r>
        <w:rPr>
          <w:rFonts w:eastAsia="Calibri"/>
          <w:b/>
          <w:bCs/>
          <w:color w:val="000000"/>
        </w:rPr>
        <w:t>»</w:t>
      </w:r>
    </w:p>
    <w:p w:rsidR="0093511A" w:rsidRPr="00804095" w:rsidRDefault="003F2C1D" w:rsidP="00BD53BD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color w:val="000000"/>
        </w:rPr>
      </w:pPr>
      <w:r w:rsidRPr="00804095">
        <w:rPr>
          <w:rFonts w:eastAsia="Calibri"/>
          <w:b/>
          <w:bCs/>
          <w:color w:val="000000"/>
        </w:rPr>
        <w:t>10 класс</w:t>
      </w:r>
    </w:p>
    <w:p w:rsidR="0093511A" w:rsidRPr="00804095" w:rsidRDefault="0093511A" w:rsidP="00BD53BD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 xml:space="preserve">Понятие проекта. Происхождение понятия. Цели проектов. Проекты, оказавшие влияние на жизнь большей части человечества. Отечественные и зарубежные масштабные проекты. Непредсказуемые последствия проектов </w:t>
      </w:r>
    </w:p>
    <w:p w:rsidR="003F2C1D" w:rsidRPr="00804095" w:rsidRDefault="0093511A" w:rsidP="00BD53BD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 xml:space="preserve">Конечный результат проекта. Логика работы проектировщика. Отличие проектирования от занятий искусством, математикой и других профессиональных занятий. </w:t>
      </w:r>
      <w:proofErr w:type="gramStart"/>
      <w:r w:rsidRPr="00804095">
        <w:rPr>
          <w:rFonts w:eastAsia="Calibri"/>
          <w:color w:val="000000"/>
        </w:rPr>
        <w:t>Реальное</w:t>
      </w:r>
      <w:proofErr w:type="gramEnd"/>
      <w:r w:rsidRPr="00804095">
        <w:rPr>
          <w:rFonts w:eastAsia="Calibri"/>
          <w:color w:val="000000"/>
        </w:rPr>
        <w:t xml:space="preserve"> и воображаемое в проектировании.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Понятие «</w:t>
      </w:r>
      <w:proofErr w:type="spellStart"/>
      <w:r w:rsidRPr="00804095">
        <w:rPr>
          <w:rFonts w:eastAsia="Calibri"/>
          <w:color w:val="000000"/>
        </w:rPr>
        <w:t>техносфера</w:t>
      </w:r>
      <w:proofErr w:type="spellEnd"/>
      <w:r w:rsidRPr="00804095">
        <w:rPr>
          <w:rFonts w:eastAsia="Calibri"/>
          <w:color w:val="000000"/>
        </w:rPr>
        <w:t>». Искусственная среда. Конструирование и конструкции. Анализ и синтез вариантов конструкции. Функция конструкции. Личное действие в проекте. Отчуждаемый продукт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Отличие проекта от дела. Социальное проектирование. Старт социального проекта. Отношения, ценности и нормы в социальном проекте. Проектирование ценности. Проектирование способов деятельности. Мероприятия проекта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Проблема. Цель проекта. Задачи проекта. План реализации проекта. Результаты проекта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 xml:space="preserve">Цель и результат исследования. Исследования фундаментальные и прикладные. </w:t>
      </w:r>
      <w:proofErr w:type="spellStart"/>
      <w:r w:rsidRPr="00804095">
        <w:rPr>
          <w:rFonts w:eastAsia="Calibri"/>
          <w:color w:val="000000"/>
        </w:rPr>
        <w:t>Монодисциплинарные</w:t>
      </w:r>
      <w:proofErr w:type="spellEnd"/>
      <w:r w:rsidRPr="00804095">
        <w:rPr>
          <w:rFonts w:eastAsia="Calibri"/>
          <w:color w:val="000000"/>
        </w:rPr>
        <w:t xml:space="preserve"> и междисциплинарные исследования. Гипотеза и метод исследования. Способ и методика исследования.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proofErr w:type="gramStart"/>
      <w:r w:rsidRPr="00804095">
        <w:rPr>
          <w:rFonts w:eastAsia="Calibri"/>
          <w:color w:val="000000"/>
        </w:rPr>
        <w:t xml:space="preserve">Приоритетные направления развития: транспорт, связь, новые материалы, здоровое питание, </w:t>
      </w:r>
      <w:proofErr w:type="spellStart"/>
      <w:r w:rsidRPr="00804095">
        <w:rPr>
          <w:rFonts w:eastAsia="Calibri"/>
          <w:color w:val="000000"/>
        </w:rPr>
        <w:t>агробиотехнологии</w:t>
      </w:r>
      <w:proofErr w:type="spellEnd"/>
      <w:r w:rsidRPr="00804095">
        <w:rPr>
          <w:rFonts w:eastAsia="Calibri"/>
          <w:color w:val="000000"/>
        </w:rPr>
        <w:t>, «умные дома» и «умные города</w:t>
      </w:r>
      <w:proofErr w:type="gramEnd"/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Позитивный образ будущего для себя и для других. Понятие качества жизни.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Проблемы практические, научные, мировоззренческие. Проблемы глобальные, национальные, региональные, локальные. Комплексные проблемы.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Варианты самоопределения при выборе темы: актуальность, желание осуществить изменения, стремление обеспечить развитие, получение новых знаний и др.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Проблемная ситуация. Позиции конструктора, учёного, управленца, финансиста Формулирование цели проекта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Цели и ценности проекта. Личное отношение к ситуации. Соотнесение прогноза и идеала. Постановка цели и принятие цели. Заказчик проекта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>Перевод проблемы и цели в задачи. Соотношение имеющихся и отсутствующих знаний и ресурсов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>Информационный ресурс. Объективность информации. Экспертное знание. Совпадающие и различающиеся позиции. Выявление оснований расхождения мнений.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>Понятие планирования. Основная функция планирования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Инструменты планирования. Контрольные точки планируемых работ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Понятие бюджета проекта. Собственные средства. Привлечённые средства. Источники финансирования. Венчурные фонды. Кредитование.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</w:rPr>
        <w:t>Жизненный цикл проекта. Жизненный цикл продукта. Переосмысление замысла. Несовпадение замысла и его реализации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</w:rPr>
        <w:t>Возможные риски проекта. Способы предупреждения рисков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Проблема. Цель проекта. Задачи проекта. План реализации проекта. Результаты проекта. Средства реализации проекта. Вариативность средств. Прорывные технологии и фундаментальные знания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 xml:space="preserve">Результаты проекта. Средства реализации проекта. Вариативность средств. Прорывные технологии и фундаментальные знания 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Предварительная защита проектных и исследовательских работ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>Экспертная позиция. Экспертное мнение и суждение.</w:t>
      </w:r>
    </w:p>
    <w:p w:rsidR="00390588" w:rsidRDefault="00390588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  <w:sectPr w:rsidR="00390588" w:rsidSect="00ED5047">
          <w:pgSz w:w="16838" w:h="11906" w:orient="landscape"/>
          <w:pgMar w:top="567" w:right="426" w:bottom="424" w:left="426" w:header="708" w:footer="708" w:gutter="0"/>
          <w:cols w:space="127"/>
          <w:docGrid w:linePitch="360"/>
        </w:sectPr>
      </w:pPr>
    </w:p>
    <w:p w:rsidR="003F2C1D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b/>
          <w:bCs/>
          <w:color w:val="000000"/>
        </w:rPr>
        <w:lastRenderedPageBreak/>
        <w:t>11 класс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Замысел проекта. Реализация проекта. Основные видимые признаки проекта. Сложности понимания и осуществления проектных идей.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Понятие о сторонниках и противниках проекта. Необходимость аргументации своей позиции при проектировании. Сопоставление различных аргументов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Личная ответственность за происходящее вокруг нас. 2018 год — год добровольца (волонтёра) в РФ. Организация «Добровольцы России»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 xml:space="preserve">Математическое моделирование, компьютерное моделирование, программное обеспечение, </w:t>
      </w:r>
      <w:proofErr w:type="spellStart"/>
      <w:r w:rsidRPr="00804095">
        <w:rPr>
          <w:rFonts w:eastAsia="Calibri"/>
          <w:color w:val="000000"/>
        </w:rPr>
        <w:t>агроинженерия</w:t>
      </w:r>
      <w:proofErr w:type="spellEnd"/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Президентский форум «Месторождение талантов», молодёжные программы «Шаг в будущее», «Билет в будущее»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Понятие и сущность акции. Отличие акции от проекта. Роль акции в реализации проекта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Ресурс для реализации проекта. Средства достижения цели проекта. Участники проекта. Интересанты проекта</w:t>
      </w:r>
    </w:p>
    <w:p w:rsidR="0093511A" w:rsidRPr="00804095" w:rsidRDefault="0093511A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Работа с разными позициями. Противники проекта. Сторонники проекта. Команда проекта</w:t>
      </w:r>
    </w:p>
    <w:p w:rsidR="0093511A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</w:rPr>
        <w:t xml:space="preserve">Контрольная точка. Ленточная диаграмма (карта </w:t>
      </w:r>
      <w:proofErr w:type="spellStart"/>
      <w:r w:rsidRPr="00804095">
        <w:rPr>
          <w:rFonts w:eastAsia="Calibri"/>
        </w:rPr>
        <w:t>Ганта</w:t>
      </w:r>
      <w:proofErr w:type="spellEnd"/>
      <w:r w:rsidRPr="00804095">
        <w:rPr>
          <w:rFonts w:eastAsia="Calibri"/>
        </w:rPr>
        <w:t>). Дорожная карта</w:t>
      </w:r>
    </w:p>
    <w:p w:rsidR="0093511A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Анализ ситуации. Критерии сравнения проектных замыслов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Анализ ситуации. Образ желаемого будущего.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Оригинальность идеи проекта. Бизнес-план. Маркетинговые риски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Экспертная позиция. Экспертное мнение и суждение. Разные подходы к проблематике проектов. Запрос на ноу-хау и иные вопросы эксперту.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Предварительная защита проектных и исследовательских работ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Описание ситуации для постановки проблемы и задач на примере проектно-конструкторской работы. Преимущество проектируемого инструмента. Анализ ограничений существующих аналогов. Цель проекта. Дорожная карта проекта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color w:val="000000"/>
        </w:rPr>
      </w:pPr>
      <w:r w:rsidRPr="00804095">
        <w:rPr>
          <w:rFonts w:eastAsia="Calibri"/>
          <w:color w:val="000000"/>
        </w:rPr>
        <w:t>Актуальность темы исследования. Масштаб постановки цели. Методики исследования. Ход проведения исследования. Обзор научной литературы. Достоверность выводов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 xml:space="preserve">Изобретения. Технологии. Технологические долины. </w:t>
      </w:r>
      <w:proofErr w:type="spellStart"/>
      <w:r w:rsidRPr="00804095">
        <w:rPr>
          <w:rFonts w:eastAsia="Calibri"/>
          <w:color w:val="000000"/>
        </w:rPr>
        <w:t>Наукограды</w:t>
      </w:r>
      <w:proofErr w:type="spellEnd"/>
      <w:r w:rsidRPr="00804095">
        <w:rPr>
          <w:rFonts w:eastAsia="Calibri"/>
          <w:color w:val="000000"/>
        </w:rPr>
        <w:t>. Использование технологий для решения проблем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  <w:color w:val="000000"/>
        </w:rPr>
        <w:t>Инфраструктура. Базовый производственный проце</w:t>
      </w:r>
      <w:proofErr w:type="gramStart"/>
      <w:r w:rsidRPr="00804095">
        <w:rPr>
          <w:rFonts w:eastAsia="Calibri"/>
          <w:color w:val="000000"/>
        </w:rPr>
        <w:t>сс Всп</w:t>
      </w:r>
      <w:proofErr w:type="gramEnd"/>
      <w:r w:rsidRPr="00804095">
        <w:rPr>
          <w:rFonts w:eastAsia="Calibri"/>
          <w:color w:val="000000"/>
        </w:rPr>
        <w:t>омогательные процессы и структуры. Свойства инфраструктуры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</w:rPr>
        <w:t>Социологический опрос как метод исследования. Использование опроса при проектировании и реализации проекта.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proofErr w:type="gramStart"/>
      <w:r w:rsidRPr="00804095">
        <w:rPr>
          <w:rFonts w:eastAsia="Calibri"/>
        </w:rPr>
        <w:t>Интернет-опросы</w:t>
      </w:r>
      <w:proofErr w:type="gramEnd"/>
      <w:r w:rsidRPr="00804095">
        <w:rPr>
          <w:rFonts w:eastAsia="Calibri"/>
        </w:rPr>
        <w:t>. Понятие генеральной совокупности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Возможности сетей для поиска единомышленников и продвижения проектов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Создание видеоролика как средство продвижения проекта. Создание «эффекта присутствия».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Сценарий.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Съёмка. Монтаж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Выстраивание структуры текста для защиты.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Основные пункты и тезисы выступления.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</w:rPr>
      </w:pPr>
      <w:r w:rsidRPr="00804095">
        <w:rPr>
          <w:rFonts w:eastAsia="Calibri"/>
        </w:rPr>
        <w:t>Наглядность, ёмкость, информативность выступления.</w:t>
      </w:r>
    </w:p>
    <w:p w:rsidR="005661A7" w:rsidRPr="00804095" w:rsidRDefault="005661A7" w:rsidP="00804095">
      <w:pPr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</w:rPr>
      </w:pPr>
      <w:r w:rsidRPr="00804095">
        <w:rPr>
          <w:rFonts w:eastAsia="Calibri"/>
        </w:rPr>
        <w:t xml:space="preserve">Презентация и защита </w:t>
      </w:r>
      <w:proofErr w:type="gramStart"/>
      <w:r w:rsidRPr="00804095">
        <w:rPr>
          <w:rFonts w:eastAsia="Calibri"/>
        </w:rPr>
        <w:t>индивидуального проекта</w:t>
      </w:r>
      <w:proofErr w:type="gramEnd"/>
    </w:p>
    <w:p w:rsidR="00ED5047" w:rsidRDefault="00ED5047" w:rsidP="00293E17">
      <w:pPr>
        <w:autoSpaceDE w:val="0"/>
        <w:autoSpaceDN w:val="0"/>
        <w:adjustRightInd w:val="0"/>
        <w:ind w:firstLine="567"/>
        <w:rPr>
          <w:bCs/>
          <w:noProof/>
          <w:sz w:val="28"/>
          <w:szCs w:val="28"/>
        </w:rPr>
        <w:sectPr w:rsidR="00ED5047" w:rsidSect="00ED5047">
          <w:pgSz w:w="16838" w:h="11906" w:orient="landscape"/>
          <w:pgMar w:top="567" w:right="426" w:bottom="424" w:left="426" w:header="708" w:footer="708" w:gutter="0"/>
          <w:cols w:space="127"/>
          <w:docGrid w:linePitch="360"/>
        </w:sectPr>
      </w:pPr>
    </w:p>
    <w:p w:rsidR="00ED5047" w:rsidRPr="00804095" w:rsidRDefault="00804095" w:rsidP="00ED5047">
      <w:pPr>
        <w:ind w:firstLine="567"/>
        <w:jc w:val="center"/>
        <w:rPr>
          <w:b/>
        </w:rPr>
      </w:pPr>
      <w:r w:rsidRPr="00804095">
        <w:rPr>
          <w:b/>
        </w:rPr>
        <w:lastRenderedPageBreak/>
        <w:t xml:space="preserve">3. </w:t>
      </w:r>
      <w:r w:rsidR="00ED5047" w:rsidRPr="00804095">
        <w:rPr>
          <w:b/>
        </w:rPr>
        <w:t>Тематическое планирование с указанием количества часов, отводимых на освоение каждой темы</w:t>
      </w:r>
    </w:p>
    <w:p w:rsidR="00ED5047" w:rsidRPr="00804095" w:rsidRDefault="00804095" w:rsidP="00ED5047">
      <w:pPr>
        <w:ind w:firstLine="567"/>
        <w:jc w:val="center"/>
        <w:rPr>
          <w:b/>
        </w:rPr>
      </w:pPr>
      <w:r>
        <w:rPr>
          <w:rFonts w:eastAsia="Arial Unicode MS"/>
          <w:b/>
          <w:color w:val="000000"/>
        </w:rPr>
        <w:t>«</w:t>
      </w:r>
      <w:proofErr w:type="gramStart"/>
      <w:r w:rsidRPr="00804095">
        <w:rPr>
          <w:rFonts w:eastAsia="Arial Unicode MS"/>
          <w:b/>
          <w:color w:val="000000"/>
        </w:rPr>
        <w:t>Индивидуальный проект</w:t>
      </w:r>
      <w:proofErr w:type="gramEnd"/>
      <w:r>
        <w:rPr>
          <w:rFonts w:eastAsia="Arial Unicode MS"/>
          <w:b/>
          <w:color w:val="000000"/>
        </w:rPr>
        <w:t>»</w:t>
      </w:r>
      <w:r w:rsidR="00ED5047" w:rsidRPr="00804095">
        <w:rPr>
          <w:b/>
        </w:rPr>
        <w:t xml:space="preserve"> 10 класс</w:t>
      </w:r>
    </w:p>
    <w:tbl>
      <w:tblPr>
        <w:tblW w:w="15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1513"/>
        <w:gridCol w:w="1513"/>
        <w:gridCol w:w="10166"/>
        <w:gridCol w:w="945"/>
      </w:tblGrid>
      <w:tr w:rsidR="00ED5047" w:rsidRPr="005661A7" w:rsidTr="009C1CBA">
        <w:trPr>
          <w:trHeight w:val="298"/>
          <w:jc w:val="center"/>
        </w:trPr>
        <w:tc>
          <w:tcPr>
            <w:tcW w:w="931" w:type="dxa"/>
            <w:vMerge w:val="restart"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</w:rPr>
            </w:pPr>
            <w:r w:rsidRPr="005661A7">
              <w:rPr>
                <w:b/>
                <w:iCs/>
                <w:color w:val="000000"/>
              </w:rPr>
              <w:t>№</w:t>
            </w:r>
          </w:p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</w:rPr>
            </w:pPr>
            <w:proofErr w:type="gramStart"/>
            <w:r w:rsidRPr="005661A7">
              <w:rPr>
                <w:b/>
                <w:iCs/>
                <w:color w:val="000000"/>
              </w:rPr>
              <w:t>п</w:t>
            </w:r>
            <w:proofErr w:type="gramEnd"/>
            <w:r w:rsidRPr="005661A7">
              <w:rPr>
                <w:b/>
                <w:iCs/>
                <w:color w:val="000000"/>
              </w:rPr>
              <w:t>/п</w:t>
            </w:r>
          </w:p>
        </w:tc>
        <w:tc>
          <w:tcPr>
            <w:tcW w:w="3026" w:type="dxa"/>
            <w:gridSpan w:val="2"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  <w:spacing w:val="-1"/>
              </w:rPr>
            </w:pPr>
            <w:r w:rsidRPr="005661A7">
              <w:rPr>
                <w:b/>
                <w:iCs/>
                <w:color w:val="000000"/>
                <w:spacing w:val="-1"/>
              </w:rPr>
              <w:t>Дата проведения</w:t>
            </w:r>
          </w:p>
        </w:tc>
        <w:tc>
          <w:tcPr>
            <w:tcW w:w="10166" w:type="dxa"/>
            <w:vMerge w:val="restart"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</w:rPr>
            </w:pPr>
            <w:r w:rsidRPr="005661A7">
              <w:rPr>
                <w:b/>
                <w:iCs/>
                <w:color w:val="000000"/>
                <w:spacing w:val="-1"/>
              </w:rPr>
              <w:t>Тема</w:t>
            </w:r>
          </w:p>
        </w:tc>
        <w:tc>
          <w:tcPr>
            <w:tcW w:w="945" w:type="dxa"/>
            <w:vMerge w:val="restart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  <w:spacing w:val="-1"/>
              </w:rPr>
            </w:pPr>
            <w:r w:rsidRPr="005661A7">
              <w:rPr>
                <w:b/>
                <w:iCs/>
                <w:color w:val="000000"/>
                <w:spacing w:val="-1"/>
              </w:rPr>
              <w:t>Количество часов</w:t>
            </w:r>
          </w:p>
        </w:tc>
      </w:tr>
      <w:tr w:rsidR="00ED5047" w:rsidRPr="005661A7" w:rsidTr="009C1CBA">
        <w:trPr>
          <w:trHeight w:val="248"/>
          <w:jc w:val="center"/>
        </w:trPr>
        <w:tc>
          <w:tcPr>
            <w:tcW w:w="931" w:type="dxa"/>
            <w:vMerge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</w:rPr>
            </w:pPr>
          </w:p>
        </w:tc>
        <w:tc>
          <w:tcPr>
            <w:tcW w:w="1513" w:type="dxa"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  <w:spacing w:val="-1"/>
              </w:rPr>
            </w:pPr>
            <w:r w:rsidRPr="005661A7">
              <w:rPr>
                <w:b/>
                <w:iCs/>
                <w:color w:val="000000"/>
                <w:spacing w:val="-1"/>
              </w:rPr>
              <w:t>По плану</w:t>
            </w:r>
          </w:p>
        </w:tc>
        <w:tc>
          <w:tcPr>
            <w:tcW w:w="1513" w:type="dxa"/>
            <w:vAlign w:val="center"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  <w:spacing w:val="-1"/>
              </w:rPr>
            </w:pPr>
            <w:r w:rsidRPr="005661A7">
              <w:rPr>
                <w:b/>
                <w:iCs/>
                <w:color w:val="000000"/>
                <w:spacing w:val="-1"/>
              </w:rPr>
              <w:t>По факту</w:t>
            </w:r>
          </w:p>
        </w:tc>
        <w:tc>
          <w:tcPr>
            <w:tcW w:w="10166" w:type="dxa"/>
            <w:vMerge/>
          </w:tcPr>
          <w:p w:rsidR="00ED5047" w:rsidRPr="005661A7" w:rsidRDefault="00ED5047" w:rsidP="005661A7">
            <w:pPr>
              <w:shd w:val="clear" w:color="auto" w:fill="FFFFFF"/>
              <w:jc w:val="both"/>
              <w:rPr>
                <w:b/>
                <w:iCs/>
                <w:color w:val="000000"/>
                <w:spacing w:val="-1"/>
              </w:rPr>
            </w:pPr>
          </w:p>
        </w:tc>
        <w:tc>
          <w:tcPr>
            <w:tcW w:w="945" w:type="dxa"/>
            <w:vMerge/>
          </w:tcPr>
          <w:p w:rsidR="00ED5047" w:rsidRPr="005661A7" w:rsidRDefault="00ED5047" w:rsidP="005661A7">
            <w:pPr>
              <w:shd w:val="clear" w:color="auto" w:fill="FFFFFF"/>
              <w:jc w:val="center"/>
              <w:rPr>
                <w:b/>
                <w:iCs/>
                <w:color w:val="000000"/>
                <w:spacing w:val="-1"/>
              </w:rPr>
            </w:pP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b/>
                <w:bCs/>
                <w:color w:val="FF0000"/>
              </w:rPr>
            </w:pPr>
            <w:r w:rsidRPr="005661A7">
              <w:rPr>
                <w:rFonts w:eastAsia="Calibri"/>
                <w:color w:val="000000"/>
              </w:rPr>
              <w:t>Понятие проекта. Происхождение понятия. Цели проектов. Проекты, оказавшие влияние на жизнь большей части человечества. Отечественные и зарубежные масштабные проекты. Непредсказуемые последствия проектов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9C1CBA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  <w:vAlign w:val="center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Конечный результат проекта. Логика работы проектировщика. Отличие проектирования от занятий искусством, математикой и других профессиональных занятий. </w:t>
            </w:r>
            <w:proofErr w:type="gramStart"/>
            <w:r w:rsidRPr="005661A7">
              <w:rPr>
                <w:rFonts w:eastAsia="Calibri"/>
                <w:color w:val="000000"/>
              </w:rPr>
              <w:t>Реальное</w:t>
            </w:r>
            <w:proofErr w:type="gramEnd"/>
            <w:r w:rsidRPr="005661A7">
              <w:rPr>
                <w:rFonts w:eastAsia="Calibri"/>
                <w:color w:val="000000"/>
              </w:rPr>
              <w:t xml:space="preserve"> и воображаемое в проектировании.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9C1CBA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  <w:vAlign w:val="center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  <w:vAlign w:val="center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b/>
              </w:rPr>
            </w:pPr>
            <w:r w:rsidRPr="005661A7">
              <w:rPr>
                <w:rFonts w:eastAsia="Calibri"/>
                <w:color w:val="000000"/>
              </w:rPr>
              <w:t>Понятие «</w:t>
            </w:r>
            <w:proofErr w:type="spellStart"/>
            <w:r w:rsidRPr="005661A7">
              <w:rPr>
                <w:rFonts w:eastAsia="Calibri"/>
                <w:color w:val="000000"/>
              </w:rPr>
              <w:t>техносфера</w:t>
            </w:r>
            <w:proofErr w:type="spellEnd"/>
            <w:r w:rsidRPr="005661A7">
              <w:rPr>
                <w:rFonts w:eastAsia="Calibri"/>
                <w:color w:val="000000"/>
              </w:rPr>
              <w:t>». Искусственная среда. Конструирование и конструкции. Анализ и синтез вариантов конструкции. Функция конструкции. Личное действие в проекте. Отчуждаемый продукт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9C1CBA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  <w:vAlign w:val="center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</w:pPr>
            <w:r w:rsidRPr="005661A7">
              <w:rPr>
                <w:rFonts w:eastAsia="Calibri"/>
                <w:color w:val="000000"/>
              </w:rPr>
              <w:t>Отличие проекта от дела. Социальное проектирование. Старт социального проекта. Отношения, ценности и нормы в социальном проекте. Проектирование ценности. Проектирование способов деятельности. Мероприятия проекта.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9C1CBA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  <w:vAlign w:val="center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</w:pPr>
            <w:r w:rsidRPr="005661A7">
              <w:rPr>
                <w:rFonts w:eastAsia="Calibri"/>
                <w:color w:val="000000"/>
              </w:rPr>
              <w:t>Проблема. Цель проекта. Задачи проекта. План реализации проекта. Результаты проекта.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9C1CBA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  <w:vAlign w:val="center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Цель и результат исследования. Исследования фундаментальные и прикладные. </w:t>
            </w:r>
            <w:proofErr w:type="spellStart"/>
            <w:r w:rsidRPr="005661A7">
              <w:rPr>
                <w:rFonts w:eastAsia="Calibri"/>
                <w:color w:val="000000"/>
              </w:rPr>
              <w:t>Монодисциплинарные</w:t>
            </w:r>
            <w:proofErr w:type="spellEnd"/>
            <w:r w:rsidRPr="005661A7">
              <w:rPr>
                <w:rFonts w:eastAsia="Calibri"/>
                <w:color w:val="000000"/>
              </w:rPr>
              <w:t xml:space="preserve"> и междисциплинарные исследования. Гипотеза и метод исследования. Способ и методика исследования.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proofErr w:type="gramStart"/>
            <w:r w:rsidRPr="005661A7">
              <w:rPr>
                <w:rFonts w:eastAsia="Calibri"/>
                <w:color w:val="000000"/>
              </w:rPr>
              <w:t xml:space="preserve">Приоритетные направления развития: транспорт, связь, новые материалы, здоровое питание, </w:t>
            </w:r>
            <w:proofErr w:type="spellStart"/>
            <w:r w:rsidRPr="005661A7">
              <w:rPr>
                <w:rFonts w:eastAsia="Calibri"/>
                <w:color w:val="000000"/>
              </w:rPr>
              <w:t>агробиотехнологии</w:t>
            </w:r>
            <w:proofErr w:type="spellEnd"/>
            <w:r w:rsidRPr="005661A7">
              <w:rPr>
                <w:rFonts w:eastAsia="Calibri"/>
                <w:color w:val="000000"/>
              </w:rPr>
              <w:t>, «умные дома» и «умные города».</w:t>
            </w:r>
            <w:proofErr w:type="gramEnd"/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proofErr w:type="gramStart"/>
            <w:r w:rsidRPr="005661A7">
              <w:rPr>
                <w:rFonts w:eastAsia="Calibri"/>
                <w:color w:val="000000"/>
              </w:rPr>
              <w:t xml:space="preserve">Приоритетные направления развития: транспорт, связь, новые материалы, здоровое питание, </w:t>
            </w:r>
            <w:proofErr w:type="spellStart"/>
            <w:r w:rsidRPr="005661A7">
              <w:rPr>
                <w:rFonts w:eastAsia="Calibri"/>
                <w:color w:val="000000"/>
              </w:rPr>
              <w:t>агробиотехнологии</w:t>
            </w:r>
            <w:proofErr w:type="spellEnd"/>
            <w:r w:rsidRPr="005661A7">
              <w:rPr>
                <w:rFonts w:eastAsia="Calibri"/>
                <w:color w:val="000000"/>
              </w:rPr>
              <w:t>, «умные дома» и «умные города».</w:t>
            </w:r>
            <w:proofErr w:type="gramEnd"/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146CD4">
              <w:rPr>
                <w:color w:val="000000"/>
              </w:rPr>
              <w:t>.11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Позитивный образ будущего для себя и для других. Понятие качества жизни.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146CD4">
              <w:rPr>
                <w:color w:val="000000"/>
              </w:rPr>
              <w:t>.11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Проблемы практические, научные, мировоззренческие.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Pr="00146CD4">
              <w:rPr>
                <w:color w:val="000000"/>
              </w:rPr>
              <w:t>.1</w:t>
            </w:r>
            <w:r>
              <w:rPr>
                <w:color w:val="000000"/>
              </w:rPr>
              <w:t>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Проблемы глобальные, национальные, региональные, локальные. Комплексные проблемы.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Варианты самоопределения при выборе темы: актуальность, желание осуществить изменения, стремление обеспечить развитие, получение новых знаний и др.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Варианты самоопределения при выборе темы: актуальность, желание осуществить изменения, стремление обеспечить развитие, получение новых знаний и др.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Проблемная ситуация. Позиции конструктора, учёного, управленца, финансиста Формулирование цели проекта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Цели и ценности проекта. Личное отношение к ситуации. Соотнесение прогноза и идеала. Постановка цели и принятие цели. Заказчик проекта.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29.12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Перевод проблемы и цели в задачи.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146CD4">
              <w:rPr>
                <w:color w:val="000000"/>
              </w:rPr>
              <w:t>.01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Соотношение имеющихся и отсутствующих знаний и ресурсов.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Pr="00146CD4">
              <w:rPr>
                <w:color w:val="000000"/>
              </w:rPr>
              <w:t>.01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5661A7">
              <w:rPr>
                <w:rFonts w:eastAsia="Calibri"/>
                <w:color w:val="000000"/>
              </w:rPr>
              <w:t xml:space="preserve">Информационный ресурс.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1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Объективность информации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5.02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5661A7">
              <w:rPr>
                <w:rFonts w:eastAsia="Calibri"/>
                <w:color w:val="000000"/>
              </w:rPr>
              <w:t xml:space="preserve">Экспертное знание. Совпадающие и различающиеся позиции.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ind w:left="-124" w:right="-108" w:firstLine="18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146CD4">
              <w:rPr>
                <w:color w:val="000000"/>
              </w:rPr>
              <w:t>.02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TimesNewRomanPSMT"/>
                <w:color w:val="000000" w:themeColor="text1"/>
              </w:rPr>
            </w:pPr>
            <w:r w:rsidRPr="005661A7">
              <w:rPr>
                <w:rFonts w:eastAsia="Calibri"/>
                <w:color w:val="000000"/>
              </w:rPr>
              <w:t>Выявление оснований расхождения мнений.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146CD4">
              <w:rPr>
                <w:color w:val="000000"/>
              </w:rPr>
              <w:t>.02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</w:pPr>
            <w:r w:rsidRPr="005661A7">
              <w:rPr>
                <w:rFonts w:eastAsia="Calibri"/>
                <w:color w:val="000000"/>
              </w:rPr>
              <w:t>Понятие планирования. Основная функция планирования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Pr="00146CD4">
              <w:rPr>
                <w:color w:val="000000"/>
              </w:rPr>
              <w:t>.</w:t>
            </w:r>
            <w:r>
              <w:rPr>
                <w:color w:val="000000"/>
              </w:rPr>
              <w:t>02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</w:pPr>
            <w:r w:rsidRPr="005661A7">
              <w:rPr>
                <w:rFonts w:eastAsia="Calibri"/>
                <w:color w:val="000000"/>
              </w:rPr>
              <w:t xml:space="preserve">Инструменты планирования. Контрольные точки планируемых работ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146CD4">
              <w:rPr>
                <w:color w:val="000000"/>
              </w:rPr>
              <w:t>.03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Понятие бюджета проекта. Собственные средства. Привлечённые средства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146CD4">
              <w:rPr>
                <w:color w:val="000000"/>
              </w:rPr>
              <w:t>.03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>Источники финансирования. Венчурные фонды. Кредитование.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5661A7">
              <w:rPr>
                <w:rFonts w:eastAsia="Calibri"/>
              </w:rPr>
              <w:t xml:space="preserve">Жизненный цикл проекта. Жизненный цикл продукта.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661A7">
              <w:rPr>
                <w:rFonts w:eastAsia="Calibri"/>
              </w:rPr>
              <w:t>Переосмысление замысла. Несовпадение замысла и его реализации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661A7">
              <w:rPr>
                <w:rFonts w:eastAsia="Calibri"/>
              </w:rPr>
              <w:t>Возможные риски проекта. Способы предупреждения рисков.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661A7">
              <w:rPr>
                <w:rFonts w:eastAsia="Calibri"/>
              </w:rPr>
              <w:t>Возможные риски проекта. Способы предупреждения рисков.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4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5661A7">
              <w:rPr>
                <w:rFonts w:eastAsia="Calibri"/>
                <w:color w:val="000000"/>
              </w:rPr>
              <w:t>Проблема. Цель проекта. Задачи проекта. План реализации проекта. Результаты проекта. Средства реализации проекта. Вариативность средств. Прорывные технологии и фундаментальные знания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7.05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 Результаты проекта. Средства реализации проекта. Вариативность средств. Прорывные технологии и фундаментальные знания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146CD4">
              <w:rPr>
                <w:color w:val="000000"/>
              </w:rPr>
              <w:t>.05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Предварительная защита проектных и исследовательских работ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21.05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8C0335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Промежуточная аттестация. </w:t>
            </w:r>
            <w:r w:rsidRPr="005661A7">
              <w:rPr>
                <w:rFonts w:eastAsia="Calibri"/>
                <w:color w:val="000000"/>
              </w:rPr>
              <w:t>Предзащита проект</w:t>
            </w:r>
            <w:r>
              <w:rPr>
                <w:rFonts w:eastAsia="Calibri"/>
                <w:color w:val="000000"/>
              </w:rPr>
              <w:t>а.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  <w:tr w:rsidR="008C0335" w:rsidRPr="005661A7" w:rsidTr="00BA08C3">
        <w:trPr>
          <w:trHeight w:val="138"/>
          <w:jc w:val="center"/>
        </w:trPr>
        <w:tc>
          <w:tcPr>
            <w:tcW w:w="931" w:type="dxa"/>
          </w:tcPr>
          <w:p w:rsidR="008C0335" w:rsidRPr="005661A7" w:rsidRDefault="008C0335" w:rsidP="004E3010">
            <w:pPr>
              <w:pStyle w:val="a4"/>
              <w:numPr>
                <w:ilvl w:val="0"/>
                <w:numId w:val="2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dxa"/>
          </w:tcPr>
          <w:p w:rsidR="008C0335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28.05</w:t>
            </w:r>
          </w:p>
        </w:tc>
        <w:tc>
          <w:tcPr>
            <w:tcW w:w="1513" w:type="dxa"/>
          </w:tcPr>
          <w:p w:rsidR="008C0335" w:rsidRPr="005661A7" w:rsidRDefault="008C0335" w:rsidP="005661A7">
            <w:pPr>
              <w:autoSpaceDE w:val="0"/>
              <w:jc w:val="center"/>
              <w:rPr>
                <w:b/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5661A7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 w:rsidRPr="005661A7">
              <w:rPr>
                <w:rFonts w:eastAsia="Calibri"/>
                <w:color w:val="000000"/>
              </w:rPr>
              <w:t xml:space="preserve">Экспертная позиция. Экспертное мнение и суждение. </w:t>
            </w:r>
          </w:p>
        </w:tc>
        <w:tc>
          <w:tcPr>
            <w:tcW w:w="945" w:type="dxa"/>
          </w:tcPr>
          <w:p w:rsidR="008C0335" w:rsidRDefault="008C0335">
            <w:r w:rsidRPr="00842457">
              <w:rPr>
                <w:color w:val="000000"/>
              </w:rPr>
              <w:t>1</w:t>
            </w:r>
          </w:p>
        </w:tc>
      </w:tr>
    </w:tbl>
    <w:p w:rsidR="00ED5047" w:rsidRDefault="00ED5047" w:rsidP="00ED5047">
      <w:pPr>
        <w:ind w:firstLine="567"/>
        <w:jc w:val="center"/>
        <w:rPr>
          <w:b/>
        </w:rPr>
      </w:pPr>
    </w:p>
    <w:p w:rsidR="00ED5047" w:rsidRDefault="00ED5047" w:rsidP="00ED5047">
      <w:pPr>
        <w:ind w:firstLine="567"/>
        <w:rPr>
          <w:b/>
        </w:rPr>
      </w:pPr>
      <w:r>
        <w:rPr>
          <w:b/>
        </w:rPr>
        <w:br w:type="page"/>
      </w:r>
    </w:p>
    <w:p w:rsidR="00ED5047" w:rsidRPr="00D6392E" w:rsidRDefault="00ED5047" w:rsidP="00ED5047">
      <w:pPr>
        <w:ind w:firstLine="567"/>
        <w:jc w:val="center"/>
        <w:rPr>
          <w:b/>
        </w:rPr>
      </w:pPr>
      <w:r>
        <w:rPr>
          <w:b/>
        </w:rPr>
        <w:lastRenderedPageBreak/>
        <w:t>11</w:t>
      </w:r>
      <w:r w:rsidRPr="00D6392E">
        <w:rPr>
          <w:b/>
        </w:rPr>
        <w:t xml:space="preserve"> класс</w:t>
      </w:r>
    </w:p>
    <w:tbl>
      <w:tblPr>
        <w:tblW w:w="15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1513"/>
        <w:gridCol w:w="1513"/>
        <w:gridCol w:w="10166"/>
        <w:gridCol w:w="945"/>
      </w:tblGrid>
      <w:tr w:rsidR="00ED5047" w:rsidRPr="00846715" w:rsidTr="009C1CBA">
        <w:trPr>
          <w:trHeight w:val="298"/>
          <w:jc w:val="center"/>
        </w:trPr>
        <w:tc>
          <w:tcPr>
            <w:tcW w:w="931" w:type="dxa"/>
            <w:vMerge w:val="restart"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</w:pPr>
            <w:r w:rsidRPr="00846715">
              <w:rPr>
                <w:iCs/>
                <w:color w:val="000000"/>
              </w:rPr>
              <w:t>№</w:t>
            </w:r>
          </w:p>
          <w:p w:rsidR="00ED5047" w:rsidRPr="00846715" w:rsidRDefault="00ED5047" w:rsidP="005661A7">
            <w:pPr>
              <w:shd w:val="clear" w:color="auto" w:fill="FFFFFF"/>
              <w:jc w:val="center"/>
            </w:pPr>
            <w:proofErr w:type="gramStart"/>
            <w:r w:rsidRPr="00846715">
              <w:rPr>
                <w:iCs/>
                <w:color w:val="000000"/>
              </w:rPr>
              <w:t>п</w:t>
            </w:r>
            <w:proofErr w:type="gramEnd"/>
            <w:r w:rsidRPr="00846715">
              <w:rPr>
                <w:iCs/>
                <w:color w:val="000000"/>
              </w:rPr>
              <w:t>/п</w:t>
            </w:r>
          </w:p>
        </w:tc>
        <w:tc>
          <w:tcPr>
            <w:tcW w:w="3026" w:type="dxa"/>
            <w:gridSpan w:val="2"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  <w:spacing w:val="-1"/>
              </w:rPr>
            </w:pPr>
            <w:r w:rsidRPr="00846715">
              <w:rPr>
                <w:iCs/>
                <w:color w:val="000000"/>
                <w:spacing w:val="-1"/>
              </w:rPr>
              <w:t>Дата проведения</w:t>
            </w:r>
          </w:p>
        </w:tc>
        <w:tc>
          <w:tcPr>
            <w:tcW w:w="10166" w:type="dxa"/>
            <w:vMerge w:val="restart"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</w:pPr>
            <w:r w:rsidRPr="00846715">
              <w:rPr>
                <w:iCs/>
                <w:color w:val="000000"/>
                <w:spacing w:val="-1"/>
              </w:rPr>
              <w:t>Тема</w:t>
            </w:r>
          </w:p>
        </w:tc>
        <w:tc>
          <w:tcPr>
            <w:tcW w:w="945" w:type="dxa"/>
            <w:vMerge w:val="restart"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  <w:spacing w:val="-1"/>
              </w:rPr>
            </w:pPr>
            <w:r w:rsidRPr="00846715">
              <w:rPr>
                <w:iCs/>
                <w:color w:val="000000"/>
                <w:spacing w:val="-1"/>
              </w:rPr>
              <w:t>Количество часов</w:t>
            </w:r>
          </w:p>
        </w:tc>
      </w:tr>
      <w:tr w:rsidR="00ED5047" w:rsidRPr="00846715" w:rsidTr="009C1CBA">
        <w:trPr>
          <w:trHeight w:val="248"/>
          <w:jc w:val="center"/>
        </w:trPr>
        <w:tc>
          <w:tcPr>
            <w:tcW w:w="931" w:type="dxa"/>
            <w:vMerge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</w:rPr>
            </w:pPr>
          </w:p>
        </w:tc>
        <w:tc>
          <w:tcPr>
            <w:tcW w:w="1513" w:type="dxa"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  <w:spacing w:val="-1"/>
              </w:rPr>
            </w:pPr>
            <w:r w:rsidRPr="00846715">
              <w:rPr>
                <w:iCs/>
                <w:color w:val="000000"/>
                <w:spacing w:val="-1"/>
              </w:rPr>
              <w:t>По плану</w:t>
            </w:r>
          </w:p>
        </w:tc>
        <w:tc>
          <w:tcPr>
            <w:tcW w:w="1513" w:type="dxa"/>
            <w:vAlign w:val="center"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  <w:spacing w:val="-1"/>
              </w:rPr>
            </w:pPr>
            <w:r w:rsidRPr="00846715">
              <w:rPr>
                <w:iCs/>
                <w:color w:val="000000"/>
                <w:spacing w:val="-1"/>
              </w:rPr>
              <w:t>По факту</w:t>
            </w:r>
          </w:p>
        </w:tc>
        <w:tc>
          <w:tcPr>
            <w:tcW w:w="10166" w:type="dxa"/>
            <w:vMerge/>
          </w:tcPr>
          <w:p w:rsidR="00ED5047" w:rsidRPr="00846715" w:rsidRDefault="00ED5047" w:rsidP="005661A7">
            <w:pPr>
              <w:shd w:val="clear" w:color="auto" w:fill="FFFFFF"/>
              <w:jc w:val="both"/>
              <w:rPr>
                <w:iCs/>
                <w:color w:val="000000"/>
                <w:spacing w:val="-1"/>
              </w:rPr>
            </w:pPr>
          </w:p>
        </w:tc>
        <w:tc>
          <w:tcPr>
            <w:tcW w:w="945" w:type="dxa"/>
            <w:vMerge/>
          </w:tcPr>
          <w:p w:rsidR="00ED5047" w:rsidRPr="00846715" w:rsidRDefault="00ED5047" w:rsidP="005661A7">
            <w:pPr>
              <w:shd w:val="clear" w:color="auto" w:fill="FFFFFF"/>
              <w:jc w:val="center"/>
              <w:rPr>
                <w:iCs/>
                <w:color w:val="000000"/>
                <w:spacing w:val="-1"/>
              </w:rPr>
            </w:pP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bCs/>
              </w:rPr>
            </w:pPr>
            <w:r w:rsidRPr="00846715">
              <w:rPr>
                <w:rFonts w:eastAsia="Calibri"/>
                <w:color w:val="000000"/>
              </w:rPr>
              <w:t>Замысел проекта. Реализация проекта. Основные видимые признаки проекта. Сложности понимания и осуществления проектных идей.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</w:pPr>
            <w:r w:rsidRPr="00846715">
              <w:rPr>
                <w:rFonts w:eastAsia="Calibri"/>
                <w:color w:val="000000"/>
              </w:rPr>
              <w:t>Понятие о сторонниках и противниках проекта. Необходимость аргументации своей позиции при проектировании. Сопоставление различных аргументов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Личная ответственность за происходящее вокруг нас. 2018 год — год добровольца (волонтёра) в РФ. Организация «Добровольцы России»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146CD4">
              <w:rPr>
                <w:color w:val="000000"/>
              </w:rPr>
              <w:t>.09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r w:rsidRPr="00846715">
              <w:rPr>
                <w:rFonts w:eastAsia="Calibri"/>
                <w:color w:val="000000"/>
              </w:rPr>
              <w:t xml:space="preserve">Математическое моделирование, компьютерное моделирование, программное обеспечение, </w:t>
            </w:r>
            <w:proofErr w:type="spellStart"/>
            <w:r w:rsidRPr="00846715">
              <w:rPr>
                <w:rFonts w:eastAsia="Calibri"/>
                <w:color w:val="000000"/>
              </w:rPr>
              <w:t>агроинженерия</w:t>
            </w:r>
            <w:proofErr w:type="spellEnd"/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</w:pPr>
            <w:r w:rsidRPr="00846715">
              <w:rPr>
                <w:rFonts w:eastAsia="Calibri"/>
                <w:color w:val="000000"/>
              </w:rPr>
              <w:t>Президентский форум «Месторождение талантов», молодёжные программы «Шаг в будущее», «Билет в будущее»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  <w:vAlign w:val="center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rPr>
                <w:i/>
              </w:rPr>
            </w:pPr>
            <w:r w:rsidRPr="00846715">
              <w:rPr>
                <w:rFonts w:eastAsia="Calibri"/>
                <w:color w:val="000000"/>
              </w:rPr>
              <w:t>Понятие и сущность акции. Отличие акции от проекта. Роль акции в реализации проекта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Ресурс для реализации проекта. Средства достижения цели проекта. Участники проекта. Интересанты проекта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249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Pr="00146CD4">
              <w:rPr>
                <w:color w:val="000000"/>
              </w:rPr>
              <w:t>.10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846715">
              <w:rPr>
                <w:rFonts w:eastAsia="Calibri"/>
              </w:rPr>
              <w:t>Работа с разными позициями. Противники проекта. Сторонники проекта. Команда проекта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Pr="00146CD4">
              <w:rPr>
                <w:color w:val="000000"/>
              </w:rPr>
              <w:t>.11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</w:pPr>
            <w:r w:rsidRPr="00846715">
              <w:rPr>
                <w:rFonts w:eastAsia="Calibri"/>
              </w:rPr>
              <w:t xml:space="preserve">Контрольная точка. Ленточная диаграмма (карта </w:t>
            </w:r>
            <w:proofErr w:type="spellStart"/>
            <w:r w:rsidRPr="00846715">
              <w:rPr>
                <w:rFonts w:eastAsia="Calibri"/>
              </w:rPr>
              <w:t>Ганта</w:t>
            </w:r>
            <w:proofErr w:type="spellEnd"/>
            <w:r w:rsidRPr="00846715">
              <w:rPr>
                <w:rFonts w:eastAsia="Calibri"/>
              </w:rPr>
              <w:t>). Дорожная карта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Pr="00146CD4">
              <w:rPr>
                <w:color w:val="000000"/>
              </w:rPr>
              <w:t>.11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Анализ ситуации. Критерии сравнения проектных замыслов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  <w:r w:rsidRPr="00146CD4">
              <w:rPr>
                <w:color w:val="000000"/>
              </w:rPr>
              <w:t>.1</w:t>
            </w:r>
            <w:r>
              <w:rPr>
                <w:color w:val="000000"/>
              </w:rPr>
              <w:t>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846715">
              <w:rPr>
                <w:rFonts w:eastAsia="Calibri"/>
                <w:color w:val="000000"/>
              </w:rPr>
              <w:t xml:space="preserve">Анализ ситуации. Образ желаемого будущего. 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210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r w:rsidRPr="00846715">
              <w:rPr>
                <w:rFonts w:eastAsia="Calibri"/>
                <w:color w:val="000000"/>
              </w:rPr>
              <w:t>Оригинальность идеи проекта. Бизнес-план. Маркетинговые риски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Предварительная защита проектных и исследовательских работ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Предварительная защита проектных и исследовательских работ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  <w:r w:rsidRPr="00146CD4">
              <w:rPr>
                <w:color w:val="000000"/>
              </w:rPr>
              <w:t>.12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Описание ситуации для постановки проблемы и задач на примере проектно-конструкторской работы. Преимущество проектируемого инструмента. Анализ ограничений существующих аналогов. Цель проекта. Дорожная карта проекта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360B8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29.12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Актуальность темы исследования. Масштаб постановки цели. Методики исследования. Ход проведения исследования. Обзор научной литературы. Достоверность выводов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ind w:left="-124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146CD4">
              <w:rPr>
                <w:color w:val="000000"/>
              </w:rPr>
              <w:t>.01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 xml:space="preserve">Изобретения. Технологии. Технологические долины. </w:t>
            </w:r>
            <w:proofErr w:type="spellStart"/>
            <w:r w:rsidRPr="00846715">
              <w:rPr>
                <w:rFonts w:eastAsia="Calibri"/>
                <w:color w:val="000000"/>
              </w:rPr>
              <w:t>Наукограды</w:t>
            </w:r>
            <w:proofErr w:type="spellEnd"/>
            <w:r w:rsidRPr="00846715">
              <w:rPr>
                <w:rFonts w:eastAsia="Calibri"/>
                <w:color w:val="000000"/>
              </w:rPr>
              <w:t>. Использование технологий для решения проблем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Pr="00146CD4">
              <w:rPr>
                <w:color w:val="000000"/>
              </w:rPr>
              <w:t>.01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 xml:space="preserve">Изобретения. Технологии. Технологические долины. </w:t>
            </w:r>
            <w:proofErr w:type="spellStart"/>
            <w:r w:rsidRPr="00846715">
              <w:rPr>
                <w:rFonts w:eastAsia="Calibri"/>
                <w:color w:val="000000"/>
              </w:rPr>
              <w:t>Наукограды</w:t>
            </w:r>
            <w:proofErr w:type="spellEnd"/>
            <w:r w:rsidRPr="00846715">
              <w:rPr>
                <w:rFonts w:eastAsia="Calibri"/>
                <w:color w:val="000000"/>
              </w:rPr>
              <w:t>. Использование технологий для решения проблем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ind w:left="-124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1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 xml:space="preserve">Инфраструктура. Базовый производственный процесс. 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ind w:left="-124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5.02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  <w:color w:val="000000"/>
              </w:rPr>
              <w:t>Вспомогательные процессы и структуры. Свойства инфраструктуры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ind w:left="-124" w:right="-108" w:firstLine="18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146CD4">
              <w:rPr>
                <w:color w:val="000000"/>
              </w:rPr>
              <w:t>.02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</w:rPr>
              <w:t>Социологический опрос как метод исследования. Использование опроса при проектировании и реализации проекта.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21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146CD4">
              <w:rPr>
                <w:color w:val="000000"/>
              </w:rPr>
              <w:t>.02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proofErr w:type="gramStart"/>
            <w:r w:rsidRPr="00846715">
              <w:rPr>
                <w:rFonts w:eastAsia="Calibri"/>
              </w:rPr>
              <w:t>Интернет-опросы</w:t>
            </w:r>
            <w:proofErr w:type="gramEnd"/>
            <w:r w:rsidRPr="00846715">
              <w:rPr>
                <w:rFonts w:eastAsia="Calibri"/>
              </w:rPr>
              <w:t>. Понятие генеральной совокупности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 w:rsidRPr="00146CD4">
              <w:rPr>
                <w:color w:val="000000"/>
              </w:rPr>
              <w:t>.</w:t>
            </w:r>
            <w:r>
              <w:rPr>
                <w:color w:val="000000"/>
              </w:rPr>
              <w:t>02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</w:rPr>
              <w:t>Возможности сетей для поиска единомышленников и продвижения проектов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146CD4">
              <w:rPr>
                <w:color w:val="000000"/>
              </w:rPr>
              <w:t>.03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 w:rsidRPr="00846715">
              <w:rPr>
                <w:rFonts w:eastAsia="Calibri"/>
              </w:rPr>
              <w:t>Создание видеоролика как средство продвижения проекта. Создание «эффекта присутствия».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Pr="00146CD4">
              <w:rPr>
                <w:color w:val="000000"/>
              </w:rPr>
              <w:t>.03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46715">
              <w:rPr>
                <w:rFonts w:eastAsia="Calibri"/>
              </w:rPr>
              <w:t>Сценарий.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3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  <w:b/>
                <w:color w:val="000000"/>
              </w:rPr>
            </w:pPr>
            <w:r w:rsidRPr="00846715">
              <w:rPr>
                <w:rFonts w:eastAsia="Calibri"/>
              </w:rPr>
              <w:t>Съёмка. Монтаж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</w:pPr>
            <w:r w:rsidRPr="00846715">
              <w:rPr>
                <w:rFonts w:eastAsia="Calibri"/>
              </w:rPr>
              <w:t xml:space="preserve">Выстраивание структуры текста для защиты. 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846715">
              <w:rPr>
                <w:rFonts w:eastAsia="Calibri"/>
              </w:rPr>
              <w:t xml:space="preserve">Основные пункты и тезисы выступления. 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  <w:r w:rsidRPr="00146CD4">
              <w:rPr>
                <w:color w:val="000000"/>
              </w:rPr>
              <w:t>.04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autoSpaceDE w:val="0"/>
              <w:autoSpaceDN w:val="0"/>
              <w:adjustRightInd w:val="0"/>
              <w:rPr>
                <w:rFonts w:eastAsia="TimesNewRomanPSMT"/>
                <w:color w:val="000000" w:themeColor="text1"/>
              </w:rPr>
            </w:pPr>
            <w:r w:rsidRPr="00846715">
              <w:rPr>
                <w:rFonts w:eastAsia="Calibri"/>
              </w:rPr>
              <w:t>Наглядность, ёмкость, информативность выступления.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 w:rsidRPr="00146CD4">
              <w:rPr>
                <w:color w:val="000000"/>
              </w:rPr>
              <w:t>.0</w:t>
            </w:r>
            <w:r>
              <w:rPr>
                <w:color w:val="000000"/>
              </w:rPr>
              <w:t>4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B360B8">
            <w:r w:rsidRPr="00846715">
              <w:rPr>
                <w:rFonts w:eastAsia="Calibri"/>
                <w:color w:val="000000"/>
              </w:rPr>
              <w:t>Экспертная позиция.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7.05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5661A7">
            <w:pPr>
              <w:rPr>
                <w:color w:val="FF0000"/>
              </w:rPr>
            </w:pPr>
            <w:r w:rsidRPr="00846715">
              <w:rPr>
                <w:rFonts w:eastAsia="Calibri"/>
              </w:rPr>
              <w:t xml:space="preserve">Презентация и защита </w:t>
            </w:r>
            <w:proofErr w:type="gramStart"/>
            <w:r w:rsidRPr="00846715">
              <w:rPr>
                <w:rFonts w:eastAsia="Calibri"/>
              </w:rPr>
              <w:t>индивидуального проекта</w:t>
            </w:r>
            <w:proofErr w:type="gramEnd"/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B360B8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8C0335" w:rsidRPr="00146CD4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Pr="00146CD4">
              <w:rPr>
                <w:color w:val="000000"/>
              </w:rPr>
              <w:t>.05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Pr="00846715" w:rsidRDefault="008C0335" w:rsidP="008C0335">
            <w:r>
              <w:rPr>
                <w:rFonts w:eastAsia="Calibri"/>
              </w:rPr>
              <w:t>Промежуточная аттестация. З</w:t>
            </w:r>
            <w:r w:rsidRPr="00846715">
              <w:rPr>
                <w:rFonts w:eastAsia="Calibri"/>
              </w:rPr>
              <w:t>ащита проекта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  <w:tr w:rsidR="008C0335" w:rsidRPr="00846715" w:rsidTr="00431FC5">
        <w:trPr>
          <w:trHeight w:val="138"/>
          <w:jc w:val="center"/>
        </w:trPr>
        <w:tc>
          <w:tcPr>
            <w:tcW w:w="931" w:type="dxa"/>
          </w:tcPr>
          <w:p w:rsidR="008C0335" w:rsidRPr="00846715" w:rsidRDefault="008C0335" w:rsidP="004E3010">
            <w:pPr>
              <w:pStyle w:val="a4"/>
              <w:numPr>
                <w:ilvl w:val="0"/>
                <w:numId w:val="3"/>
              </w:numPr>
              <w:autoSpaceDE w:val="0"/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Cs/>
                <w:iCs/>
                <w:caps/>
                <w:color w:val="000000"/>
                <w:sz w:val="24"/>
                <w:szCs w:val="24"/>
              </w:rPr>
            </w:pPr>
          </w:p>
        </w:tc>
        <w:tc>
          <w:tcPr>
            <w:tcW w:w="1513" w:type="dxa"/>
          </w:tcPr>
          <w:p w:rsidR="008C0335" w:rsidRDefault="008C0335" w:rsidP="00BA08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21.05</w:t>
            </w:r>
          </w:p>
        </w:tc>
        <w:tc>
          <w:tcPr>
            <w:tcW w:w="1513" w:type="dxa"/>
          </w:tcPr>
          <w:p w:rsidR="008C0335" w:rsidRPr="00846715" w:rsidRDefault="008C0335" w:rsidP="005661A7">
            <w:pPr>
              <w:autoSpaceDE w:val="0"/>
              <w:jc w:val="center"/>
              <w:rPr>
                <w:bCs/>
                <w:iCs/>
                <w:caps/>
                <w:color w:val="000000"/>
              </w:rPr>
            </w:pPr>
          </w:p>
        </w:tc>
        <w:tc>
          <w:tcPr>
            <w:tcW w:w="10166" w:type="dxa"/>
          </w:tcPr>
          <w:p w:rsidR="008C0335" w:rsidRDefault="008C0335" w:rsidP="00B360B8">
            <w:pPr>
              <w:rPr>
                <w:rFonts w:eastAsia="Calibri"/>
              </w:rPr>
            </w:pPr>
            <w:r w:rsidRPr="00846715">
              <w:rPr>
                <w:rFonts w:eastAsia="Calibri"/>
                <w:color w:val="000000"/>
              </w:rPr>
              <w:t>Экспертное мнение и суждение. Разные подходы к проблематике проектов. Запрос на ноу-хау и иные вопросы эксперту.</w:t>
            </w:r>
          </w:p>
        </w:tc>
        <w:tc>
          <w:tcPr>
            <w:tcW w:w="945" w:type="dxa"/>
          </w:tcPr>
          <w:p w:rsidR="008C0335" w:rsidRDefault="008C0335">
            <w:r w:rsidRPr="00DF0772">
              <w:rPr>
                <w:color w:val="000000"/>
              </w:rPr>
              <w:t>1</w:t>
            </w:r>
          </w:p>
        </w:tc>
      </w:tr>
    </w:tbl>
    <w:p w:rsidR="0065438A" w:rsidRDefault="0065438A" w:rsidP="001C5C10">
      <w:pPr>
        <w:autoSpaceDE w:val="0"/>
        <w:ind w:firstLine="567"/>
        <w:jc w:val="right"/>
        <w:rPr>
          <w:b/>
          <w:bCs/>
          <w:iCs/>
          <w:caps/>
        </w:rPr>
        <w:sectPr w:rsidR="0065438A" w:rsidSect="001C5C10">
          <w:pgSz w:w="16838" w:h="11906" w:orient="landscape"/>
          <w:pgMar w:top="567" w:right="426" w:bottom="424" w:left="426" w:header="708" w:footer="708" w:gutter="0"/>
          <w:cols w:space="127"/>
          <w:docGrid w:linePitch="360"/>
        </w:sectPr>
      </w:pPr>
    </w:p>
    <w:p w:rsidR="001C5C10" w:rsidRDefault="001C5C10" w:rsidP="001C5C10">
      <w:pPr>
        <w:autoSpaceDE w:val="0"/>
        <w:ind w:firstLine="567"/>
        <w:jc w:val="right"/>
        <w:rPr>
          <w:b/>
          <w:bCs/>
          <w:iCs/>
          <w:caps/>
        </w:rPr>
      </w:pPr>
      <w:r w:rsidRPr="00D6392E">
        <w:rPr>
          <w:b/>
          <w:bCs/>
          <w:iCs/>
          <w:caps/>
        </w:rPr>
        <w:lastRenderedPageBreak/>
        <w:t>пРИЛОЖЕНИЕ 1</w:t>
      </w:r>
    </w:p>
    <w:p w:rsidR="001C5C10" w:rsidRPr="00D6392E" w:rsidRDefault="001C5C10" w:rsidP="001C5C10">
      <w:pPr>
        <w:autoSpaceDE w:val="0"/>
        <w:ind w:firstLine="567"/>
        <w:jc w:val="right"/>
        <w:rPr>
          <w:b/>
          <w:bCs/>
          <w:iCs/>
          <w:caps/>
        </w:rPr>
      </w:pPr>
    </w:p>
    <w:p w:rsidR="001C5C10" w:rsidRPr="00D6392E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  <w:r w:rsidRPr="00D6392E">
        <w:rPr>
          <w:rFonts w:ascii="Times New Roman" w:hAnsi="Times New Roman" w:cs="Times New Roman"/>
          <w:b/>
          <w:bCs/>
        </w:rPr>
        <w:t>ГРАФИК КОНТРОЛЬНЫХ РАБОТ</w:t>
      </w:r>
    </w:p>
    <w:p w:rsidR="001C5C10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</w:t>
      </w:r>
      <w:r w:rsidRPr="00D6392E">
        <w:rPr>
          <w:rFonts w:ascii="Times New Roman" w:hAnsi="Times New Roman" w:cs="Times New Roman"/>
          <w:b/>
          <w:bCs/>
        </w:rPr>
        <w:t xml:space="preserve"> класс</w:t>
      </w:r>
    </w:p>
    <w:p w:rsidR="001C5C10" w:rsidRPr="00D6392E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tbl>
      <w:tblPr>
        <w:tblW w:w="1471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8078"/>
        <w:gridCol w:w="1546"/>
        <w:gridCol w:w="1545"/>
      </w:tblGrid>
      <w:tr w:rsidR="00B360B8" w:rsidRPr="00B360B8" w:rsidTr="00BA08C3">
        <w:trPr>
          <w:trHeight w:val="287"/>
        </w:trPr>
        <w:tc>
          <w:tcPr>
            <w:tcW w:w="3543" w:type="dxa"/>
            <w:vMerge w:val="restart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Форма КИМ</w:t>
            </w:r>
          </w:p>
        </w:tc>
        <w:tc>
          <w:tcPr>
            <w:tcW w:w="8078" w:type="dxa"/>
            <w:vMerge w:val="restart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Тема</w:t>
            </w:r>
          </w:p>
        </w:tc>
        <w:tc>
          <w:tcPr>
            <w:tcW w:w="3091" w:type="dxa"/>
            <w:gridSpan w:val="2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  <w:r w:rsidRPr="00B360B8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</w:tr>
      <w:tr w:rsidR="00B360B8" w:rsidRPr="00B360B8" w:rsidTr="00B360B8">
        <w:trPr>
          <w:trHeight w:val="287"/>
        </w:trPr>
        <w:tc>
          <w:tcPr>
            <w:tcW w:w="3543" w:type="dxa"/>
            <w:vMerge/>
            <w:shd w:val="clear" w:color="auto" w:fill="auto"/>
          </w:tcPr>
          <w:p w:rsidR="00B360B8" w:rsidRPr="00B360B8" w:rsidRDefault="00B360B8" w:rsidP="00431FC5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</w:p>
        </w:tc>
        <w:tc>
          <w:tcPr>
            <w:tcW w:w="8078" w:type="dxa"/>
            <w:vMerge/>
            <w:shd w:val="clear" w:color="auto" w:fill="auto"/>
          </w:tcPr>
          <w:p w:rsidR="00B360B8" w:rsidRPr="00B360B8" w:rsidRDefault="00B360B8" w:rsidP="00431FC5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по плану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по факту</w:t>
            </w:r>
          </w:p>
        </w:tc>
      </w:tr>
      <w:tr w:rsidR="00B360B8" w:rsidRPr="00B360B8" w:rsidTr="00B360B8">
        <w:trPr>
          <w:trHeight w:val="318"/>
        </w:trPr>
        <w:tc>
          <w:tcPr>
            <w:tcW w:w="3543" w:type="dxa"/>
            <w:shd w:val="clear" w:color="auto" w:fill="auto"/>
          </w:tcPr>
          <w:p w:rsidR="00B360B8" w:rsidRPr="00B360B8" w:rsidRDefault="00B360B8" w:rsidP="00B360B8">
            <w:pPr>
              <w:spacing w:line="270" w:lineRule="atLeast"/>
              <w:ind w:firstLine="33"/>
              <w:rPr>
                <w:color w:val="000000"/>
              </w:rPr>
            </w:pPr>
            <w:r w:rsidRPr="00B360B8">
              <w:rPr>
                <w:rFonts w:eastAsia="Calibri"/>
                <w:color w:val="000000"/>
              </w:rPr>
              <w:t>Промежуточная аттестация.</w:t>
            </w:r>
          </w:p>
        </w:tc>
        <w:tc>
          <w:tcPr>
            <w:tcW w:w="8078" w:type="dxa"/>
            <w:shd w:val="clear" w:color="auto" w:fill="auto"/>
          </w:tcPr>
          <w:p w:rsidR="00B360B8" w:rsidRPr="00B360B8" w:rsidRDefault="00B360B8" w:rsidP="008D5731">
            <w:pPr>
              <w:ind w:firstLine="567"/>
            </w:pPr>
            <w:r w:rsidRPr="00B360B8">
              <w:rPr>
                <w:rFonts w:eastAsia="Calibri"/>
                <w:color w:val="000000"/>
              </w:rPr>
              <w:t xml:space="preserve">Предзащита </w:t>
            </w:r>
            <w:r w:rsidR="008D5731">
              <w:rPr>
                <w:rFonts w:eastAsia="Calibri"/>
                <w:color w:val="000000"/>
              </w:rPr>
              <w:t>проекта</w:t>
            </w:r>
          </w:p>
        </w:tc>
        <w:tc>
          <w:tcPr>
            <w:tcW w:w="1546" w:type="dxa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  <w:r w:rsidRPr="00B360B8">
              <w:rPr>
                <w:rFonts w:ascii="Times New Roman" w:hAnsi="Times New Roman" w:cs="Times New Roman"/>
                <w:color w:val="000000"/>
              </w:rPr>
              <w:t>21.05</w:t>
            </w:r>
          </w:p>
        </w:tc>
        <w:tc>
          <w:tcPr>
            <w:tcW w:w="1545" w:type="dxa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1C5C10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1C5C10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</w:t>
      </w:r>
      <w:r w:rsidRPr="00D6392E">
        <w:rPr>
          <w:rFonts w:ascii="Times New Roman" w:hAnsi="Times New Roman" w:cs="Times New Roman"/>
          <w:b/>
          <w:bCs/>
        </w:rPr>
        <w:t xml:space="preserve"> класс</w:t>
      </w:r>
    </w:p>
    <w:p w:rsidR="001C5C10" w:rsidRPr="00D6392E" w:rsidRDefault="001C5C10" w:rsidP="001C5C10">
      <w:pPr>
        <w:pStyle w:val="af0"/>
        <w:spacing w:before="0" w:beforeAutospacing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tbl>
      <w:tblPr>
        <w:tblW w:w="1471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8078"/>
        <w:gridCol w:w="1546"/>
        <w:gridCol w:w="1545"/>
      </w:tblGrid>
      <w:tr w:rsidR="00B360B8" w:rsidRPr="00B360B8" w:rsidTr="00BA08C3">
        <w:trPr>
          <w:trHeight w:val="287"/>
        </w:trPr>
        <w:tc>
          <w:tcPr>
            <w:tcW w:w="3543" w:type="dxa"/>
            <w:vMerge w:val="restart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Форма КИМ</w:t>
            </w:r>
          </w:p>
        </w:tc>
        <w:tc>
          <w:tcPr>
            <w:tcW w:w="8078" w:type="dxa"/>
            <w:vMerge w:val="restart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Тема</w:t>
            </w:r>
          </w:p>
        </w:tc>
        <w:tc>
          <w:tcPr>
            <w:tcW w:w="3091" w:type="dxa"/>
            <w:gridSpan w:val="2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  <w:r w:rsidRPr="00B360B8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</w:tr>
      <w:tr w:rsidR="00B360B8" w:rsidRPr="00B360B8" w:rsidTr="00B360B8">
        <w:trPr>
          <w:trHeight w:val="287"/>
        </w:trPr>
        <w:tc>
          <w:tcPr>
            <w:tcW w:w="3543" w:type="dxa"/>
            <w:vMerge/>
            <w:shd w:val="clear" w:color="auto" w:fill="auto"/>
          </w:tcPr>
          <w:p w:rsidR="00B360B8" w:rsidRPr="00B360B8" w:rsidRDefault="00B360B8" w:rsidP="00431FC5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</w:p>
        </w:tc>
        <w:tc>
          <w:tcPr>
            <w:tcW w:w="8078" w:type="dxa"/>
            <w:vMerge/>
            <w:shd w:val="clear" w:color="auto" w:fill="auto"/>
          </w:tcPr>
          <w:p w:rsidR="00B360B8" w:rsidRPr="00B360B8" w:rsidRDefault="00B360B8" w:rsidP="00431FC5">
            <w:pPr>
              <w:spacing w:line="270" w:lineRule="atLeast"/>
              <w:ind w:firstLine="567"/>
              <w:jc w:val="center"/>
              <w:rPr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по плану</w:t>
            </w:r>
          </w:p>
        </w:tc>
        <w:tc>
          <w:tcPr>
            <w:tcW w:w="1545" w:type="dxa"/>
            <w:shd w:val="clear" w:color="auto" w:fill="auto"/>
            <w:vAlign w:val="center"/>
          </w:tcPr>
          <w:p w:rsidR="00B360B8" w:rsidRPr="00B360B8" w:rsidRDefault="00B360B8" w:rsidP="00BA08C3">
            <w:pPr>
              <w:spacing w:line="270" w:lineRule="atLeast"/>
              <w:jc w:val="center"/>
              <w:rPr>
                <w:color w:val="000000"/>
              </w:rPr>
            </w:pPr>
            <w:r w:rsidRPr="00B360B8">
              <w:rPr>
                <w:color w:val="000000"/>
              </w:rPr>
              <w:t>по факту</w:t>
            </w:r>
          </w:p>
        </w:tc>
      </w:tr>
      <w:tr w:rsidR="00B360B8" w:rsidRPr="00B360B8" w:rsidTr="00B360B8">
        <w:trPr>
          <w:trHeight w:val="318"/>
        </w:trPr>
        <w:tc>
          <w:tcPr>
            <w:tcW w:w="3543" w:type="dxa"/>
            <w:shd w:val="clear" w:color="auto" w:fill="auto"/>
          </w:tcPr>
          <w:p w:rsidR="00B360B8" w:rsidRPr="00B360B8" w:rsidRDefault="00B360B8" w:rsidP="005442CF">
            <w:pPr>
              <w:spacing w:line="270" w:lineRule="atLeast"/>
              <w:ind w:firstLine="33"/>
              <w:rPr>
                <w:color w:val="000000"/>
              </w:rPr>
            </w:pPr>
            <w:r w:rsidRPr="00B360B8">
              <w:rPr>
                <w:rFonts w:eastAsia="Calibri"/>
              </w:rPr>
              <w:t>Промежуточная аттестация.</w:t>
            </w:r>
          </w:p>
        </w:tc>
        <w:tc>
          <w:tcPr>
            <w:tcW w:w="8078" w:type="dxa"/>
            <w:shd w:val="clear" w:color="auto" w:fill="auto"/>
          </w:tcPr>
          <w:p w:rsidR="00B360B8" w:rsidRPr="00B360B8" w:rsidRDefault="008D5731" w:rsidP="008D5731">
            <w:pPr>
              <w:ind w:firstLine="567"/>
              <w:rPr>
                <w:color w:val="000000"/>
              </w:rPr>
            </w:pPr>
            <w:r>
              <w:rPr>
                <w:rFonts w:eastAsia="Calibri"/>
              </w:rPr>
              <w:t>З</w:t>
            </w:r>
            <w:r w:rsidR="00B360B8" w:rsidRPr="00B360B8">
              <w:rPr>
                <w:rFonts w:eastAsia="Calibri"/>
              </w:rPr>
              <w:t>ащита проекта</w:t>
            </w:r>
          </w:p>
        </w:tc>
        <w:tc>
          <w:tcPr>
            <w:tcW w:w="1546" w:type="dxa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  <w:r w:rsidRPr="00B360B8">
              <w:rPr>
                <w:rFonts w:ascii="Times New Roman" w:hAnsi="Times New Roman" w:cs="Times New Roman"/>
                <w:color w:val="000000"/>
              </w:rPr>
              <w:t>14.05</w:t>
            </w:r>
          </w:p>
        </w:tc>
        <w:tc>
          <w:tcPr>
            <w:tcW w:w="1545" w:type="dxa"/>
            <w:shd w:val="clear" w:color="auto" w:fill="auto"/>
          </w:tcPr>
          <w:p w:rsidR="00B360B8" w:rsidRPr="00B360B8" w:rsidRDefault="00B360B8" w:rsidP="00431FC5">
            <w:pPr>
              <w:pStyle w:val="af0"/>
              <w:spacing w:before="0" w:beforeAutospacing="0" w:after="0" w:afterAutospacing="0"/>
              <w:ind w:firstLine="56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FA7970" w:rsidRDefault="00FA7970" w:rsidP="001C5C10">
      <w:pPr>
        <w:autoSpaceDE w:val="0"/>
        <w:autoSpaceDN w:val="0"/>
        <w:adjustRightInd w:val="0"/>
        <w:ind w:firstLine="567"/>
        <w:rPr>
          <w:bCs/>
          <w:noProof/>
          <w:sz w:val="28"/>
          <w:szCs w:val="28"/>
        </w:rPr>
        <w:sectPr w:rsidR="00FA7970" w:rsidSect="001C5C10">
          <w:pgSz w:w="16838" w:h="11906" w:orient="landscape"/>
          <w:pgMar w:top="567" w:right="426" w:bottom="424" w:left="426" w:header="708" w:footer="708" w:gutter="0"/>
          <w:cols w:space="127"/>
          <w:docGrid w:linePitch="360"/>
        </w:sectPr>
      </w:pPr>
    </w:p>
    <w:p w:rsidR="00FA7970" w:rsidRPr="00915E60" w:rsidRDefault="00FA7970" w:rsidP="00FA7970">
      <w:pPr>
        <w:spacing w:after="150"/>
        <w:jc w:val="right"/>
        <w:rPr>
          <w:color w:val="000000"/>
          <w:sz w:val="21"/>
          <w:szCs w:val="21"/>
        </w:rPr>
      </w:pPr>
      <w:r w:rsidRPr="00915E60">
        <w:rPr>
          <w:i/>
          <w:iCs/>
          <w:color w:val="000000"/>
          <w:sz w:val="21"/>
          <w:szCs w:val="21"/>
        </w:rPr>
        <w:lastRenderedPageBreak/>
        <w:t>.</w:t>
      </w:r>
    </w:p>
    <w:p w:rsidR="000B586C" w:rsidRDefault="000B586C" w:rsidP="00293F3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4. Оценочн</w:t>
      </w:r>
      <w:bookmarkStart w:id="4" w:name="_GoBack"/>
      <w:bookmarkEnd w:id="4"/>
      <w:r>
        <w:rPr>
          <w:b/>
          <w:bCs/>
          <w:color w:val="000000"/>
        </w:rPr>
        <w:t>ые материалы</w:t>
      </w:r>
    </w:p>
    <w:p w:rsidR="00FA7970" w:rsidRPr="00293F3C" w:rsidRDefault="00293F3C" w:rsidP="00293F3C">
      <w:pPr>
        <w:jc w:val="center"/>
        <w:rPr>
          <w:color w:val="000000"/>
        </w:rPr>
      </w:pPr>
      <w:r w:rsidRPr="00293F3C">
        <w:rPr>
          <w:b/>
          <w:bCs/>
          <w:color w:val="000000"/>
        </w:rPr>
        <w:t xml:space="preserve">Шкала оценки </w:t>
      </w:r>
      <w:proofErr w:type="gramStart"/>
      <w:r w:rsidRPr="00293F3C">
        <w:rPr>
          <w:b/>
          <w:bCs/>
          <w:color w:val="000000"/>
        </w:rPr>
        <w:t>индивидуального проекта</w:t>
      </w:r>
      <w:proofErr w:type="gramEnd"/>
    </w:p>
    <w:p w:rsidR="00FA7970" w:rsidRPr="00293F3C" w:rsidRDefault="00FA7970" w:rsidP="00293F3C">
      <w:pPr>
        <w:jc w:val="center"/>
        <w:rPr>
          <w:color w:val="000000"/>
        </w:rPr>
      </w:pPr>
    </w:p>
    <w:tbl>
      <w:tblPr>
        <w:tblW w:w="8834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19"/>
        <w:gridCol w:w="3405"/>
        <w:gridCol w:w="851"/>
        <w:gridCol w:w="1059"/>
      </w:tblGrid>
      <w:tr w:rsidR="00FA7970" w:rsidRPr="00293F3C" w:rsidTr="00FA7970">
        <w:trPr>
          <w:jc w:val="center"/>
        </w:trPr>
        <w:tc>
          <w:tcPr>
            <w:tcW w:w="3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Показатели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Градация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Оценка</w:t>
            </w: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1. Обоснованность актуальности темы – целесообразность аргументов, подтверждающих актуальность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proofErr w:type="gramStart"/>
            <w:r w:rsidRPr="00293F3C">
              <w:rPr>
                <w:color w:val="000000"/>
              </w:rPr>
              <w:t>Обоснована</w:t>
            </w:r>
            <w:proofErr w:type="gramEnd"/>
            <w:r w:rsidRPr="00293F3C">
              <w:rPr>
                <w:color w:val="000000"/>
              </w:rPr>
              <w:t>; аргументы целесообразны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Обоснована; целесообразна часть аргументов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 xml:space="preserve">Не </w:t>
            </w:r>
            <w:proofErr w:type="gramStart"/>
            <w:r w:rsidRPr="00293F3C">
              <w:rPr>
                <w:color w:val="000000"/>
              </w:rPr>
              <w:t>обоснована</w:t>
            </w:r>
            <w:proofErr w:type="gramEnd"/>
            <w:r w:rsidRPr="00293F3C">
              <w:rPr>
                <w:color w:val="000000"/>
              </w:rPr>
              <w:t>, аргументы отсутствуют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2. Конкретность формулировки цели, задач, а также их соответствие теме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Конкретны, соответствуют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Неконкретны или не соответствуют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Целей и задач нет или не соответствуют теме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3. Обоснованность выбора методики работы – обеспечивает или нет достижение цели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целесообразна, обеспечивает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сомнительна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явно нецелесообразна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4. Фундаментальность обзора – использование современных основополагающих работ по проблеме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Использованы достаточное количество источников информации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Использовано недостаточное количество информации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Необоснованный подбор информации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5. Всесторонность и логичность обзора – освещение значимых для достижения цели аспектов проблемы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Освещена значительная часть проблемы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Проблема освещена фрагментарно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Проблема не освещена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6. Доступность методик для самостоятельного выполнения автором работы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proofErr w:type="gramStart"/>
            <w:r w:rsidRPr="00293F3C">
              <w:rPr>
                <w:color w:val="000000"/>
              </w:rPr>
              <w:t>Доступны для самостоятельного выполнения</w:t>
            </w:r>
            <w:proofErr w:type="gramEnd"/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proofErr w:type="gramStart"/>
            <w:r w:rsidRPr="00293F3C">
              <w:rPr>
                <w:color w:val="000000"/>
              </w:rPr>
              <w:t>Выполнимы</w:t>
            </w:r>
            <w:proofErr w:type="gramEnd"/>
            <w:r w:rsidRPr="00293F3C">
              <w:rPr>
                <w:color w:val="000000"/>
              </w:rPr>
              <w:t xml:space="preserve"> под наблюдением специалиста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proofErr w:type="gramStart"/>
            <w:r w:rsidRPr="00293F3C">
              <w:rPr>
                <w:color w:val="000000"/>
              </w:rPr>
              <w:t>Выполнимы</w:t>
            </w:r>
            <w:proofErr w:type="gramEnd"/>
            <w:r w:rsidRPr="00293F3C">
              <w:rPr>
                <w:color w:val="000000"/>
              </w:rPr>
              <w:t xml:space="preserve"> только специалистом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7. Логичность и обоснованность эксперимента (наблюдения), обусловленность логикой изучения объекта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Эксперимент логичен и обоснован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Эксперимент частично логичен и обоснован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Эксперимент не логичен и не обоснован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 xml:space="preserve">8. Наглядность представления результатов (графики, </w:t>
            </w:r>
            <w:r w:rsidRPr="00293F3C">
              <w:rPr>
                <w:color w:val="000000"/>
              </w:rPr>
              <w:lastRenderedPageBreak/>
              <w:t>гистограммы, схемы, фото и т.д.)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lastRenderedPageBreak/>
              <w:t>Использованы все необходимые способы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Использована часть способов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293F3C">
        <w:trPr>
          <w:trHeight w:val="317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Использован только один способ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9. Дискуссионность (полемичность) обсуждения полученных результатов с разных точек зрения, позиций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Приводятся и обсуждаются разные позиции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Разные позиции приводятся без обсуждения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приводится и обсуждается одна позиция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10. Наличие собственной позиции (точки зрения) автора к изученной проблеме и полученным результатам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имеет собственную точку зрения и может ее аргументировать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имеет собственную точку зрения, но не может ее аргументировать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не имеет собственной точки зрения (придерживается чужой точки зрения)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10. Соответствие содержания выводов содержанию цели и задач, гипотезе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Соответствуют, гипотеза оценивается автором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Соответствуют частично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соответствуют, нет оценки гипотезы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14. Конкретность выводов и уровень обобщения</w:t>
            </w: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Выводы конкретны, построены на обобщении результатов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Выводы неполные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34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 xml:space="preserve">Выводов нет, </w:t>
            </w:r>
            <w:proofErr w:type="gramStart"/>
            <w:r w:rsidRPr="00293F3C">
              <w:rPr>
                <w:color w:val="000000"/>
              </w:rPr>
              <w:t>неконкретны</w:t>
            </w:r>
            <w:proofErr w:type="gramEnd"/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7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Максимальный балл</w:t>
            </w:r>
          </w:p>
        </w:tc>
        <w:tc>
          <w:tcPr>
            <w:tcW w:w="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</w:tbl>
    <w:p w:rsidR="00293F3C" w:rsidRPr="00293F3C" w:rsidRDefault="00293F3C" w:rsidP="00293F3C">
      <w:pPr>
        <w:rPr>
          <w:color w:val="000000"/>
        </w:rPr>
      </w:pPr>
    </w:p>
    <w:p w:rsidR="00FA7970" w:rsidRPr="00293F3C" w:rsidRDefault="00FA7970" w:rsidP="00293F3C">
      <w:pPr>
        <w:rPr>
          <w:color w:val="000000"/>
        </w:rPr>
      </w:pPr>
      <w:r w:rsidRPr="00293F3C">
        <w:rPr>
          <w:color w:val="000000"/>
        </w:rPr>
        <w:t>Оценка проекта</w:t>
      </w:r>
    </w:p>
    <w:tbl>
      <w:tblPr>
        <w:tblW w:w="9896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807"/>
        <w:gridCol w:w="2205"/>
        <w:gridCol w:w="2859"/>
        <w:gridCol w:w="1025"/>
      </w:tblGrid>
      <w:tr w:rsidR="00FA7970" w:rsidRPr="00293F3C" w:rsidTr="00FA7970">
        <w:trPr>
          <w:trHeight w:val="195"/>
          <w:jc w:val="center"/>
        </w:trPr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«5»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«4»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«3»</w:t>
            </w:r>
          </w:p>
        </w:tc>
      </w:tr>
      <w:tr w:rsidR="00FA7970" w:rsidRPr="00293F3C" w:rsidTr="00FA7970">
        <w:trPr>
          <w:trHeight w:val="120"/>
          <w:jc w:val="center"/>
        </w:trPr>
        <w:tc>
          <w:tcPr>
            <w:tcW w:w="3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28 - 25</w:t>
            </w:r>
          </w:p>
        </w:tc>
        <w:tc>
          <w:tcPr>
            <w:tcW w:w="2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24 – 21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20 – 17</w:t>
            </w:r>
          </w:p>
        </w:tc>
      </w:tr>
    </w:tbl>
    <w:p w:rsidR="00FA7970" w:rsidRPr="00293F3C" w:rsidRDefault="00FA7970" w:rsidP="00293F3C">
      <w:pPr>
        <w:jc w:val="center"/>
        <w:rPr>
          <w:color w:val="000000"/>
        </w:rPr>
      </w:pPr>
    </w:p>
    <w:p w:rsidR="00FA7970" w:rsidRPr="00293F3C" w:rsidRDefault="00FA7970" w:rsidP="00293F3C">
      <w:pPr>
        <w:jc w:val="right"/>
        <w:rPr>
          <w:color w:val="000000"/>
        </w:rPr>
      </w:pPr>
    </w:p>
    <w:p w:rsidR="00293F3C" w:rsidRPr="00293F3C" w:rsidRDefault="00293F3C" w:rsidP="00293F3C">
      <w:pPr>
        <w:jc w:val="right"/>
        <w:rPr>
          <w:i/>
          <w:iCs/>
          <w:color w:val="000000"/>
        </w:rPr>
        <w:sectPr w:rsidR="00293F3C" w:rsidRPr="00293F3C" w:rsidSect="00293F3C">
          <w:pgSz w:w="11906" w:h="16838"/>
          <w:pgMar w:top="426" w:right="424" w:bottom="426" w:left="567" w:header="708" w:footer="708" w:gutter="0"/>
          <w:cols w:space="127"/>
          <w:docGrid w:linePitch="360"/>
        </w:sectPr>
      </w:pPr>
    </w:p>
    <w:p w:rsidR="00FA7970" w:rsidRPr="00293F3C" w:rsidRDefault="00293F3C" w:rsidP="00293F3C">
      <w:pPr>
        <w:jc w:val="center"/>
        <w:rPr>
          <w:b/>
          <w:bCs/>
          <w:color w:val="000000"/>
        </w:rPr>
      </w:pPr>
      <w:r w:rsidRPr="00293F3C">
        <w:rPr>
          <w:b/>
          <w:bCs/>
          <w:color w:val="000000"/>
        </w:rPr>
        <w:lastRenderedPageBreak/>
        <w:t xml:space="preserve">Шкала оценки выступления при </w:t>
      </w:r>
      <w:r w:rsidR="00FA7970" w:rsidRPr="00293F3C">
        <w:rPr>
          <w:b/>
          <w:bCs/>
          <w:color w:val="000000"/>
        </w:rPr>
        <w:t>за</w:t>
      </w:r>
      <w:r w:rsidR="00FA7970" w:rsidRPr="00293F3C">
        <w:rPr>
          <w:color w:val="000000"/>
        </w:rPr>
        <w:t xml:space="preserve">щите </w:t>
      </w:r>
      <w:proofErr w:type="gramStart"/>
      <w:r w:rsidRPr="00293F3C">
        <w:rPr>
          <w:b/>
          <w:bCs/>
          <w:color w:val="000000"/>
        </w:rPr>
        <w:t>индивидуального проекта</w:t>
      </w:r>
      <w:proofErr w:type="gramEnd"/>
    </w:p>
    <w:p w:rsidR="00293F3C" w:rsidRPr="00293F3C" w:rsidRDefault="00293F3C" w:rsidP="00293F3C">
      <w:pPr>
        <w:jc w:val="center"/>
        <w:rPr>
          <w:color w:val="000000"/>
        </w:rPr>
      </w:pPr>
    </w:p>
    <w:tbl>
      <w:tblPr>
        <w:tblW w:w="10635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978"/>
        <w:gridCol w:w="4747"/>
        <w:gridCol w:w="851"/>
        <w:gridCol w:w="1059"/>
      </w:tblGrid>
      <w:tr w:rsidR="00FA7970" w:rsidRPr="00293F3C" w:rsidTr="00FA7970">
        <w:trPr>
          <w:jc w:val="center"/>
        </w:trPr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Показатели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Градация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Оценка</w:t>
            </w: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1. Соответствие сообщения заявленной теме, цели и задачам проекта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Соответствует полностью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Соответствует не в полном объеме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293F3C">
        <w:trPr>
          <w:trHeight w:val="135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соответствуют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2.Структурированност</w:t>
            </w:r>
            <w:proofErr w:type="gramStart"/>
            <w:r w:rsidRPr="00293F3C">
              <w:rPr>
                <w:color w:val="000000"/>
              </w:rPr>
              <w:t>ь(</w:t>
            </w:r>
            <w:proofErr w:type="gramEnd"/>
            <w:r w:rsidRPr="00293F3C">
              <w:rPr>
                <w:color w:val="000000"/>
              </w:rPr>
              <w:t>организация) сообщения, которая обеспечивает понимание его содержания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Структурировано, обеспечивает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Частично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структурировано, не обеспечивает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3. Культура выступления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Рассказ, обращённый к аудитории рассказ без обращения к тексту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Рассказ с частым обращением тексту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Чтение с листа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4. Доступность сообщения о содержании проекта, его целях, задачах, методах и результатах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Доступно без уточняющих вопросов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Доступно с уточняющими вопросами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Недоступно с уточняющими вопросами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5. Целесообразность наглядности и уровень её использования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Целесообразна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Частично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Нецелесообразна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6. Соблюдение временного регламента сообщения (не более 7 минут)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Соответствует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 xml:space="preserve">Превышен </w:t>
            </w:r>
            <w:proofErr w:type="gramStart"/>
            <w:r w:rsidRPr="00293F3C">
              <w:rPr>
                <w:color w:val="000000"/>
              </w:rPr>
              <w:t xml:space="preserve">( </w:t>
            </w:r>
            <w:proofErr w:type="gramEnd"/>
            <w:r w:rsidRPr="00293F3C">
              <w:rPr>
                <w:color w:val="000000"/>
              </w:rPr>
              <w:t>не более 2 минут)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proofErr w:type="gramStart"/>
            <w:r w:rsidRPr="00293F3C">
              <w:rPr>
                <w:color w:val="000000"/>
              </w:rPr>
              <w:t>Превышен</w:t>
            </w:r>
            <w:proofErr w:type="gramEnd"/>
            <w:r w:rsidRPr="00293F3C">
              <w:rPr>
                <w:color w:val="000000"/>
              </w:rPr>
              <w:t xml:space="preserve"> (более 2 минут)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7. Чёткость и полнота ответов на дополнительные вопросы по существу сообщения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Все ответы чёткие, полные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на все вопросы есть четкие ответы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Все ответы неполные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8. Владение специальной терминологией по теме проекта, использованной в сообщении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Владеет свободно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Частично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владеет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33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 xml:space="preserve">9. Культура дискуссии – умение понять собеседника и </w:t>
            </w:r>
            <w:proofErr w:type="spellStart"/>
            <w:proofErr w:type="gramStart"/>
            <w:r w:rsidRPr="00293F3C">
              <w:rPr>
                <w:color w:val="000000"/>
              </w:rPr>
              <w:t>аргументиро-вано</w:t>
            </w:r>
            <w:proofErr w:type="spellEnd"/>
            <w:proofErr w:type="gramEnd"/>
            <w:r w:rsidRPr="00293F3C">
              <w:rPr>
                <w:color w:val="000000"/>
              </w:rPr>
              <w:t xml:space="preserve"> ответить на его вопросы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Умеет вести дискуссию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Частично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vAlign w:val="center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Не может аргументированно ответить оппоненту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82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right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Максимальный балл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18</w:t>
            </w:r>
          </w:p>
        </w:tc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</w:tbl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b/>
          <w:bCs/>
          <w:color w:val="000000"/>
        </w:rPr>
        <w:t>Оценка защиты исследовательского проекта</w:t>
      </w:r>
    </w:p>
    <w:p w:rsidR="00FA7970" w:rsidRPr="00293F3C" w:rsidRDefault="00FA7970" w:rsidP="00293F3C">
      <w:pPr>
        <w:rPr>
          <w:color w:val="000000"/>
        </w:rPr>
      </w:pPr>
    </w:p>
    <w:tbl>
      <w:tblPr>
        <w:tblW w:w="9915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98"/>
        <w:gridCol w:w="2483"/>
        <w:gridCol w:w="2483"/>
        <w:gridCol w:w="2351"/>
      </w:tblGrid>
      <w:tr w:rsidR="00FA7970" w:rsidRPr="00293F3C" w:rsidTr="00FA7970">
        <w:trPr>
          <w:trHeight w:val="105"/>
          <w:jc w:val="center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«5»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«4»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«3»</w:t>
            </w:r>
          </w:p>
        </w:tc>
      </w:tr>
      <w:tr w:rsidR="00FA7970" w:rsidRPr="00293F3C" w:rsidTr="00FA7970">
        <w:trPr>
          <w:trHeight w:val="105"/>
          <w:jc w:val="center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18 - 16</w:t>
            </w:r>
          </w:p>
        </w:tc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15 – 13</w:t>
            </w:r>
          </w:p>
        </w:tc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12 – 9</w:t>
            </w:r>
          </w:p>
        </w:tc>
      </w:tr>
    </w:tbl>
    <w:p w:rsidR="00403C40" w:rsidRPr="00293F3C" w:rsidRDefault="00403C40" w:rsidP="00293F3C">
      <w:pPr>
        <w:jc w:val="right"/>
        <w:rPr>
          <w:i/>
          <w:iCs/>
          <w:color w:val="000000"/>
        </w:rPr>
        <w:sectPr w:rsidR="00403C40" w:rsidRPr="00293F3C" w:rsidSect="00293F3C">
          <w:pgSz w:w="11906" w:h="16838"/>
          <w:pgMar w:top="426" w:right="424" w:bottom="426" w:left="567" w:header="708" w:footer="708" w:gutter="0"/>
          <w:cols w:space="127"/>
          <w:docGrid w:linePitch="360"/>
        </w:sectPr>
      </w:pPr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b/>
          <w:bCs/>
          <w:color w:val="000000"/>
        </w:rPr>
        <w:lastRenderedPageBreak/>
        <w:t xml:space="preserve">Общий балл за </w:t>
      </w:r>
      <w:proofErr w:type="gramStart"/>
      <w:r w:rsidRPr="00293F3C">
        <w:rPr>
          <w:b/>
          <w:bCs/>
          <w:color w:val="000000"/>
        </w:rPr>
        <w:t>индивидуальный проект</w:t>
      </w:r>
      <w:proofErr w:type="gramEnd"/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b/>
          <w:bCs/>
          <w:color w:val="000000"/>
        </w:rPr>
        <w:t>(среднее арифметическое выполнения и защиты проект)</w:t>
      </w:r>
    </w:p>
    <w:tbl>
      <w:tblPr>
        <w:tblW w:w="9735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42"/>
        <w:gridCol w:w="2331"/>
        <w:gridCol w:w="2757"/>
        <w:gridCol w:w="2205"/>
      </w:tblGrid>
      <w:tr w:rsidR="00FA7970" w:rsidRPr="00293F3C" w:rsidTr="00FA7970">
        <w:trPr>
          <w:trHeight w:val="120"/>
          <w:jc w:val="center"/>
        </w:trPr>
        <w:tc>
          <w:tcPr>
            <w:tcW w:w="71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Баллы</w:t>
            </w:r>
          </w:p>
        </w:tc>
        <w:tc>
          <w:tcPr>
            <w:tcW w:w="21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Оценка</w:t>
            </w:r>
          </w:p>
        </w:tc>
      </w:tr>
      <w:tr w:rsidR="00FA7970" w:rsidRPr="00293F3C" w:rsidTr="00FA7970">
        <w:trPr>
          <w:trHeight w:val="135"/>
          <w:jc w:val="center"/>
        </w:trPr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Выполнение проекта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Защита проекта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Средний балл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trHeight w:val="135"/>
          <w:jc w:val="center"/>
        </w:trPr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28 – 25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18 – 16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23 – 21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«5»</w:t>
            </w:r>
          </w:p>
        </w:tc>
      </w:tr>
      <w:tr w:rsidR="00FA7970" w:rsidRPr="00293F3C" w:rsidTr="00FA7970">
        <w:trPr>
          <w:trHeight w:val="135"/>
          <w:jc w:val="center"/>
        </w:trPr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24 – 21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15 – 13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20 – 17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«4»</w:t>
            </w:r>
          </w:p>
        </w:tc>
      </w:tr>
      <w:tr w:rsidR="00FA7970" w:rsidRPr="00293F3C" w:rsidTr="00FA7970">
        <w:trPr>
          <w:trHeight w:val="120"/>
          <w:jc w:val="center"/>
        </w:trPr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20 – 17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12 – 9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16 – 13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«3»</w:t>
            </w:r>
          </w:p>
        </w:tc>
      </w:tr>
    </w:tbl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color w:val="000000"/>
        </w:rPr>
        <w:t>Критерии оценки содержания проекта</w:t>
      </w:r>
    </w:p>
    <w:tbl>
      <w:tblPr>
        <w:tblW w:w="9840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210"/>
        <w:gridCol w:w="630"/>
      </w:tblGrid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1. Постановка цели проекта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Цель </w:t>
            </w:r>
            <w:r w:rsidRPr="00293F3C">
              <w:rPr>
                <w:b/>
                <w:bCs/>
                <w:color w:val="000000"/>
              </w:rPr>
              <w:t>не сформулирована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Цель </w:t>
            </w:r>
            <w:r w:rsidRPr="00293F3C">
              <w:rPr>
                <w:b/>
                <w:bCs/>
                <w:color w:val="000000"/>
              </w:rPr>
              <w:t>сформулирована</w:t>
            </w:r>
            <w:r w:rsidRPr="00293F3C">
              <w:rPr>
                <w:color w:val="000000"/>
              </w:rPr>
              <w:t>, но не обоснована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Цель ясно сформулирована и </w:t>
            </w:r>
            <w:r w:rsidRPr="00293F3C">
              <w:rPr>
                <w:b/>
                <w:bCs/>
                <w:color w:val="000000"/>
              </w:rPr>
              <w:t>обоснована в общих чертах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Цель определена, ясно сформулирована и </w:t>
            </w:r>
            <w:r w:rsidRPr="00293F3C">
              <w:rPr>
                <w:b/>
                <w:bCs/>
                <w:color w:val="000000"/>
              </w:rPr>
              <w:t>четко обоснована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2.Планирование путей достижения цели проекта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План достижения цели </w:t>
            </w:r>
            <w:r w:rsidRPr="00293F3C">
              <w:rPr>
                <w:b/>
                <w:bCs/>
                <w:color w:val="000000"/>
              </w:rPr>
              <w:t>отсутствует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План </w:t>
            </w:r>
            <w:r w:rsidRPr="00293F3C">
              <w:rPr>
                <w:b/>
                <w:bCs/>
                <w:color w:val="000000"/>
              </w:rPr>
              <w:t>имеется</w:t>
            </w:r>
            <w:r w:rsidRPr="00293F3C">
              <w:rPr>
                <w:color w:val="000000"/>
              </w:rPr>
              <w:t>, но </w:t>
            </w:r>
            <w:r w:rsidRPr="00293F3C">
              <w:rPr>
                <w:b/>
                <w:bCs/>
                <w:color w:val="000000"/>
              </w:rPr>
              <w:t>не обеспечивает</w:t>
            </w:r>
            <w:r w:rsidRPr="00293F3C">
              <w:rPr>
                <w:color w:val="000000"/>
              </w:rPr>
              <w:t> достижения поставленной цели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Краткий план</w:t>
            </w:r>
            <w:r w:rsidRPr="00293F3C">
              <w:rPr>
                <w:color w:val="000000"/>
              </w:rPr>
              <w:t> состоит из </w:t>
            </w:r>
            <w:r w:rsidRPr="00293F3C">
              <w:rPr>
                <w:b/>
                <w:bCs/>
                <w:color w:val="000000"/>
              </w:rPr>
              <w:t>основных этапов</w:t>
            </w:r>
            <w:r w:rsidRPr="00293F3C">
              <w:rPr>
                <w:color w:val="000000"/>
              </w:rPr>
              <w:t> проекта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Развернутый план</w:t>
            </w:r>
            <w:r w:rsidRPr="00293F3C">
              <w:rPr>
                <w:color w:val="000000"/>
              </w:rPr>
              <w:t>, включает основные и промежуточные этапы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 </w:t>
            </w:r>
            <w:r w:rsidRPr="00293F3C">
              <w:rPr>
                <w:i/>
                <w:iCs/>
                <w:color w:val="000000"/>
              </w:rPr>
              <w:t>3.</w:t>
            </w:r>
            <w:r w:rsidRPr="00293F3C">
              <w:rPr>
                <w:b/>
                <w:bCs/>
                <w:i/>
                <w:iCs/>
                <w:color w:val="000000"/>
              </w:rPr>
              <w:t>Глубина раскрытия темы проекта, знание предмета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Тема проекта </w:t>
            </w:r>
            <w:r w:rsidRPr="00293F3C">
              <w:rPr>
                <w:b/>
                <w:bCs/>
                <w:color w:val="000000"/>
              </w:rPr>
              <w:t>не раскрыта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Тема проекта раскрыта </w:t>
            </w:r>
            <w:r w:rsidRPr="00293F3C">
              <w:rPr>
                <w:b/>
                <w:bCs/>
                <w:color w:val="000000"/>
              </w:rPr>
              <w:t>фрагментарно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Тема проекта раскрыта, автор показал </w:t>
            </w:r>
            <w:r w:rsidRPr="00293F3C">
              <w:rPr>
                <w:b/>
                <w:bCs/>
                <w:color w:val="000000"/>
              </w:rPr>
              <w:t>знание темы</w:t>
            </w:r>
            <w:r w:rsidRPr="00293F3C">
              <w:rPr>
                <w:color w:val="000000"/>
              </w:rPr>
              <w:t> в рамках </w:t>
            </w:r>
            <w:r w:rsidRPr="00293F3C">
              <w:rPr>
                <w:b/>
                <w:bCs/>
                <w:color w:val="000000"/>
              </w:rPr>
              <w:t>школьной программы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Тема проекта раскрыта исчерпывающе, автор продемонстрировал </w:t>
            </w:r>
            <w:r w:rsidRPr="00293F3C">
              <w:rPr>
                <w:b/>
                <w:bCs/>
                <w:color w:val="000000"/>
              </w:rPr>
              <w:t>глубокие знания</w:t>
            </w:r>
            <w:r w:rsidRPr="00293F3C">
              <w:rPr>
                <w:color w:val="000000"/>
              </w:rPr>
              <w:t>, выходящие </w:t>
            </w:r>
            <w:r w:rsidRPr="00293F3C">
              <w:rPr>
                <w:b/>
                <w:bCs/>
                <w:color w:val="000000"/>
              </w:rPr>
              <w:t>за рамки</w:t>
            </w:r>
            <w:r w:rsidRPr="00293F3C">
              <w:rPr>
                <w:color w:val="000000"/>
              </w:rPr>
              <w:t> школьной программы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4. Разнообразие источников информации, целесообразность их использования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Использована </w:t>
            </w:r>
            <w:r w:rsidRPr="00293F3C">
              <w:rPr>
                <w:b/>
                <w:bCs/>
                <w:color w:val="000000"/>
              </w:rPr>
              <w:t>неподходящая</w:t>
            </w:r>
            <w:r w:rsidRPr="00293F3C">
              <w:rPr>
                <w:color w:val="000000"/>
              </w:rPr>
              <w:t> информация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Большая часть представленной информации </w:t>
            </w:r>
            <w:r w:rsidRPr="00293F3C">
              <w:rPr>
                <w:b/>
                <w:bCs/>
                <w:color w:val="000000"/>
              </w:rPr>
              <w:t>не относится к теме </w:t>
            </w:r>
            <w:r w:rsidRPr="00293F3C">
              <w:rPr>
                <w:color w:val="000000"/>
              </w:rPr>
              <w:t>работы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 содержит </w:t>
            </w:r>
            <w:r w:rsidRPr="00293F3C">
              <w:rPr>
                <w:b/>
                <w:bCs/>
                <w:color w:val="000000"/>
              </w:rPr>
              <w:t>незначительный объем</w:t>
            </w:r>
            <w:r w:rsidRPr="00293F3C">
              <w:rPr>
                <w:color w:val="000000"/>
              </w:rPr>
              <w:t> подходящей информации из </w:t>
            </w:r>
            <w:r w:rsidRPr="00293F3C">
              <w:rPr>
                <w:b/>
                <w:bCs/>
                <w:color w:val="000000"/>
              </w:rPr>
              <w:t>ограниченного</w:t>
            </w:r>
            <w:r w:rsidRPr="00293F3C">
              <w:rPr>
                <w:color w:val="000000"/>
              </w:rPr>
              <w:t> числа однотипных </w:t>
            </w:r>
            <w:r w:rsidRPr="00293F3C">
              <w:rPr>
                <w:b/>
                <w:bCs/>
                <w:color w:val="000000"/>
              </w:rPr>
              <w:t>источников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 содержит достаточно </w:t>
            </w:r>
            <w:r w:rsidRPr="00293F3C">
              <w:rPr>
                <w:b/>
                <w:bCs/>
                <w:color w:val="000000"/>
              </w:rPr>
              <w:t>полную информацию</w:t>
            </w:r>
            <w:r w:rsidRPr="00293F3C">
              <w:rPr>
                <w:color w:val="000000"/>
              </w:rPr>
              <w:t> из </w:t>
            </w:r>
            <w:r w:rsidRPr="00293F3C">
              <w:rPr>
                <w:b/>
                <w:bCs/>
                <w:color w:val="000000"/>
              </w:rPr>
              <w:t>разнообразных </w:t>
            </w:r>
            <w:r w:rsidRPr="00293F3C">
              <w:rPr>
                <w:color w:val="000000"/>
              </w:rPr>
              <w:t>источников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5. Соответствие выбранных способов работы целям и содержанию проекта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Заявленные в проекте цели </w:t>
            </w:r>
            <w:r w:rsidRPr="00293F3C">
              <w:rPr>
                <w:b/>
                <w:bCs/>
                <w:color w:val="000000"/>
              </w:rPr>
              <w:t>не достигнуты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Значительная часть используемых способов работы не соответствует теме и цели проекта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Используемые способы работы </w:t>
            </w:r>
            <w:r w:rsidRPr="00293F3C">
              <w:rPr>
                <w:b/>
                <w:bCs/>
                <w:color w:val="000000"/>
              </w:rPr>
              <w:t>соответствует</w:t>
            </w:r>
            <w:r w:rsidRPr="00293F3C">
              <w:rPr>
                <w:color w:val="000000"/>
              </w:rPr>
              <w:t> теме и цели проекта, но являются </w:t>
            </w:r>
            <w:r w:rsidRPr="00293F3C">
              <w:rPr>
                <w:b/>
                <w:bCs/>
                <w:color w:val="000000"/>
              </w:rPr>
              <w:t>недостаточными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Способы работы достаточны и используются уместно и эффективно, цели проекта достигнуты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6.Личная заинтересованность автора, творческий подход к работе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 </w:t>
            </w:r>
            <w:r w:rsidRPr="00293F3C">
              <w:rPr>
                <w:b/>
                <w:bCs/>
                <w:color w:val="000000"/>
              </w:rPr>
              <w:t>шаблонная</w:t>
            </w:r>
            <w:r w:rsidRPr="00293F3C">
              <w:rPr>
                <w:color w:val="000000"/>
              </w:rPr>
              <w:t>, показывающая </w:t>
            </w:r>
            <w:r w:rsidRPr="00293F3C">
              <w:rPr>
                <w:b/>
                <w:bCs/>
                <w:color w:val="000000"/>
              </w:rPr>
              <w:t>формальное</w:t>
            </w:r>
            <w:r w:rsidRPr="00293F3C">
              <w:rPr>
                <w:color w:val="000000"/>
              </w:rPr>
              <w:t> отношение автора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проявил </w:t>
            </w:r>
            <w:r w:rsidRPr="00293F3C">
              <w:rPr>
                <w:b/>
                <w:bCs/>
                <w:color w:val="000000"/>
              </w:rPr>
              <w:t>незначительный интерес</w:t>
            </w:r>
            <w:r w:rsidRPr="00293F3C">
              <w:rPr>
                <w:color w:val="000000"/>
              </w:rPr>
              <w:t> к теме проекта, но не продемонстрировал самостоятельности в работе, не использовал возможности творческого подхода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 самостоятельная, демонстрирующая </w:t>
            </w:r>
            <w:r w:rsidRPr="00293F3C">
              <w:rPr>
                <w:b/>
                <w:bCs/>
                <w:color w:val="000000"/>
              </w:rPr>
              <w:t>серьезную заинтересованность </w:t>
            </w:r>
            <w:r w:rsidRPr="00293F3C">
              <w:rPr>
                <w:color w:val="000000"/>
              </w:rPr>
              <w:t>автора, предпринята попытка представить личный взгляд на тему проекта, применены </w:t>
            </w:r>
            <w:r w:rsidRPr="00293F3C">
              <w:rPr>
                <w:b/>
                <w:bCs/>
                <w:color w:val="000000"/>
              </w:rPr>
              <w:t>элементы творчества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 отличается </w:t>
            </w:r>
            <w:r w:rsidRPr="00293F3C">
              <w:rPr>
                <w:b/>
                <w:bCs/>
                <w:color w:val="000000"/>
              </w:rPr>
              <w:t>творческим подходом</w:t>
            </w:r>
            <w:r w:rsidRPr="00293F3C">
              <w:rPr>
                <w:color w:val="000000"/>
              </w:rPr>
              <w:t>, собственным оригинальным отношением автора к идее проекта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 </w:t>
            </w:r>
            <w:r w:rsidRPr="00293F3C">
              <w:rPr>
                <w:i/>
                <w:iCs/>
                <w:color w:val="000000"/>
              </w:rPr>
              <w:t>7.</w:t>
            </w:r>
            <w:r w:rsidRPr="00293F3C">
              <w:rPr>
                <w:b/>
                <w:bCs/>
                <w:i/>
                <w:iCs/>
                <w:color w:val="000000"/>
              </w:rPr>
              <w:t>Анализ хода работы, выводы и перспективы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Не</w:t>
            </w:r>
            <w:r w:rsidRPr="00293F3C">
              <w:rPr>
                <w:color w:val="000000"/>
              </w:rPr>
              <w:t> предприняты попытки </w:t>
            </w:r>
            <w:r w:rsidRPr="00293F3C">
              <w:rPr>
                <w:b/>
                <w:bCs/>
                <w:color w:val="000000"/>
              </w:rPr>
              <w:t>проанализировать</w:t>
            </w:r>
            <w:r w:rsidRPr="00293F3C">
              <w:rPr>
                <w:color w:val="000000"/>
              </w:rPr>
              <w:t> ход и результаты работы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Анализ заменен кратким </w:t>
            </w:r>
            <w:r w:rsidRPr="00293F3C">
              <w:rPr>
                <w:b/>
                <w:bCs/>
                <w:color w:val="000000"/>
              </w:rPr>
              <w:t>описанием</w:t>
            </w:r>
            <w:r w:rsidRPr="00293F3C">
              <w:rPr>
                <w:color w:val="000000"/>
              </w:rPr>
              <w:t> хода и порядка работы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Представлен обзор</w:t>
            </w:r>
            <w:r w:rsidRPr="00293F3C">
              <w:rPr>
                <w:color w:val="000000"/>
              </w:rPr>
              <w:t> работы по достижению целей, заявленных в проекте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Представлен </w:t>
            </w:r>
            <w:r w:rsidRPr="00293F3C">
              <w:rPr>
                <w:b/>
                <w:bCs/>
                <w:color w:val="000000"/>
              </w:rPr>
              <w:t>анализ ситуации</w:t>
            </w:r>
            <w:r w:rsidRPr="00293F3C">
              <w:rPr>
                <w:color w:val="000000"/>
              </w:rPr>
              <w:t>, складывающийся в ходе работы, сделаны </w:t>
            </w:r>
            <w:r w:rsidRPr="00293F3C">
              <w:rPr>
                <w:b/>
                <w:bCs/>
                <w:color w:val="000000"/>
              </w:rPr>
              <w:t>выводы</w:t>
            </w:r>
            <w:r w:rsidRPr="00293F3C">
              <w:rPr>
                <w:color w:val="000000"/>
              </w:rPr>
              <w:t>, намечены </w:t>
            </w:r>
            <w:r w:rsidRPr="00293F3C">
              <w:rPr>
                <w:b/>
                <w:bCs/>
                <w:color w:val="000000"/>
              </w:rPr>
              <w:t>перспективы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lastRenderedPageBreak/>
              <w:t>Критерий </w:t>
            </w:r>
            <w:r w:rsidRPr="00293F3C">
              <w:rPr>
                <w:i/>
                <w:iCs/>
                <w:color w:val="000000"/>
              </w:rPr>
              <w:t>8.</w:t>
            </w:r>
            <w:r w:rsidRPr="00293F3C">
              <w:rPr>
                <w:b/>
                <w:bCs/>
                <w:i/>
                <w:iCs/>
                <w:color w:val="000000"/>
              </w:rPr>
              <w:t>Соответствие требованиям оформления письменной части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Письменная часть проекта отсутствует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 письменной части работы отсутствует установленные правилами порядок и четкая структура, допущены </w:t>
            </w:r>
            <w:r w:rsidRPr="00293F3C">
              <w:rPr>
                <w:b/>
                <w:bCs/>
                <w:color w:val="000000"/>
              </w:rPr>
              <w:t>серьезные ошибки в оформлении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Предприняты попытки оформить работу в соответствии с установленными правилами, придать ей соответствующую структуру, допущены </w:t>
            </w:r>
            <w:r w:rsidRPr="00293F3C">
              <w:rPr>
                <w:b/>
                <w:bCs/>
                <w:color w:val="000000"/>
              </w:rPr>
              <w:t>некоторые нарушения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Работа отличается четким и грамотным оформлением </w:t>
            </w:r>
            <w:r w:rsidRPr="00293F3C">
              <w:rPr>
                <w:b/>
                <w:bCs/>
                <w:color w:val="000000"/>
              </w:rPr>
              <w:t>в точном соответствии</w:t>
            </w:r>
            <w:r w:rsidRPr="00293F3C">
              <w:rPr>
                <w:color w:val="000000"/>
              </w:rPr>
              <w:t> с установленными требованиями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8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Максимальный балл: 24</w:t>
            </w:r>
          </w:p>
        </w:tc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</w:tbl>
    <w:p w:rsidR="00FA7970" w:rsidRPr="00293F3C" w:rsidRDefault="00FA7970" w:rsidP="00293F3C">
      <w:pPr>
        <w:jc w:val="right"/>
        <w:rPr>
          <w:color w:val="000000"/>
        </w:rPr>
      </w:pPr>
    </w:p>
    <w:p w:rsidR="00293F3C" w:rsidRPr="00293F3C" w:rsidRDefault="00293F3C" w:rsidP="00293F3C">
      <w:pPr>
        <w:jc w:val="right"/>
        <w:rPr>
          <w:i/>
          <w:iCs/>
          <w:color w:val="000000"/>
        </w:rPr>
        <w:sectPr w:rsidR="00293F3C" w:rsidRPr="00293F3C" w:rsidSect="00293F3C">
          <w:pgSz w:w="11906" w:h="16838"/>
          <w:pgMar w:top="426" w:right="424" w:bottom="426" w:left="567" w:header="708" w:footer="708" w:gutter="0"/>
          <w:cols w:space="127"/>
          <w:docGrid w:linePitch="360"/>
        </w:sectPr>
      </w:pPr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color w:val="000000"/>
        </w:rPr>
        <w:lastRenderedPageBreak/>
        <w:t>Критерии оценки защиты проекта</w:t>
      </w:r>
    </w:p>
    <w:tbl>
      <w:tblPr>
        <w:tblW w:w="9570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970"/>
        <w:gridCol w:w="600"/>
      </w:tblGrid>
      <w:tr w:rsidR="00FA7970" w:rsidRPr="00293F3C" w:rsidTr="00FA7970">
        <w:trPr>
          <w:jc w:val="center"/>
        </w:trPr>
        <w:tc>
          <w:tcPr>
            <w:tcW w:w="9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1.Качество проведенной презентации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Презентация не проведена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читает с листа, не уложился в регламент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trHeight w:val="15"/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часто обращается к записям, уложился в регламент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Автор свободно излагает сообщение, обращается к записям изредка, уложился в регламент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 xml:space="preserve">Критерий 2.Речь </w:t>
            </w:r>
            <w:proofErr w:type="gramStart"/>
            <w:r w:rsidRPr="00293F3C">
              <w:rPr>
                <w:b/>
                <w:bCs/>
                <w:i/>
                <w:iCs/>
                <w:color w:val="000000"/>
              </w:rPr>
              <w:t>выступающего</w:t>
            </w:r>
            <w:proofErr w:type="gramEnd"/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Изложение непоследовательно и нелогичность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Последовательность и логичность нарушаются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Изложение последовательно и логично, но воспринимается сложно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Изложение последовательно и логично, доступно для широкой аудитории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3. Ответы на вопросы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Ответы на поставленные вопросы отсутствуют или не соответствуют содержанию вопроса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Ответы на вопросы неразвернутые, неаргументированные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Ответы на вопросы развернутые, аргументированные, входят за рамки регламента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Ответы на вопросы развернутые, аргументированные, в рамках регламента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 4. Качество компьютерной презентации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Презентация отсутствует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Презентация повторяет текст выступления, перегружена информацией, затрудняет восприятие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Презентация дополняет текст выступления, но перегружена информацией, затрудняет восприятие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Презентация дополняет текст выступления, не перегружена информацией, оптимальна для восприятия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9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i/>
                <w:iCs/>
                <w:color w:val="000000"/>
              </w:rPr>
              <w:t>Критерий 5. Качество презентации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Проектный продукт отсутствует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0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Проектный продукт не соответствует требованиям качества</w:t>
            </w:r>
          </w:p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(</w:t>
            </w:r>
            <w:proofErr w:type="gramStart"/>
            <w:r w:rsidRPr="00293F3C">
              <w:rPr>
                <w:color w:val="000000"/>
              </w:rPr>
              <w:t>эстетичен</w:t>
            </w:r>
            <w:proofErr w:type="gramEnd"/>
            <w:r w:rsidRPr="00293F3C">
              <w:rPr>
                <w:color w:val="000000"/>
              </w:rPr>
              <w:t>, удобен в использовании, соответствует заявленным целям)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1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Проектный продукт не полностью соответствует требованиям качества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Проектный продукт полностью соответствует требованиям качества</w:t>
            </w:r>
          </w:p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(</w:t>
            </w:r>
            <w:proofErr w:type="gramStart"/>
            <w:r w:rsidRPr="00293F3C">
              <w:rPr>
                <w:color w:val="000000"/>
              </w:rPr>
              <w:t>эстетичен</w:t>
            </w:r>
            <w:proofErr w:type="gramEnd"/>
            <w:r w:rsidRPr="00293F3C">
              <w:rPr>
                <w:color w:val="000000"/>
              </w:rPr>
              <w:t>, удобен в использовании, соответствует заявленным целям)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</w:tr>
      <w:tr w:rsidR="00FA7970" w:rsidRPr="00293F3C" w:rsidTr="00FA7970">
        <w:trPr>
          <w:jc w:val="center"/>
        </w:trPr>
        <w:tc>
          <w:tcPr>
            <w:tcW w:w="8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Максимальный балл: 15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</w:p>
        </w:tc>
      </w:tr>
    </w:tbl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jc w:val="center"/>
        <w:rPr>
          <w:color w:val="000000"/>
        </w:rPr>
      </w:pPr>
      <w:r w:rsidRPr="00293F3C">
        <w:rPr>
          <w:color w:val="000000"/>
        </w:rPr>
        <w:t>Таблица перевода суммы баллов оценки в пятибалльную оценку</w:t>
      </w:r>
    </w:p>
    <w:tbl>
      <w:tblPr>
        <w:tblW w:w="9585" w:type="dxa"/>
        <w:jc w:val="center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82"/>
        <w:gridCol w:w="2099"/>
        <w:gridCol w:w="2132"/>
        <w:gridCol w:w="3272"/>
      </w:tblGrid>
      <w:tr w:rsidR="00FA7970" w:rsidRPr="00293F3C" w:rsidTr="00FA7970">
        <w:trPr>
          <w:jc w:val="center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Процент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Общий балл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Отметка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b/>
                <w:bCs/>
                <w:color w:val="000000"/>
              </w:rPr>
              <w:t>Уровень освоения МПР</w:t>
            </w:r>
          </w:p>
        </w:tc>
      </w:tr>
      <w:tr w:rsidR="00FA7970" w:rsidRPr="00293F3C" w:rsidTr="00FA7970">
        <w:trPr>
          <w:trHeight w:val="15"/>
          <w:jc w:val="center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0 – 40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0 – 16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2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Пониженный</w:t>
            </w:r>
          </w:p>
        </w:tc>
      </w:tr>
      <w:tr w:rsidR="00FA7970" w:rsidRPr="00293F3C" w:rsidTr="00FA7970">
        <w:trPr>
          <w:jc w:val="center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41 – 74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17 – 29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3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Базовый</w:t>
            </w:r>
          </w:p>
        </w:tc>
      </w:tr>
      <w:tr w:rsidR="00FA7970" w:rsidRPr="00293F3C" w:rsidTr="00FA7970">
        <w:trPr>
          <w:jc w:val="center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75 – 90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30 – 35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4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Повышенный</w:t>
            </w:r>
          </w:p>
        </w:tc>
      </w:tr>
      <w:tr w:rsidR="00FA7970" w:rsidRPr="00293F3C" w:rsidTr="00FA7970">
        <w:trPr>
          <w:jc w:val="center"/>
        </w:trPr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91 – 100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36 – 39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FA7970" w:rsidRPr="00293F3C" w:rsidRDefault="00FA7970" w:rsidP="00293F3C">
            <w:pPr>
              <w:jc w:val="center"/>
              <w:rPr>
                <w:color w:val="000000"/>
              </w:rPr>
            </w:pPr>
            <w:r w:rsidRPr="00293F3C">
              <w:rPr>
                <w:color w:val="000000"/>
              </w:rPr>
              <w:t>5</w:t>
            </w:r>
          </w:p>
        </w:tc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A7970" w:rsidRPr="00293F3C" w:rsidRDefault="00FA7970" w:rsidP="00293F3C">
            <w:pPr>
              <w:rPr>
                <w:color w:val="000000"/>
              </w:rPr>
            </w:pPr>
            <w:r w:rsidRPr="00293F3C">
              <w:rPr>
                <w:color w:val="000000"/>
              </w:rPr>
              <w:t>Высокий</w:t>
            </w:r>
          </w:p>
        </w:tc>
      </w:tr>
    </w:tbl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jc w:val="center"/>
        <w:rPr>
          <w:color w:val="000000"/>
        </w:rPr>
      </w:pPr>
    </w:p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rPr>
          <w:color w:val="000000"/>
        </w:rPr>
      </w:pPr>
    </w:p>
    <w:p w:rsidR="00FA7970" w:rsidRPr="00293F3C" w:rsidRDefault="00FA7970" w:rsidP="00293F3C">
      <w:pPr>
        <w:autoSpaceDE w:val="0"/>
        <w:autoSpaceDN w:val="0"/>
        <w:adjustRightInd w:val="0"/>
        <w:rPr>
          <w:bCs/>
          <w:noProof/>
        </w:rPr>
      </w:pPr>
    </w:p>
    <w:sectPr w:rsidR="00FA7970" w:rsidRPr="00293F3C" w:rsidSect="00293F3C">
      <w:pgSz w:w="11906" w:h="16838"/>
      <w:pgMar w:top="426" w:right="424" w:bottom="426" w:left="567" w:header="708" w:footer="708" w:gutter="0"/>
      <w:cols w:space="12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F5C" w:rsidRDefault="00940F5C" w:rsidP="00F45C68">
      <w:r>
        <w:separator/>
      </w:r>
    </w:p>
  </w:endnote>
  <w:endnote w:type="continuationSeparator" w:id="0">
    <w:p w:rsidR="00940F5C" w:rsidRDefault="00940F5C" w:rsidP="00F4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eeSet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F5C" w:rsidRDefault="00940F5C" w:rsidP="00F45C68">
      <w:r>
        <w:separator/>
      </w:r>
    </w:p>
  </w:footnote>
  <w:footnote w:type="continuationSeparator" w:id="0">
    <w:p w:rsidR="00940F5C" w:rsidRDefault="00940F5C" w:rsidP="00F45C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/>
        <w:bCs/>
      </w:rPr>
    </w:lvl>
  </w:abstractNum>
  <w:abstractNum w:abstractNumId="1">
    <w:nsid w:val="0000000E"/>
    <w:multiLevelType w:val="multilevel"/>
    <w:tmpl w:val="0000000E"/>
    <w:name w:val="WW8Num14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0F"/>
    <w:multiLevelType w:val="multilevel"/>
    <w:tmpl w:val="0000000F"/>
    <w:name w:val="WW8Num15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/>
        <w:bCs/>
      </w:rPr>
    </w:lvl>
  </w:abstractNum>
  <w:abstractNum w:abstractNumId="3">
    <w:nsid w:val="00000010"/>
    <w:multiLevelType w:val="multilevel"/>
    <w:tmpl w:val="00000010"/>
    <w:name w:val="WW8Num16"/>
    <w:lvl w:ilvl="0">
      <w:start w:val="7"/>
      <w:numFmt w:val="decimal"/>
      <w:lvlText w:val="%1."/>
      <w:lvlJc w:val="left"/>
      <w:pPr>
        <w:tabs>
          <w:tab w:val="num" w:pos="1457"/>
        </w:tabs>
        <w:ind w:left="1457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817"/>
        </w:tabs>
        <w:ind w:left="1817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897"/>
        </w:tabs>
        <w:ind w:left="2897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3257"/>
        </w:tabs>
        <w:ind w:left="3257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3617"/>
        </w:tabs>
        <w:ind w:left="3617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977"/>
        </w:tabs>
        <w:ind w:left="3977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4337"/>
        </w:tabs>
        <w:ind w:left="4337" w:hanging="360"/>
      </w:pPr>
      <w:rPr>
        <w:rFonts w:ascii="Times New Roman" w:hAnsi="Times New Roman" w:cs="Times New Roman"/>
        <w:b/>
        <w:bCs/>
      </w:rPr>
    </w:lvl>
  </w:abstractNum>
  <w:abstractNum w:abstractNumId="4">
    <w:nsid w:val="00000011"/>
    <w:multiLevelType w:val="multilevel"/>
    <w:tmpl w:val="00000011"/>
    <w:name w:val="WW8Num17"/>
    <w:lvl w:ilvl="0">
      <w:start w:val="8"/>
      <w:numFmt w:val="decimal"/>
      <w:lvlText w:val="%1."/>
      <w:lvlJc w:val="left"/>
      <w:pPr>
        <w:tabs>
          <w:tab w:val="num" w:pos="1457"/>
        </w:tabs>
        <w:ind w:left="1457" w:hanging="360"/>
      </w:pPr>
      <w:rPr>
        <w:rFonts w:ascii="Times New Roman" w:hAnsi="Times New Roman"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817"/>
        </w:tabs>
        <w:ind w:left="1817" w:hanging="360"/>
      </w:pPr>
      <w:rPr>
        <w:rFonts w:ascii="Times New Roman" w:hAnsi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2177"/>
        </w:tabs>
        <w:ind w:left="2177" w:hanging="360"/>
      </w:pPr>
      <w:rPr>
        <w:rFonts w:ascii="Times New Roman" w:hAnsi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ascii="Times New Roman" w:hAnsi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897"/>
        </w:tabs>
        <w:ind w:left="2897" w:hanging="360"/>
      </w:pPr>
      <w:rPr>
        <w:rFonts w:ascii="Times New Roman" w:hAnsi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3257"/>
        </w:tabs>
        <w:ind w:left="3257" w:hanging="360"/>
      </w:pPr>
      <w:rPr>
        <w:rFonts w:ascii="Times New Roman" w:hAnsi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3617"/>
        </w:tabs>
        <w:ind w:left="3617" w:hanging="360"/>
      </w:pPr>
      <w:rPr>
        <w:rFonts w:ascii="Times New Roman" w:hAnsi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977"/>
        </w:tabs>
        <w:ind w:left="3977" w:hanging="360"/>
      </w:pPr>
      <w:rPr>
        <w:rFonts w:ascii="Times New Roman" w:hAnsi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4337"/>
        </w:tabs>
        <w:ind w:left="4337" w:hanging="360"/>
      </w:pPr>
      <w:rPr>
        <w:rFonts w:ascii="Times New Roman" w:hAnsi="Times New Roman" w:cs="Times New Roman"/>
        <w:b/>
        <w:bCs/>
      </w:rPr>
    </w:lvl>
  </w:abstractNum>
  <w:abstractNum w:abstractNumId="5">
    <w:nsid w:val="1AFE40E3"/>
    <w:multiLevelType w:val="multilevel"/>
    <w:tmpl w:val="2E4201E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C234C09"/>
    <w:multiLevelType w:val="hybridMultilevel"/>
    <w:tmpl w:val="060686DE"/>
    <w:lvl w:ilvl="0" w:tplc="53C2BA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5F3C9A"/>
    <w:multiLevelType w:val="hybridMultilevel"/>
    <w:tmpl w:val="DF98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8566F8"/>
    <w:multiLevelType w:val="hybridMultilevel"/>
    <w:tmpl w:val="4B0EEACE"/>
    <w:lvl w:ilvl="0" w:tplc="AEFEFC48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20E19"/>
    <w:multiLevelType w:val="hybridMultilevel"/>
    <w:tmpl w:val="F6EC70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5"/>
  </w:num>
  <w:num w:numId="5">
    <w:abstractNumId w:val="10"/>
  </w:num>
  <w:num w:numId="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4FA"/>
    <w:rsid w:val="00007D68"/>
    <w:rsid w:val="0001447E"/>
    <w:rsid w:val="00026BF1"/>
    <w:rsid w:val="00035067"/>
    <w:rsid w:val="00037C27"/>
    <w:rsid w:val="00041FBA"/>
    <w:rsid w:val="00044CD4"/>
    <w:rsid w:val="0004563B"/>
    <w:rsid w:val="0004661D"/>
    <w:rsid w:val="0004687B"/>
    <w:rsid w:val="00047A65"/>
    <w:rsid w:val="000625CE"/>
    <w:rsid w:val="000644E0"/>
    <w:rsid w:val="00064866"/>
    <w:rsid w:val="000654E9"/>
    <w:rsid w:val="000731C3"/>
    <w:rsid w:val="00074E0D"/>
    <w:rsid w:val="00076D67"/>
    <w:rsid w:val="00077FC7"/>
    <w:rsid w:val="00080B39"/>
    <w:rsid w:val="00082DB9"/>
    <w:rsid w:val="0008514A"/>
    <w:rsid w:val="00094057"/>
    <w:rsid w:val="000A038E"/>
    <w:rsid w:val="000A0906"/>
    <w:rsid w:val="000A0C71"/>
    <w:rsid w:val="000A3ABE"/>
    <w:rsid w:val="000A42AA"/>
    <w:rsid w:val="000A46EF"/>
    <w:rsid w:val="000A7089"/>
    <w:rsid w:val="000B04D2"/>
    <w:rsid w:val="000B339F"/>
    <w:rsid w:val="000B4B5D"/>
    <w:rsid w:val="000B586C"/>
    <w:rsid w:val="000C08F1"/>
    <w:rsid w:val="000C2AA4"/>
    <w:rsid w:val="000C413B"/>
    <w:rsid w:val="000D12A0"/>
    <w:rsid w:val="000D283B"/>
    <w:rsid w:val="000D2B80"/>
    <w:rsid w:val="000E2D0B"/>
    <w:rsid w:val="000F0B88"/>
    <w:rsid w:val="000F3FF3"/>
    <w:rsid w:val="000F4192"/>
    <w:rsid w:val="001022D6"/>
    <w:rsid w:val="00106532"/>
    <w:rsid w:val="00106EE9"/>
    <w:rsid w:val="00110ED6"/>
    <w:rsid w:val="00112E8E"/>
    <w:rsid w:val="00126A86"/>
    <w:rsid w:val="001451D8"/>
    <w:rsid w:val="00147D71"/>
    <w:rsid w:val="00152D8E"/>
    <w:rsid w:val="001532BF"/>
    <w:rsid w:val="00162511"/>
    <w:rsid w:val="001745B7"/>
    <w:rsid w:val="00177252"/>
    <w:rsid w:val="00182E6F"/>
    <w:rsid w:val="00190AEC"/>
    <w:rsid w:val="00193FBA"/>
    <w:rsid w:val="001A1690"/>
    <w:rsid w:val="001A215B"/>
    <w:rsid w:val="001A2B43"/>
    <w:rsid w:val="001A3650"/>
    <w:rsid w:val="001A7D16"/>
    <w:rsid w:val="001B1C2A"/>
    <w:rsid w:val="001B3794"/>
    <w:rsid w:val="001B77A7"/>
    <w:rsid w:val="001C0E29"/>
    <w:rsid w:val="001C5C10"/>
    <w:rsid w:val="001D3445"/>
    <w:rsid w:val="001D3E45"/>
    <w:rsid w:val="001D6615"/>
    <w:rsid w:val="001E16C8"/>
    <w:rsid w:val="001E1871"/>
    <w:rsid w:val="001F3513"/>
    <w:rsid w:val="001F384E"/>
    <w:rsid w:val="001F68CA"/>
    <w:rsid w:val="00203D82"/>
    <w:rsid w:val="00207603"/>
    <w:rsid w:val="0021682E"/>
    <w:rsid w:val="00220729"/>
    <w:rsid w:val="00220D01"/>
    <w:rsid w:val="002215E5"/>
    <w:rsid w:val="002246D3"/>
    <w:rsid w:val="00227E5A"/>
    <w:rsid w:val="0023034D"/>
    <w:rsid w:val="00233B36"/>
    <w:rsid w:val="00234DB2"/>
    <w:rsid w:val="00241E7E"/>
    <w:rsid w:val="0024339A"/>
    <w:rsid w:val="00250497"/>
    <w:rsid w:val="00252D35"/>
    <w:rsid w:val="00252DD8"/>
    <w:rsid w:val="00253D35"/>
    <w:rsid w:val="002565EF"/>
    <w:rsid w:val="00257C3B"/>
    <w:rsid w:val="00263767"/>
    <w:rsid w:val="002773E0"/>
    <w:rsid w:val="00280AAD"/>
    <w:rsid w:val="00293E17"/>
    <w:rsid w:val="00293F3C"/>
    <w:rsid w:val="00294360"/>
    <w:rsid w:val="00296C31"/>
    <w:rsid w:val="002A1658"/>
    <w:rsid w:val="002A7906"/>
    <w:rsid w:val="002A7D2C"/>
    <w:rsid w:val="002B3E60"/>
    <w:rsid w:val="002B4F12"/>
    <w:rsid w:val="002B6CED"/>
    <w:rsid w:val="002C4994"/>
    <w:rsid w:val="002C602D"/>
    <w:rsid w:val="002E2BC9"/>
    <w:rsid w:val="002E6FA9"/>
    <w:rsid w:val="002F323A"/>
    <w:rsid w:val="00304A88"/>
    <w:rsid w:val="00306BA4"/>
    <w:rsid w:val="00314664"/>
    <w:rsid w:val="003171E8"/>
    <w:rsid w:val="003211EE"/>
    <w:rsid w:val="00321B6C"/>
    <w:rsid w:val="003234D5"/>
    <w:rsid w:val="003235EA"/>
    <w:rsid w:val="00326AB3"/>
    <w:rsid w:val="00330F2E"/>
    <w:rsid w:val="00331D77"/>
    <w:rsid w:val="00332D3B"/>
    <w:rsid w:val="00337F47"/>
    <w:rsid w:val="00351BCE"/>
    <w:rsid w:val="003566B9"/>
    <w:rsid w:val="00362717"/>
    <w:rsid w:val="00363DD1"/>
    <w:rsid w:val="00365907"/>
    <w:rsid w:val="00371677"/>
    <w:rsid w:val="003779B9"/>
    <w:rsid w:val="00385DDD"/>
    <w:rsid w:val="00386874"/>
    <w:rsid w:val="00390588"/>
    <w:rsid w:val="003945B8"/>
    <w:rsid w:val="003A1411"/>
    <w:rsid w:val="003A5835"/>
    <w:rsid w:val="003A7E71"/>
    <w:rsid w:val="003B2007"/>
    <w:rsid w:val="003B2742"/>
    <w:rsid w:val="003B4676"/>
    <w:rsid w:val="003B78E0"/>
    <w:rsid w:val="003C01AD"/>
    <w:rsid w:val="003C34DA"/>
    <w:rsid w:val="003D08B5"/>
    <w:rsid w:val="003D0B3F"/>
    <w:rsid w:val="003D796D"/>
    <w:rsid w:val="003E14C5"/>
    <w:rsid w:val="003E3B46"/>
    <w:rsid w:val="003F0C07"/>
    <w:rsid w:val="003F170E"/>
    <w:rsid w:val="003F2C1D"/>
    <w:rsid w:val="00401F59"/>
    <w:rsid w:val="00403C40"/>
    <w:rsid w:val="0042040F"/>
    <w:rsid w:val="00422A07"/>
    <w:rsid w:val="00422EBA"/>
    <w:rsid w:val="00426316"/>
    <w:rsid w:val="00431FC5"/>
    <w:rsid w:val="00432359"/>
    <w:rsid w:val="00436E17"/>
    <w:rsid w:val="004429F4"/>
    <w:rsid w:val="00462B47"/>
    <w:rsid w:val="00463BD6"/>
    <w:rsid w:val="00466AD2"/>
    <w:rsid w:val="004747A0"/>
    <w:rsid w:val="0047656D"/>
    <w:rsid w:val="00486CF3"/>
    <w:rsid w:val="00490B1E"/>
    <w:rsid w:val="004929BC"/>
    <w:rsid w:val="004A0E93"/>
    <w:rsid w:val="004A21F4"/>
    <w:rsid w:val="004A29C1"/>
    <w:rsid w:val="004A2AA3"/>
    <w:rsid w:val="004A4FDB"/>
    <w:rsid w:val="004B0425"/>
    <w:rsid w:val="004B588A"/>
    <w:rsid w:val="004B5C3D"/>
    <w:rsid w:val="004B7CAF"/>
    <w:rsid w:val="004C42B4"/>
    <w:rsid w:val="004C7DCC"/>
    <w:rsid w:val="004D13DD"/>
    <w:rsid w:val="004D1478"/>
    <w:rsid w:val="004D29D0"/>
    <w:rsid w:val="004D2B7F"/>
    <w:rsid w:val="004D5B8C"/>
    <w:rsid w:val="004D79FB"/>
    <w:rsid w:val="004E14F1"/>
    <w:rsid w:val="004E2749"/>
    <w:rsid w:val="004E2975"/>
    <w:rsid w:val="004E3010"/>
    <w:rsid w:val="004E6C16"/>
    <w:rsid w:val="004F27DF"/>
    <w:rsid w:val="004F4FDB"/>
    <w:rsid w:val="004F5F59"/>
    <w:rsid w:val="004F6A74"/>
    <w:rsid w:val="005033D3"/>
    <w:rsid w:val="00504FBF"/>
    <w:rsid w:val="00507EA6"/>
    <w:rsid w:val="005230A8"/>
    <w:rsid w:val="00531FD8"/>
    <w:rsid w:val="00534C0E"/>
    <w:rsid w:val="00543B09"/>
    <w:rsid w:val="005442CF"/>
    <w:rsid w:val="0054732E"/>
    <w:rsid w:val="00552699"/>
    <w:rsid w:val="00553032"/>
    <w:rsid w:val="0056357C"/>
    <w:rsid w:val="005644A5"/>
    <w:rsid w:val="005661A7"/>
    <w:rsid w:val="005662E9"/>
    <w:rsid w:val="00572AD2"/>
    <w:rsid w:val="0058002B"/>
    <w:rsid w:val="00583461"/>
    <w:rsid w:val="005938D7"/>
    <w:rsid w:val="005A2638"/>
    <w:rsid w:val="005A6B07"/>
    <w:rsid w:val="005B1448"/>
    <w:rsid w:val="005B29E1"/>
    <w:rsid w:val="005B5AA1"/>
    <w:rsid w:val="005C3D2C"/>
    <w:rsid w:val="005D15EA"/>
    <w:rsid w:val="005D2222"/>
    <w:rsid w:val="005D384A"/>
    <w:rsid w:val="005D50F2"/>
    <w:rsid w:val="005D7D75"/>
    <w:rsid w:val="005E48F9"/>
    <w:rsid w:val="005F0E75"/>
    <w:rsid w:val="005F7F53"/>
    <w:rsid w:val="006057EB"/>
    <w:rsid w:val="006104DC"/>
    <w:rsid w:val="00613464"/>
    <w:rsid w:val="0061580A"/>
    <w:rsid w:val="00627F13"/>
    <w:rsid w:val="00640633"/>
    <w:rsid w:val="00641012"/>
    <w:rsid w:val="00647809"/>
    <w:rsid w:val="006515BD"/>
    <w:rsid w:val="00653454"/>
    <w:rsid w:val="0065438A"/>
    <w:rsid w:val="006544C1"/>
    <w:rsid w:val="0065682F"/>
    <w:rsid w:val="0066476E"/>
    <w:rsid w:val="00672622"/>
    <w:rsid w:val="006752B8"/>
    <w:rsid w:val="006804FA"/>
    <w:rsid w:val="0068170F"/>
    <w:rsid w:val="006830F6"/>
    <w:rsid w:val="006853AE"/>
    <w:rsid w:val="00686F4D"/>
    <w:rsid w:val="00690059"/>
    <w:rsid w:val="00693F13"/>
    <w:rsid w:val="006A0EE0"/>
    <w:rsid w:val="006A48ED"/>
    <w:rsid w:val="006A5DF0"/>
    <w:rsid w:val="006C1B86"/>
    <w:rsid w:val="006D3ACB"/>
    <w:rsid w:val="006D5AA1"/>
    <w:rsid w:val="006D5D73"/>
    <w:rsid w:val="006E0B09"/>
    <w:rsid w:val="006E237D"/>
    <w:rsid w:val="006E3EA9"/>
    <w:rsid w:val="006E498E"/>
    <w:rsid w:val="006F2C01"/>
    <w:rsid w:val="006F2C33"/>
    <w:rsid w:val="006F56C3"/>
    <w:rsid w:val="006F6A11"/>
    <w:rsid w:val="00700EB1"/>
    <w:rsid w:val="00702A67"/>
    <w:rsid w:val="0070359A"/>
    <w:rsid w:val="007135A9"/>
    <w:rsid w:val="00715D98"/>
    <w:rsid w:val="00726EBA"/>
    <w:rsid w:val="00735FFF"/>
    <w:rsid w:val="00737523"/>
    <w:rsid w:val="00741255"/>
    <w:rsid w:val="00746122"/>
    <w:rsid w:val="007479B0"/>
    <w:rsid w:val="00750779"/>
    <w:rsid w:val="00754037"/>
    <w:rsid w:val="0075431C"/>
    <w:rsid w:val="00754C26"/>
    <w:rsid w:val="00772218"/>
    <w:rsid w:val="007737DE"/>
    <w:rsid w:val="00773BA4"/>
    <w:rsid w:val="007748FE"/>
    <w:rsid w:val="0077507C"/>
    <w:rsid w:val="00781E39"/>
    <w:rsid w:val="00782437"/>
    <w:rsid w:val="007853EC"/>
    <w:rsid w:val="0078595D"/>
    <w:rsid w:val="00791AFC"/>
    <w:rsid w:val="00792404"/>
    <w:rsid w:val="007926CA"/>
    <w:rsid w:val="0079360B"/>
    <w:rsid w:val="007A111C"/>
    <w:rsid w:val="007A7815"/>
    <w:rsid w:val="007B35A8"/>
    <w:rsid w:val="007B3634"/>
    <w:rsid w:val="007B70E7"/>
    <w:rsid w:val="007C38A6"/>
    <w:rsid w:val="007C4E31"/>
    <w:rsid w:val="007D000C"/>
    <w:rsid w:val="007D2BD9"/>
    <w:rsid w:val="007E20B5"/>
    <w:rsid w:val="007E554C"/>
    <w:rsid w:val="007F04C5"/>
    <w:rsid w:val="007F289C"/>
    <w:rsid w:val="007F65D9"/>
    <w:rsid w:val="007F6CAC"/>
    <w:rsid w:val="008008C6"/>
    <w:rsid w:val="00801ECE"/>
    <w:rsid w:val="00804095"/>
    <w:rsid w:val="00806958"/>
    <w:rsid w:val="008127E6"/>
    <w:rsid w:val="00813BED"/>
    <w:rsid w:val="008141F1"/>
    <w:rsid w:val="00822E7F"/>
    <w:rsid w:val="00823225"/>
    <w:rsid w:val="0083048F"/>
    <w:rsid w:val="00832EB6"/>
    <w:rsid w:val="00834D7D"/>
    <w:rsid w:val="00845B3C"/>
    <w:rsid w:val="00846715"/>
    <w:rsid w:val="00847A74"/>
    <w:rsid w:val="008540B7"/>
    <w:rsid w:val="008549EF"/>
    <w:rsid w:val="00860FDB"/>
    <w:rsid w:val="00861250"/>
    <w:rsid w:val="0086133F"/>
    <w:rsid w:val="008614CE"/>
    <w:rsid w:val="008642B3"/>
    <w:rsid w:val="00865283"/>
    <w:rsid w:val="00866498"/>
    <w:rsid w:val="0086740A"/>
    <w:rsid w:val="008676C1"/>
    <w:rsid w:val="008763C4"/>
    <w:rsid w:val="00882F6C"/>
    <w:rsid w:val="00883E37"/>
    <w:rsid w:val="00884330"/>
    <w:rsid w:val="00885990"/>
    <w:rsid w:val="00890B91"/>
    <w:rsid w:val="008964B6"/>
    <w:rsid w:val="008A3C23"/>
    <w:rsid w:val="008A4C11"/>
    <w:rsid w:val="008B23D5"/>
    <w:rsid w:val="008B4F8D"/>
    <w:rsid w:val="008B6E2E"/>
    <w:rsid w:val="008C0335"/>
    <w:rsid w:val="008C18F0"/>
    <w:rsid w:val="008C2BFB"/>
    <w:rsid w:val="008C406D"/>
    <w:rsid w:val="008C5305"/>
    <w:rsid w:val="008D391B"/>
    <w:rsid w:val="008D486A"/>
    <w:rsid w:val="008D4CDF"/>
    <w:rsid w:val="008D5280"/>
    <w:rsid w:val="008D5731"/>
    <w:rsid w:val="008D6D95"/>
    <w:rsid w:val="008E3A3D"/>
    <w:rsid w:val="008E525A"/>
    <w:rsid w:val="008F5E16"/>
    <w:rsid w:val="008F6AAB"/>
    <w:rsid w:val="008F70BF"/>
    <w:rsid w:val="009011E5"/>
    <w:rsid w:val="0090526D"/>
    <w:rsid w:val="00912CC7"/>
    <w:rsid w:val="00913AC3"/>
    <w:rsid w:val="0093178D"/>
    <w:rsid w:val="0093511A"/>
    <w:rsid w:val="00940F5C"/>
    <w:rsid w:val="00943396"/>
    <w:rsid w:val="00943AB6"/>
    <w:rsid w:val="00945A7F"/>
    <w:rsid w:val="00946CB5"/>
    <w:rsid w:val="00950895"/>
    <w:rsid w:val="009515BC"/>
    <w:rsid w:val="00952987"/>
    <w:rsid w:val="009535FA"/>
    <w:rsid w:val="00955FB9"/>
    <w:rsid w:val="00956FEE"/>
    <w:rsid w:val="009608AD"/>
    <w:rsid w:val="009658BF"/>
    <w:rsid w:val="00967068"/>
    <w:rsid w:val="0096736F"/>
    <w:rsid w:val="009677A3"/>
    <w:rsid w:val="0097660A"/>
    <w:rsid w:val="00990FF9"/>
    <w:rsid w:val="009914B1"/>
    <w:rsid w:val="00996C2F"/>
    <w:rsid w:val="009A503F"/>
    <w:rsid w:val="009A5238"/>
    <w:rsid w:val="009A71A7"/>
    <w:rsid w:val="009B01A1"/>
    <w:rsid w:val="009B62D0"/>
    <w:rsid w:val="009C11F4"/>
    <w:rsid w:val="009C1CBA"/>
    <w:rsid w:val="009D0219"/>
    <w:rsid w:val="009D22B6"/>
    <w:rsid w:val="009E393E"/>
    <w:rsid w:val="00A054D1"/>
    <w:rsid w:val="00A10433"/>
    <w:rsid w:val="00A107F7"/>
    <w:rsid w:val="00A11039"/>
    <w:rsid w:val="00A15AC2"/>
    <w:rsid w:val="00A21182"/>
    <w:rsid w:val="00A21AF4"/>
    <w:rsid w:val="00A2521B"/>
    <w:rsid w:val="00A3227A"/>
    <w:rsid w:val="00A43B9E"/>
    <w:rsid w:val="00A473FC"/>
    <w:rsid w:val="00A51762"/>
    <w:rsid w:val="00A5267D"/>
    <w:rsid w:val="00A55B69"/>
    <w:rsid w:val="00A56DC2"/>
    <w:rsid w:val="00A570A8"/>
    <w:rsid w:val="00A63B7C"/>
    <w:rsid w:val="00A65FF5"/>
    <w:rsid w:val="00A712E3"/>
    <w:rsid w:val="00A71987"/>
    <w:rsid w:val="00A723DA"/>
    <w:rsid w:val="00A7285C"/>
    <w:rsid w:val="00A77275"/>
    <w:rsid w:val="00A85ACD"/>
    <w:rsid w:val="00A86D54"/>
    <w:rsid w:val="00A95697"/>
    <w:rsid w:val="00AA0250"/>
    <w:rsid w:val="00AA04A7"/>
    <w:rsid w:val="00AA2877"/>
    <w:rsid w:val="00AA507E"/>
    <w:rsid w:val="00AA6FE6"/>
    <w:rsid w:val="00AB0186"/>
    <w:rsid w:val="00AB0D14"/>
    <w:rsid w:val="00AB1449"/>
    <w:rsid w:val="00AB1F08"/>
    <w:rsid w:val="00AB2E5A"/>
    <w:rsid w:val="00AB42F9"/>
    <w:rsid w:val="00AB6933"/>
    <w:rsid w:val="00AC1C32"/>
    <w:rsid w:val="00AC235E"/>
    <w:rsid w:val="00AC4D80"/>
    <w:rsid w:val="00AC7F84"/>
    <w:rsid w:val="00AD292D"/>
    <w:rsid w:val="00AD5CFE"/>
    <w:rsid w:val="00AE1D88"/>
    <w:rsid w:val="00AE66D9"/>
    <w:rsid w:val="00AF0DDE"/>
    <w:rsid w:val="00AF3AA0"/>
    <w:rsid w:val="00AF5EE6"/>
    <w:rsid w:val="00B03F59"/>
    <w:rsid w:val="00B0453A"/>
    <w:rsid w:val="00B16024"/>
    <w:rsid w:val="00B16BEB"/>
    <w:rsid w:val="00B244F4"/>
    <w:rsid w:val="00B31698"/>
    <w:rsid w:val="00B32515"/>
    <w:rsid w:val="00B33934"/>
    <w:rsid w:val="00B35B6E"/>
    <w:rsid w:val="00B360B8"/>
    <w:rsid w:val="00B41902"/>
    <w:rsid w:val="00B41969"/>
    <w:rsid w:val="00B41AEF"/>
    <w:rsid w:val="00B45852"/>
    <w:rsid w:val="00B529A5"/>
    <w:rsid w:val="00B61A34"/>
    <w:rsid w:val="00B63BDC"/>
    <w:rsid w:val="00B63C92"/>
    <w:rsid w:val="00B67AFA"/>
    <w:rsid w:val="00B71106"/>
    <w:rsid w:val="00B76601"/>
    <w:rsid w:val="00B76BC6"/>
    <w:rsid w:val="00B8017D"/>
    <w:rsid w:val="00B80B54"/>
    <w:rsid w:val="00B856A0"/>
    <w:rsid w:val="00B8581A"/>
    <w:rsid w:val="00B86113"/>
    <w:rsid w:val="00B87B7E"/>
    <w:rsid w:val="00B9293D"/>
    <w:rsid w:val="00B92E49"/>
    <w:rsid w:val="00B93EE8"/>
    <w:rsid w:val="00B9498C"/>
    <w:rsid w:val="00B952F3"/>
    <w:rsid w:val="00B965A8"/>
    <w:rsid w:val="00B97B14"/>
    <w:rsid w:val="00BA08C3"/>
    <w:rsid w:val="00BA4085"/>
    <w:rsid w:val="00BA75F8"/>
    <w:rsid w:val="00BB4446"/>
    <w:rsid w:val="00BC51A0"/>
    <w:rsid w:val="00BC6343"/>
    <w:rsid w:val="00BC780A"/>
    <w:rsid w:val="00BD281C"/>
    <w:rsid w:val="00BD53BD"/>
    <w:rsid w:val="00BD599D"/>
    <w:rsid w:val="00BE3854"/>
    <w:rsid w:val="00BE5A2A"/>
    <w:rsid w:val="00BF0033"/>
    <w:rsid w:val="00BF22B0"/>
    <w:rsid w:val="00BF3549"/>
    <w:rsid w:val="00C13420"/>
    <w:rsid w:val="00C2526D"/>
    <w:rsid w:val="00C261EC"/>
    <w:rsid w:val="00C33C90"/>
    <w:rsid w:val="00C4273D"/>
    <w:rsid w:val="00C53C91"/>
    <w:rsid w:val="00C62148"/>
    <w:rsid w:val="00C6367F"/>
    <w:rsid w:val="00C65829"/>
    <w:rsid w:val="00C65BAC"/>
    <w:rsid w:val="00C72249"/>
    <w:rsid w:val="00C726E7"/>
    <w:rsid w:val="00C75D82"/>
    <w:rsid w:val="00C80E74"/>
    <w:rsid w:val="00C81BFC"/>
    <w:rsid w:val="00C823AC"/>
    <w:rsid w:val="00C8305A"/>
    <w:rsid w:val="00C84F13"/>
    <w:rsid w:val="00C916D3"/>
    <w:rsid w:val="00C930B5"/>
    <w:rsid w:val="00C94D3F"/>
    <w:rsid w:val="00C96139"/>
    <w:rsid w:val="00CB3084"/>
    <w:rsid w:val="00CB756A"/>
    <w:rsid w:val="00CC3B28"/>
    <w:rsid w:val="00CC46D9"/>
    <w:rsid w:val="00CC613B"/>
    <w:rsid w:val="00CC65D3"/>
    <w:rsid w:val="00CC7BCC"/>
    <w:rsid w:val="00CD10FA"/>
    <w:rsid w:val="00CD198C"/>
    <w:rsid w:val="00CD4904"/>
    <w:rsid w:val="00CE0510"/>
    <w:rsid w:val="00CE1624"/>
    <w:rsid w:val="00CE1B38"/>
    <w:rsid w:val="00CE27ED"/>
    <w:rsid w:val="00CE28A1"/>
    <w:rsid w:val="00CE79B7"/>
    <w:rsid w:val="00D01AB1"/>
    <w:rsid w:val="00D01B54"/>
    <w:rsid w:val="00D02B89"/>
    <w:rsid w:val="00D03466"/>
    <w:rsid w:val="00D04F6D"/>
    <w:rsid w:val="00D05FB8"/>
    <w:rsid w:val="00D1011D"/>
    <w:rsid w:val="00D10516"/>
    <w:rsid w:val="00D1231B"/>
    <w:rsid w:val="00D174E2"/>
    <w:rsid w:val="00D2085C"/>
    <w:rsid w:val="00D20C23"/>
    <w:rsid w:val="00D21E10"/>
    <w:rsid w:val="00D2425F"/>
    <w:rsid w:val="00D25524"/>
    <w:rsid w:val="00D275A8"/>
    <w:rsid w:val="00D32E39"/>
    <w:rsid w:val="00D33366"/>
    <w:rsid w:val="00D34A60"/>
    <w:rsid w:val="00D364CA"/>
    <w:rsid w:val="00D4523E"/>
    <w:rsid w:val="00D452C4"/>
    <w:rsid w:val="00D45D02"/>
    <w:rsid w:val="00D500BB"/>
    <w:rsid w:val="00D51733"/>
    <w:rsid w:val="00D51DE7"/>
    <w:rsid w:val="00D53401"/>
    <w:rsid w:val="00D60524"/>
    <w:rsid w:val="00D60F27"/>
    <w:rsid w:val="00D6187B"/>
    <w:rsid w:val="00D62C5B"/>
    <w:rsid w:val="00D6392E"/>
    <w:rsid w:val="00D73ED3"/>
    <w:rsid w:val="00D77EAD"/>
    <w:rsid w:val="00D80589"/>
    <w:rsid w:val="00D81A57"/>
    <w:rsid w:val="00D81E9E"/>
    <w:rsid w:val="00D90943"/>
    <w:rsid w:val="00D927EA"/>
    <w:rsid w:val="00DA2D8F"/>
    <w:rsid w:val="00DA3A50"/>
    <w:rsid w:val="00DB50C2"/>
    <w:rsid w:val="00DC6D15"/>
    <w:rsid w:val="00DD1A8F"/>
    <w:rsid w:val="00DD39C7"/>
    <w:rsid w:val="00DD488F"/>
    <w:rsid w:val="00DE37F6"/>
    <w:rsid w:val="00DE752C"/>
    <w:rsid w:val="00DF2B78"/>
    <w:rsid w:val="00DF3AA1"/>
    <w:rsid w:val="00DF48D2"/>
    <w:rsid w:val="00DF509F"/>
    <w:rsid w:val="00E00F14"/>
    <w:rsid w:val="00E01B0D"/>
    <w:rsid w:val="00E04C9B"/>
    <w:rsid w:val="00E062E1"/>
    <w:rsid w:val="00E1367E"/>
    <w:rsid w:val="00E13917"/>
    <w:rsid w:val="00E14323"/>
    <w:rsid w:val="00E20A47"/>
    <w:rsid w:val="00E20EC0"/>
    <w:rsid w:val="00E22065"/>
    <w:rsid w:val="00E23913"/>
    <w:rsid w:val="00E23FC0"/>
    <w:rsid w:val="00E261EA"/>
    <w:rsid w:val="00E268C4"/>
    <w:rsid w:val="00E27CFF"/>
    <w:rsid w:val="00E27EBE"/>
    <w:rsid w:val="00E335F2"/>
    <w:rsid w:val="00E33949"/>
    <w:rsid w:val="00E4062B"/>
    <w:rsid w:val="00E439A0"/>
    <w:rsid w:val="00E43EC6"/>
    <w:rsid w:val="00E46299"/>
    <w:rsid w:val="00E4775F"/>
    <w:rsid w:val="00E545B5"/>
    <w:rsid w:val="00E60B94"/>
    <w:rsid w:val="00E61F24"/>
    <w:rsid w:val="00E62FC3"/>
    <w:rsid w:val="00E6509C"/>
    <w:rsid w:val="00E87A2B"/>
    <w:rsid w:val="00E97239"/>
    <w:rsid w:val="00EA0304"/>
    <w:rsid w:val="00EA0561"/>
    <w:rsid w:val="00EA2625"/>
    <w:rsid w:val="00EA40BC"/>
    <w:rsid w:val="00EA75E2"/>
    <w:rsid w:val="00EB45E4"/>
    <w:rsid w:val="00EB5501"/>
    <w:rsid w:val="00EC19E6"/>
    <w:rsid w:val="00EC487A"/>
    <w:rsid w:val="00EC4BA4"/>
    <w:rsid w:val="00ED06AB"/>
    <w:rsid w:val="00ED10C3"/>
    <w:rsid w:val="00ED2D99"/>
    <w:rsid w:val="00ED4073"/>
    <w:rsid w:val="00ED5047"/>
    <w:rsid w:val="00ED6768"/>
    <w:rsid w:val="00EE0400"/>
    <w:rsid w:val="00EE2FAC"/>
    <w:rsid w:val="00EE3408"/>
    <w:rsid w:val="00EE4C86"/>
    <w:rsid w:val="00EE4DB6"/>
    <w:rsid w:val="00EE58C6"/>
    <w:rsid w:val="00EF5ED1"/>
    <w:rsid w:val="00EF785B"/>
    <w:rsid w:val="00EF7CBA"/>
    <w:rsid w:val="00F03592"/>
    <w:rsid w:val="00F047E5"/>
    <w:rsid w:val="00F07AAF"/>
    <w:rsid w:val="00F11B43"/>
    <w:rsid w:val="00F132EB"/>
    <w:rsid w:val="00F14F50"/>
    <w:rsid w:val="00F22EF8"/>
    <w:rsid w:val="00F23522"/>
    <w:rsid w:val="00F246EA"/>
    <w:rsid w:val="00F26AB0"/>
    <w:rsid w:val="00F304ED"/>
    <w:rsid w:val="00F30EBB"/>
    <w:rsid w:val="00F32D08"/>
    <w:rsid w:val="00F37FF2"/>
    <w:rsid w:val="00F438AF"/>
    <w:rsid w:val="00F45C68"/>
    <w:rsid w:val="00F47454"/>
    <w:rsid w:val="00F64404"/>
    <w:rsid w:val="00F654FF"/>
    <w:rsid w:val="00F7442B"/>
    <w:rsid w:val="00F745D8"/>
    <w:rsid w:val="00F77096"/>
    <w:rsid w:val="00F96052"/>
    <w:rsid w:val="00F96D78"/>
    <w:rsid w:val="00FA6B5C"/>
    <w:rsid w:val="00FA7970"/>
    <w:rsid w:val="00FB011A"/>
    <w:rsid w:val="00FB265C"/>
    <w:rsid w:val="00FB3582"/>
    <w:rsid w:val="00FB39E1"/>
    <w:rsid w:val="00FC1104"/>
    <w:rsid w:val="00FC2B6D"/>
    <w:rsid w:val="00FC7D34"/>
    <w:rsid w:val="00FD03A6"/>
    <w:rsid w:val="00FD4436"/>
    <w:rsid w:val="00FE09D4"/>
    <w:rsid w:val="00FF4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66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B6CE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A107F7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04F6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A107F7"/>
    <w:pPr>
      <w:spacing w:after="200" w:line="276" w:lineRule="auto"/>
      <w:ind w:left="720"/>
      <w:contextualSpacing/>
    </w:pPr>
    <w:rPr>
      <w:rFonts w:ascii="Calibri" w:hAnsi="Calibri"/>
      <w:sz w:val="20"/>
      <w:szCs w:val="20"/>
      <w:lang w:val="x-none"/>
    </w:rPr>
  </w:style>
  <w:style w:type="character" w:customStyle="1" w:styleId="20">
    <w:name w:val="Заголовок 2 Знак"/>
    <w:link w:val="2"/>
    <w:rsid w:val="00A107F7"/>
    <w:rPr>
      <w:rFonts w:ascii="Times New Roman" w:eastAsia="Times New Roman" w:hAnsi="Times New Roman" w:cs="Times New Roman"/>
      <w:b/>
      <w:bCs/>
      <w:color w:val="339966"/>
      <w:sz w:val="28"/>
      <w:szCs w:val="24"/>
      <w:lang w:eastAsia="ru-RU"/>
    </w:rPr>
  </w:style>
  <w:style w:type="table" w:styleId="a6">
    <w:name w:val="Table Grid"/>
    <w:basedOn w:val="a2"/>
    <w:uiPriority w:val="39"/>
    <w:rsid w:val="00A10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3">
    <w:name w:val="Font Style43"/>
    <w:rsid w:val="001A3650"/>
    <w:rPr>
      <w:rFonts w:ascii="Times New Roman" w:hAnsi="Times New Roman" w:cs="Times New Roman" w:hint="default"/>
      <w:sz w:val="18"/>
      <w:szCs w:val="18"/>
    </w:rPr>
  </w:style>
  <w:style w:type="paragraph" w:customStyle="1" w:styleId="a7">
    <w:name w:val="Основной"/>
    <w:basedOn w:val="a0"/>
    <w:link w:val="a8"/>
    <w:rsid w:val="001A3650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  <w:lang w:val="x-none"/>
    </w:rPr>
  </w:style>
  <w:style w:type="character" w:customStyle="1" w:styleId="a8">
    <w:name w:val="Основной Знак"/>
    <w:link w:val="a7"/>
    <w:rsid w:val="001A365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9">
    <w:name w:val="No Spacing"/>
    <w:link w:val="aa"/>
    <w:uiPriority w:val="1"/>
    <w:qFormat/>
    <w:rsid w:val="00806958"/>
    <w:rPr>
      <w:rFonts w:ascii="Arial Unicode MS" w:eastAsia="Arial Unicode MS" w:hAnsi="Arial Unicode MS"/>
      <w:color w:val="000000"/>
      <w:sz w:val="24"/>
      <w:szCs w:val="24"/>
    </w:rPr>
  </w:style>
  <w:style w:type="character" w:customStyle="1" w:styleId="aa">
    <w:name w:val="Без интервала Знак"/>
    <w:link w:val="a9"/>
    <w:locked/>
    <w:rsid w:val="00806958"/>
    <w:rPr>
      <w:rFonts w:ascii="Arial Unicode MS" w:eastAsia="Arial Unicode MS" w:hAnsi="Arial Unicode MS"/>
      <w:color w:val="000000"/>
      <w:sz w:val="24"/>
      <w:szCs w:val="24"/>
      <w:lang w:eastAsia="ru-RU" w:bidi="ar-SA"/>
    </w:rPr>
  </w:style>
  <w:style w:type="paragraph" w:customStyle="1" w:styleId="11">
    <w:name w:val="Без интервала1"/>
    <w:rsid w:val="0080695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Body Text Indent"/>
    <w:basedOn w:val="a0"/>
    <w:link w:val="ac"/>
    <w:uiPriority w:val="99"/>
    <w:unhideWhenUsed/>
    <w:rsid w:val="00B86113"/>
    <w:pPr>
      <w:ind w:firstLine="540"/>
      <w:jc w:val="both"/>
    </w:pPr>
    <w:rPr>
      <w:rFonts w:eastAsia="Calibri"/>
    </w:rPr>
  </w:style>
  <w:style w:type="character" w:customStyle="1" w:styleId="ac">
    <w:name w:val="Основной текст с отступом Знак"/>
    <w:link w:val="ab"/>
    <w:uiPriority w:val="99"/>
    <w:rsid w:val="00B861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Body Text"/>
    <w:basedOn w:val="a0"/>
    <w:link w:val="ae"/>
    <w:rsid w:val="004D2B7F"/>
    <w:pPr>
      <w:spacing w:after="120"/>
    </w:pPr>
  </w:style>
  <w:style w:type="character" w:customStyle="1" w:styleId="ae">
    <w:name w:val="Основной текст Знак"/>
    <w:link w:val="ad"/>
    <w:rsid w:val="004D2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D2B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782437"/>
  </w:style>
  <w:style w:type="character" w:styleId="af">
    <w:name w:val="Emphasis"/>
    <w:uiPriority w:val="20"/>
    <w:qFormat/>
    <w:rsid w:val="00782437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D04F6D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5A263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0">
    <w:name w:val="Normal (Web)"/>
    <w:basedOn w:val="a0"/>
    <w:uiPriority w:val="99"/>
    <w:rsid w:val="00E268C4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21">
    <w:name w:val="Body Text Indent 2"/>
    <w:basedOn w:val="a0"/>
    <w:link w:val="22"/>
    <w:uiPriority w:val="99"/>
    <w:semiHidden/>
    <w:unhideWhenUsed/>
    <w:rsid w:val="00E268C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E268C4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unhideWhenUsed/>
    <w:rsid w:val="0054732E"/>
    <w:rPr>
      <w:color w:val="0000FF"/>
      <w:u w:val="single"/>
    </w:rPr>
  </w:style>
  <w:style w:type="character" w:customStyle="1" w:styleId="a5">
    <w:name w:val="Абзац списка Знак"/>
    <w:link w:val="a4"/>
    <w:uiPriority w:val="34"/>
    <w:locked/>
    <w:rsid w:val="004B042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link w:val="1"/>
    <w:uiPriority w:val="9"/>
    <w:rsid w:val="002B6CE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f2">
    <w:name w:val="Strong"/>
    <w:qFormat/>
    <w:rsid w:val="002B6CED"/>
    <w:rPr>
      <w:b/>
      <w:bCs/>
    </w:rPr>
  </w:style>
  <w:style w:type="paragraph" w:styleId="af3">
    <w:name w:val="Balloon Text"/>
    <w:basedOn w:val="a0"/>
    <w:link w:val="af4"/>
    <w:uiPriority w:val="99"/>
    <w:semiHidden/>
    <w:unhideWhenUsed/>
    <w:rsid w:val="003A141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3A1411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6410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5">
    <w:name w:val="А_основной"/>
    <w:basedOn w:val="a0"/>
    <w:link w:val="af6"/>
    <w:qFormat/>
    <w:rsid w:val="00641012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cs="Arial"/>
      <w:sz w:val="28"/>
      <w:szCs w:val="20"/>
    </w:rPr>
  </w:style>
  <w:style w:type="character" w:customStyle="1" w:styleId="af6">
    <w:name w:val="А_основной Знак"/>
    <w:link w:val="af5"/>
    <w:rsid w:val="00641012"/>
    <w:rPr>
      <w:rFonts w:ascii="Times New Roman" w:eastAsia="Times New Roman" w:hAnsi="Times New Roman" w:cs="Arial"/>
      <w:sz w:val="28"/>
    </w:rPr>
  </w:style>
  <w:style w:type="paragraph" w:customStyle="1" w:styleId="af7">
    <w:name w:val="Новый"/>
    <w:basedOn w:val="a0"/>
    <w:rsid w:val="00641012"/>
    <w:pPr>
      <w:spacing w:line="360" w:lineRule="auto"/>
      <w:ind w:firstLine="454"/>
      <w:jc w:val="both"/>
    </w:pPr>
    <w:rPr>
      <w:sz w:val="28"/>
      <w:lang w:eastAsia="en-US" w:bidi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34C0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534C0E"/>
  </w:style>
  <w:style w:type="character" w:customStyle="1" w:styleId="dash0421005f0442005f0440005f043e005f0433005f0438005f0439005f005fchar1char1">
    <w:name w:val="dash0421_005f0442_005f0440_005f043e_005f0433_005f0438_005f0439_005f_005fchar1__char1"/>
    <w:rsid w:val="00534C0E"/>
    <w:rPr>
      <w:b/>
      <w:bCs/>
    </w:rPr>
  </w:style>
  <w:style w:type="character" w:customStyle="1" w:styleId="dash041e0431044b0447043d044b0439char1">
    <w:name w:val="dash041e_0431_044b_0447_043d_044b_0439__char1"/>
    <w:rsid w:val="00193FB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0"/>
    <w:rsid w:val="00193FBA"/>
  </w:style>
  <w:style w:type="paragraph" w:styleId="af8">
    <w:name w:val="header"/>
    <w:basedOn w:val="a0"/>
    <w:link w:val="af9"/>
    <w:uiPriority w:val="99"/>
    <w:unhideWhenUsed/>
    <w:rsid w:val="00F45C6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9">
    <w:name w:val="Верхний колонтитул Знак"/>
    <w:link w:val="af8"/>
    <w:uiPriority w:val="99"/>
    <w:rsid w:val="00F45C68"/>
    <w:rPr>
      <w:rFonts w:eastAsia="Times New Roman"/>
      <w:sz w:val="22"/>
      <w:szCs w:val="22"/>
    </w:rPr>
  </w:style>
  <w:style w:type="paragraph" w:styleId="afa">
    <w:name w:val="footer"/>
    <w:basedOn w:val="a0"/>
    <w:link w:val="afb"/>
    <w:uiPriority w:val="99"/>
    <w:unhideWhenUsed/>
    <w:rsid w:val="00F45C68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F45C68"/>
    <w:rPr>
      <w:rFonts w:ascii="Times New Roman" w:eastAsia="Times New Roman" w:hAnsi="Times New Roman"/>
      <w:sz w:val="24"/>
      <w:szCs w:val="24"/>
    </w:rPr>
  </w:style>
  <w:style w:type="paragraph" w:customStyle="1" w:styleId="podzagolovok">
    <w:name w:val="podzagolovok"/>
    <w:basedOn w:val="a0"/>
    <w:uiPriority w:val="99"/>
    <w:rsid w:val="00C81BFC"/>
    <w:pPr>
      <w:spacing w:before="100" w:beforeAutospacing="1" w:after="100" w:afterAutospacing="1"/>
    </w:pPr>
  </w:style>
  <w:style w:type="paragraph" w:customStyle="1" w:styleId="zagolovok">
    <w:name w:val="zagolovok"/>
    <w:basedOn w:val="a0"/>
    <w:rsid w:val="00C81BFC"/>
    <w:pPr>
      <w:spacing w:before="100" w:beforeAutospacing="1" w:after="100" w:afterAutospacing="1"/>
    </w:pPr>
  </w:style>
  <w:style w:type="paragraph" w:customStyle="1" w:styleId="Iauiue5">
    <w:name w:val="Iau?iue5"/>
    <w:rsid w:val="0004563B"/>
    <w:pPr>
      <w:overflowPunct w:val="0"/>
      <w:autoSpaceDE w:val="0"/>
      <w:autoSpaceDN w:val="0"/>
      <w:adjustRightInd w:val="0"/>
    </w:pPr>
    <w:rPr>
      <w:rFonts w:ascii="Times New Roman" w:hAnsi="Times New Roman"/>
      <w:lang w:val="en-US"/>
    </w:rPr>
  </w:style>
  <w:style w:type="paragraph" w:styleId="3">
    <w:name w:val="Body Text Indent 3"/>
    <w:basedOn w:val="a0"/>
    <w:link w:val="30"/>
    <w:uiPriority w:val="99"/>
    <w:semiHidden/>
    <w:unhideWhenUsed/>
    <w:rsid w:val="000644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0644E0"/>
    <w:rPr>
      <w:rFonts w:ascii="Times New Roman" w:eastAsia="Times New Roman" w:hAnsi="Times New Roman"/>
      <w:sz w:val="16"/>
      <w:szCs w:val="16"/>
    </w:rPr>
  </w:style>
  <w:style w:type="character" w:styleId="HTML">
    <w:name w:val="HTML Typewriter"/>
    <w:basedOn w:val="a1"/>
    <w:uiPriority w:val="99"/>
    <w:semiHidden/>
    <w:unhideWhenUsed/>
    <w:rsid w:val="00280AAD"/>
    <w:rPr>
      <w:rFonts w:ascii="Courier New" w:eastAsia="Times New Roman" w:hAnsi="Courier New" w:cs="Courier New"/>
      <w:sz w:val="20"/>
      <w:szCs w:val="20"/>
    </w:rPr>
  </w:style>
  <w:style w:type="paragraph" w:customStyle="1" w:styleId="afc">
    <w:name w:val="Содержимое таблицы"/>
    <w:basedOn w:val="a0"/>
    <w:rsid w:val="001F68CA"/>
    <w:pPr>
      <w:suppressLineNumbers/>
      <w:suppressAutoHyphens/>
    </w:pPr>
    <w:rPr>
      <w:rFonts w:ascii="Liberation Serif" w:eastAsia="NSimSun" w:hAnsi="Liberation Serif" w:cs="Arial"/>
      <w:kern w:val="1"/>
      <w:lang w:eastAsia="zh-CN" w:bidi="hi-IN"/>
    </w:rPr>
  </w:style>
  <w:style w:type="character" w:customStyle="1" w:styleId="c20">
    <w:name w:val="c20"/>
    <w:basedOn w:val="a1"/>
    <w:rsid w:val="00E4775F"/>
  </w:style>
  <w:style w:type="paragraph" w:customStyle="1" w:styleId="a">
    <w:name w:val="Перечень"/>
    <w:basedOn w:val="a0"/>
    <w:next w:val="a0"/>
    <w:link w:val="afd"/>
    <w:qFormat/>
    <w:rsid w:val="00E87A2B"/>
    <w:pPr>
      <w:numPr>
        <w:numId w:val="1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"/>
    <w:rsid w:val="00E87A2B"/>
    <w:rPr>
      <w:rFonts w:ascii="Times New Roman" w:hAnsi="Times New Roman"/>
      <w:sz w:val="28"/>
      <w:szCs w:val="22"/>
      <w:u w:color="000000"/>
      <w:bdr w:val="nil"/>
    </w:rPr>
  </w:style>
  <w:style w:type="character" w:customStyle="1" w:styleId="nobr">
    <w:name w:val="nobr"/>
    <w:basedOn w:val="a1"/>
    <w:rsid w:val="00220729"/>
  </w:style>
  <w:style w:type="character" w:customStyle="1" w:styleId="diff-chunk">
    <w:name w:val="diff-chunk"/>
    <w:basedOn w:val="a1"/>
    <w:rsid w:val="00220729"/>
  </w:style>
  <w:style w:type="paragraph" w:customStyle="1" w:styleId="afe">
    <w:name w:val="А ОСН ТЕКСТ"/>
    <w:basedOn w:val="a0"/>
    <w:link w:val="aff"/>
    <w:rsid w:val="00227E5A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ff">
    <w:name w:val="А ОСН ТЕКСТ Знак"/>
    <w:link w:val="afe"/>
    <w:rsid w:val="00227E5A"/>
    <w:rPr>
      <w:rFonts w:ascii="Times New Roman" w:eastAsia="Arial Unicode MS" w:hAnsi="Times New Roman"/>
      <w:color w:val="000000"/>
      <w:sz w:val="28"/>
      <w:szCs w:val="28"/>
    </w:rPr>
  </w:style>
  <w:style w:type="character" w:customStyle="1" w:styleId="5">
    <w:name w:val="Основной текст (5)"/>
    <w:basedOn w:val="a1"/>
    <w:rsid w:val="00DE7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aff0">
    <w:name w:val="Основной текст_"/>
    <w:basedOn w:val="a1"/>
    <w:link w:val="51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1"/>
    <w:rsid w:val="0084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Основной текст (7)"/>
    <w:basedOn w:val="7"/>
    <w:rsid w:val="0084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Основной текст27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28">
    <w:name w:val="Основной текст28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29">
    <w:name w:val="Основной текст29"/>
    <w:basedOn w:val="aff0"/>
    <w:rsid w:val="00846715"/>
    <w:rPr>
      <w:rFonts w:ascii="Times New Roman" w:eastAsia="Times New Roman" w:hAnsi="Times New Roman"/>
      <w:sz w:val="19"/>
      <w:szCs w:val="19"/>
      <w:u w:val="single"/>
      <w:shd w:val="clear" w:color="auto" w:fill="FFFFFF"/>
    </w:rPr>
  </w:style>
  <w:style w:type="character" w:customStyle="1" w:styleId="aff1">
    <w:name w:val="Основной текст + Курсив"/>
    <w:basedOn w:val="aff0"/>
    <w:rsid w:val="00846715"/>
    <w:rPr>
      <w:rFonts w:ascii="Times New Roman" w:eastAsia="Times New Roman" w:hAnsi="Times New Roman"/>
      <w:i/>
      <w:iCs/>
      <w:sz w:val="19"/>
      <w:szCs w:val="19"/>
      <w:shd w:val="clear" w:color="auto" w:fill="FFFFFF"/>
    </w:rPr>
  </w:style>
  <w:style w:type="character" w:customStyle="1" w:styleId="300">
    <w:name w:val="Основной текст30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1">
    <w:name w:val="Основной текст31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2">
    <w:name w:val="Основной текст32"/>
    <w:basedOn w:val="aff0"/>
    <w:rsid w:val="00846715"/>
    <w:rPr>
      <w:rFonts w:ascii="Times New Roman" w:eastAsia="Times New Roman" w:hAnsi="Times New Roman"/>
      <w:sz w:val="19"/>
      <w:szCs w:val="19"/>
      <w:u w:val="single"/>
      <w:shd w:val="clear" w:color="auto" w:fill="FFFFFF"/>
    </w:rPr>
  </w:style>
  <w:style w:type="character" w:customStyle="1" w:styleId="33">
    <w:name w:val="Основной текст33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4">
    <w:name w:val="Основной текст34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51">
    <w:name w:val="Основной текст51"/>
    <w:basedOn w:val="a0"/>
    <w:link w:val="aff0"/>
    <w:rsid w:val="00846715"/>
    <w:pPr>
      <w:shd w:val="clear" w:color="auto" w:fill="FFFFFF"/>
      <w:spacing w:after="4200" w:line="230" w:lineRule="exact"/>
      <w:ind w:hanging="1640"/>
      <w:jc w:val="center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7660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2B6CE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A107F7"/>
    <w:pPr>
      <w:keepNext/>
      <w:ind w:firstLine="567"/>
      <w:jc w:val="center"/>
      <w:outlineLvl w:val="1"/>
    </w:pPr>
    <w:rPr>
      <w:b/>
      <w:bCs/>
      <w:color w:val="339966"/>
      <w:sz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D04F6D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A107F7"/>
    <w:pPr>
      <w:spacing w:after="200" w:line="276" w:lineRule="auto"/>
      <w:ind w:left="720"/>
      <w:contextualSpacing/>
    </w:pPr>
    <w:rPr>
      <w:rFonts w:ascii="Calibri" w:hAnsi="Calibri"/>
      <w:sz w:val="20"/>
      <w:szCs w:val="20"/>
      <w:lang w:val="x-none"/>
    </w:rPr>
  </w:style>
  <w:style w:type="character" w:customStyle="1" w:styleId="20">
    <w:name w:val="Заголовок 2 Знак"/>
    <w:link w:val="2"/>
    <w:rsid w:val="00A107F7"/>
    <w:rPr>
      <w:rFonts w:ascii="Times New Roman" w:eastAsia="Times New Roman" w:hAnsi="Times New Roman" w:cs="Times New Roman"/>
      <w:b/>
      <w:bCs/>
      <w:color w:val="339966"/>
      <w:sz w:val="28"/>
      <w:szCs w:val="24"/>
      <w:lang w:eastAsia="ru-RU"/>
    </w:rPr>
  </w:style>
  <w:style w:type="table" w:styleId="a6">
    <w:name w:val="Table Grid"/>
    <w:basedOn w:val="a2"/>
    <w:uiPriority w:val="39"/>
    <w:rsid w:val="00A10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43">
    <w:name w:val="Font Style43"/>
    <w:rsid w:val="001A3650"/>
    <w:rPr>
      <w:rFonts w:ascii="Times New Roman" w:hAnsi="Times New Roman" w:cs="Times New Roman" w:hint="default"/>
      <w:sz w:val="18"/>
      <w:szCs w:val="18"/>
    </w:rPr>
  </w:style>
  <w:style w:type="paragraph" w:customStyle="1" w:styleId="a7">
    <w:name w:val="Основной"/>
    <w:basedOn w:val="a0"/>
    <w:link w:val="a8"/>
    <w:rsid w:val="001A3650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  <w:lang w:val="x-none"/>
    </w:rPr>
  </w:style>
  <w:style w:type="character" w:customStyle="1" w:styleId="a8">
    <w:name w:val="Основной Знак"/>
    <w:link w:val="a7"/>
    <w:rsid w:val="001A3650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9">
    <w:name w:val="No Spacing"/>
    <w:link w:val="aa"/>
    <w:uiPriority w:val="1"/>
    <w:qFormat/>
    <w:rsid w:val="00806958"/>
    <w:rPr>
      <w:rFonts w:ascii="Arial Unicode MS" w:eastAsia="Arial Unicode MS" w:hAnsi="Arial Unicode MS"/>
      <w:color w:val="000000"/>
      <w:sz w:val="24"/>
      <w:szCs w:val="24"/>
    </w:rPr>
  </w:style>
  <w:style w:type="character" w:customStyle="1" w:styleId="aa">
    <w:name w:val="Без интервала Знак"/>
    <w:link w:val="a9"/>
    <w:locked/>
    <w:rsid w:val="00806958"/>
    <w:rPr>
      <w:rFonts w:ascii="Arial Unicode MS" w:eastAsia="Arial Unicode MS" w:hAnsi="Arial Unicode MS"/>
      <w:color w:val="000000"/>
      <w:sz w:val="24"/>
      <w:szCs w:val="24"/>
      <w:lang w:eastAsia="ru-RU" w:bidi="ar-SA"/>
    </w:rPr>
  </w:style>
  <w:style w:type="paragraph" w:customStyle="1" w:styleId="11">
    <w:name w:val="Без интервала1"/>
    <w:rsid w:val="00806958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Body Text Indent"/>
    <w:basedOn w:val="a0"/>
    <w:link w:val="ac"/>
    <w:uiPriority w:val="99"/>
    <w:unhideWhenUsed/>
    <w:rsid w:val="00B86113"/>
    <w:pPr>
      <w:ind w:firstLine="540"/>
      <w:jc w:val="both"/>
    </w:pPr>
    <w:rPr>
      <w:rFonts w:eastAsia="Calibri"/>
    </w:rPr>
  </w:style>
  <w:style w:type="character" w:customStyle="1" w:styleId="ac">
    <w:name w:val="Основной текст с отступом Знак"/>
    <w:link w:val="ab"/>
    <w:uiPriority w:val="99"/>
    <w:rsid w:val="00B861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Body Text"/>
    <w:basedOn w:val="a0"/>
    <w:link w:val="ae"/>
    <w:rsid w:val="004D2B7F"/>
    <w:pPr>
      <w:spacing w:after="120"/>
    </w:pPr>
  </w:style>
  <w:style w:type="character" w:customStyle="1" w:styleId="ae">
    <w:name w:val="Основной текст Знак"/>
    <w:link w:val="ad"/>
    <w:rsid w:val="004D2B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4D2B7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782437"/>
  </w:style>
  <w:style w:type="character" w:styleId="af">
    <w:name w:val="Emphasis"/>
    <w:uiPriority w:val="20"/>
    <w:qFormat/>
    <w:rsid w:val="00782437"/>
    <w:rPr>
      <w:i/>
      <w:iCs/>
    </w:rPr>
  </w:style>
  <w:style w:type="character" w:customStyle="1" w:styleId="40">
    <w:name w:val="Заголовок 4 Знак"/>
    <w:link w:val="4"/>
    <w:uiPriority w:val="9"/>
    <w:semiHidden/>
    <w:rsid w:val="00D04F6D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5A263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f0">
    <w:name w:val="Normal (Web)"/>
    <w:basedOn w:val="a0"/>
    <w:uiPriority w:val="99"/>
    <w:rsid w:val="00E268C4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21">
    <w:name w:val="Body Text Indent 2"/>
    <w:basedOn w:val="a0"/>
    <w:link w:val="22"/>
    <w:uiPriority w:val="99"/>
    <w:semiHidden/>
    <w:unhideWhenUsed/>
    <w:rsid w:val="00E268C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rsid w:val="00E268C4"/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unhideWhenUsed/>
    <w:rsid w:val="0054732E"/>
    <w:rPr>
      <w:color w:val="0000FF"/>
      <w:u w:val="single"/>
    </w:rPr>
  </w:style>
  <w:style w:type="character" w:customStyle="1" w:styleId="a5">
    <w:name w:val="Абзац списка Знак"/>
    <w:link w:val="a4"/>
    <w:uiPriority w:val="34"/>
    <w:locked/>
    <w:rsid w:val="004B042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link w:val="1"/>
    <w:uiPriority w:val="9"/>
    <w:rsid w:val="002B6CE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f2">
    <w:name w:val="Strong"/>
    <w:qFormat/>
    <w:rsid w:val="002B6CED"/>
    <w:rPr>
      <w:b/>
      <w:bCs/>
    </w:rPr>
  </w:style>
  <w:style w:type="paragraph" w:styleId="af3">
    <w:name w:val="Balloon Text"/>
    <w:basedOn w:val="a0"/>
    <w:link w:val="af4"/>
    <w:uiPriority w:val="99"/>
    <w:semiHidden/>
    <w:unhideWhenUsed/>
    <w:rsid w:val="003A141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rsid w:val="003A1411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uiPriority w:val="99"/>
    <w:rsid w:val="0064101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f5">
    <w:name w:val="А_основной"/>
    <w:basedOn w:val="a0"/>
    <w:link w:val="af6"/>
    <w:qFormat/>
    <w:rsid w:val="00641012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cs="Arial"/>
      <w:sz w:val="28"/>
      <w:szCs w:val="20"/>
    </w:rPr>
  </w:style>
  <w:style w:type="character" w:customStyle="1" w:styleId="af6">
    <w:name w:val="А_основной Знак"/>
    <w:link w:val="af5"/>
    <w:rsid w:val="00641012"/>
    <w:rPr>
      <w:rFonts w:ascii="Times New Roman" w:eastAsia="Times New Roman" w:hAnsi="Times New Roman" w:cs="Arial"/>
      <w:sz w:val="28"/>
    </w:rPr>
  </w:style>
  <w:style w:type="paragraph" w:customStyle="1" w:styleId="af7">
    <w:name w:val="Новый"/>
    <w:basedOn w:val="a0"/>
    <w:rsid w:val="00641012"/>
    <w:pPr>
      <w:spacing w:line="360" w:lineRule="auto"/>
      <w:ind w:firstLine="454"/>
      <w:jc w:val="both"/>
    </w:pPr>
    <w:rPr>
      <w:sz w:val="28"/>
      <w:lang w:eastAsia="en-US" w:bidi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34C0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rsid w:val="00534C0E"/>
  </w:style>
  <w:style w:type="character" w:customStyle="1" w:styleId="dash0421005f0442005f0440005f043e005f0433005f0438005f0439005f005fchar1char1">
    <w:name w:val="dash0421_005f0442_005f0440_005f043e_005f0433_005f0438_005f0439_005f_005fchar1__char1"/>
    <w:rsid w:val="00534C0E"/>
    <w:rPr>
      <w:b/>
      <w:bCs/>
    </w:rPr>
  </w:style>
  <w:style w:type="character" w:customStyle="1" w:styleId="dash041e0431044b0447043d044b0439char1">
    <w:name w:val="dash041e_0431_044b_0447_043d_044b_0439__char1"/>
    <w:rsid w:val="00193FB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0"/>
    <w:rsid w:val="00193FBA"/>
  </w:style>
  <w:style w:type="paragraph" w:styleId="af8">
    <w:name w:val="header"/>
    <w:basedOn w:val="a0"/>
    <w:link w:val="af9"/>
    <w:uiPriority w:val="99"/>
    <w:unhideWhenUsed/>
    <w:rsid w:val="00F45C68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f9">
    <w:name w:val="Верхний колонтитул Знак"/>
    <w:link w:val="af8"/>
    <w:uiPriority w:val="99"/>
    <w:rsid w:val="00F45C68"/>
    <w:rPr>
      <w:rFonts w:eastAsia="Times New Roman"/>
      <w:sz w:val="22"/>
      <w:szCs w:val="22"/>
    </w:rPr>
  </w:style>
  <w:style w:type="paragraph" w:styleId="afa">
    <w:name w:val="footer"/>
    <w:basedOn w:val="a0"/>
    <w:link w:val="afb"/>
    <w:uiPriority w:val="99"/>
    <w:unhideWhenUsed/>
    <w:rsid w:val="00F45C68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F45C68"/>
    <w:rPr>
      <w:rFonts w:ascii="Times New Roman" w:eastAsia="Times New Roman" w:hAnsi="Times New Roman"/>
      <w:sz w:val="24"/>
      <w:szCs w:val="24"/>
    </w:rPr>
  </w:style>
  <w:style w:type="paragraph" w:customStyle="1" w:styleId="podzagolovok">
    <w:name w:val="podzagolovok"/>
    <w:basedOn w:val="a0"/>
    <w:uiPriority w:val="99"/>
    <w:rsid w:val="00C81BFC"/>
    <w:pPr>
      <w:spacing w:before="100" w:beforeAutospacing="1" w:after="100" w:afterAutospacing="1"/>
    </w:pPr>
  </w:style>
  <w:style w:type="paragraph" w:customStyle="1" w:styleId="zagolovok">
    <w:name w:val="zagolovok"/>
    <w:basedOn w:val="a0"/>
    <w:rsid w:val="00C81BFC"/>
    <w:pPr>
      <w:spacing w:before="100" w:beforeAutospacing="1" w:after="100" w:afterAutospacing="1"/>
    </w:pPr>
  </w:style>
  <w:style w:type="paragraph" w:customStyle="1" w:styleId="Iauiue5">
    <w:name w:val="Iau?iue5"/>
    <w:rsid w:val="0004563B"/>
    <w:pPr>
      <w:overflowPunct w:val="0"/>
      <w:autoSpaceDE w:val="0"/>
      <w:autoSpaceDN w:val="0"/>
      <w:adjustRightInd w:val="0"/>
    </w:pPr>
    <w:rPr>
      <w:rFonts w:ascii="Times New Roman" w:hAnsi="Times New Roman"/>
      <w:lang w:val="en-US"/>
    </w:rPr>
  </w:style>
  <w:style w:type="paragraph" w:styleId="3">
    <w:name w:val="Body Text Indent 3"/>
    <w:basedOn w:val="a0"/>
    <w:link w:val="30"/>
    <w:uiPriority w:val="99"/>
    <w:semiHidden/>
    <w:unhideWhenUsed/>
    <w:rsid w:val="000644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0644E0"/>
    <w:rPr>
      <w:rFonts w:ascii="Times New Roman" w:eastAsia="Times New Roman" w:hAnsi="Times New Roman"/>
      <w:sz w:val="16"/>
      <w:szCs w:val="16"/>
    </w:rPr>
  </w:style>
  <w:style w:type="character" w:styleId="HTML">
    <w:name w:val="HTML Typewriter"/>
    <w:basedOn w:val="a1"/>
    <w:uiPriority w:val="99"/>
    <w:semiHidden/>
    <w:unhideWhenUsed/>
    <w:rsid w:val="00280AAD"/>
    <w:rPr>
      <w:rFonts w:ascii="Courier New" w:eastAsia="Times New Roman" w:hAnsi="Courier New" w:cs="Courier New"/>
      <w:sz w:val="20"/>
      <w:szCs w:val="20"/>
    </w:rPr>
  </w:style>
  <w:style w:type="paragraph" w:customStyle="1" w:styleId="afc">
    <w:name w:val="Содержимое таблицы"/>
    <w:basedOn w:val="a0"/>
    <w:rsid w:val="001F68CA"/>
    <w:pPr>
      <w:suppressLineNumbers/>
      <w:suppressAutoHyphens/>
    </w:pPr>
    <w:rPr>
      <w:rFonts w:ascii="Liberation Serif" w:eastAsia="NSimSun" w:hAnsi="Liberation Serif" w:cs="Arial"/>
      <w:kern w:val="1"/>
      <w:lang w:eastAsia="zh-CN" w:bidi="hi-IN"/>
    </w:rPr>
  </w:style>
  <w:style w:type="character" w:customStyle="1" w:styleId="c20">
    <w:name w:val="c20"/>
    <w:basedOn w:val="a1"/>
    <w:rsid w:val="00E4775F"/>
  </w:style>
  <w:style w:type="paragraph" w:customStyle="1" w:styleId="a">
    <w:name w:val="Перечень"/>
    <w:basedOn w:val="a0"/>
    <w:next w:val="a0"/>
    <w:link w:val="afd"/>
    <w:qFormat/>
    <w:rsid w:val="00E87A2B"/>
    <w:pPr>
      <w:numPr>
        <w:numId w:val="1"/>
      </w:numPr>
      <w:suppressAutoHyphens/>
      <w:spacing w:line="360" w:lineRule="auto"/>
      <w:ind w:left="0" w:firstLine="284"/>
      <w:jc w:val="both"/>
    </w:pPr>
    <w:rPr>
      <w:rFonts w:eastAsia="Calibri"/>
      <w:sz w:val="28"/>
      <w:szCs w:val="22"/>
      <w:u w:color="000000"/>
      <w:bdr w:val="nil"/>
    </w:rPr>
  </w:style>
  <w:style w:type="character" w:customStyle="1" w:styleId="afd">
    <w:name w:val="Перечень Знак"/>
    <w:link w:val="a"/>
    <w:rsid w:val="00E87A2B"/>
    <w:rPr>
      <w:rFonts w:ascii="Times New Roman" w:hAnsi="Times New Roman"/>
      <w:sz w:val="28"/>
      <w:szCs w:val="22"/>
      <w:u w:color="000000"/>
      <w:bdr w:val="nil"/>
    </w:rPr>
  </w:style>
  <w:style w:type="character" w:customStyle="1" w:styleId="nobr">
    <w:name w:val="nobr"/>
    <w:basedOn w:val="a1"/>
    <w:rsid w:val="00220729"/>
  </w:style>
  <w:style w:type="character" w:customStyle="1" w:styleId="diff-chunk">
    <w:name w:val="diff-chunk"/>
    <w:basedOn w:val="a1"/>
    <w:rsid w:val="00220729"/>
  </w:style>
  <w:style w:type="paragraph" w:customStyle="1" w:styleId="afe">
    <w:name w:val="А ОСН ТЕКСТ"/>
    <w:basedOn w:val="a0"/>
    <w:link w:val="aff"/>
    <w:rsid w:val="00227E5A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</w:rPr>
  </w:style>
  <w:style w:type="character" w:customStyle="1" w:styleId="aff">
    <w:name w:val="А ОСН ТЕКСТ Знак"/>
    <w:link w:val="afe"/>
    <w:rsid w:val="00227E5A"/>
    <w:rPr>
      <w:rFonts w:ascii="Times New Roman" w:eastAsia="Arial Unicode MS" w:hAnsi="Times New Roman"/>
      <w:color w:val="000000"/>
      <w:sz w:val="28"/>
      <w:szCs w:val="28"/>
    </w:rPr>
  </w:style>
  <w:style w:type="character" w:customStyle="1" w:styleId="5">
    <w:name w:val="Основной текст (5)"/>
    <w:basedOn w:val="a1"/>
    <w:rsid w:val="00DE752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aff0">
    <w:name w:val="Основной текст_"/>
    <w:basedOn w:val="a1"/>
    <w:link w:val="51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1"/>
    <w:rsid w:val="0084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70">
    <w:name w:val="Основной текст (7)"/>
    <w:basedOn w:val="7"/>
    <w:rsid w:val="008467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7">
    <w:name w:val="Основной текст27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28">
    <w:name w:val="Основной текст28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29">
    <w:name w:val="Основной текст29"/>
    <w:basedOn w:val="aff0"/>
    <w:rsid w:val="00846715"/>
    <w:rPr>
      <w:rFonts w:ascii="Times New Roman" w:eastAsia="Times New Roman" w:hAnsi="Times New Roman"/>
      <w:sz w:val="19"/>
      <w:szCs w:val="19"/>
      <w:u w:val="single"/>
      <w:shd w:val="clear" w:color="auto" w:fill="FFFFFF"/>
    </w:rPr>
  </w:style>
  <w:style w:type="character" w:customStyle="1" w:styleId="aff1">
    <w:name w:val="Основной текст + Курсив"/>
    <w:basedOn w:val="aff0"/>
    <w:rsid w:val="00846715"/>
    <w:rPr>
      <w:rFonts w:ascii="Times New Roman" w:eastAsia="Times New Roman" w:hAnsi="Times New Roman"/>
      <w:i/>
      <w:iCs/>
      <w:sz w:val="19"/>
      <w:szCs w:val="19"/>
      <w:shd w:val="clear" w:color="auto" w:fill="FFFFFF"/>
    </w:rPr>
  </w:style>
  <w:style w:type="character" w:customStyle="1" w:styleId="300">
    <w:name w:val="Основной текст30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1">
    <w:name w:val="Основной текст31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2">
    <w:name w:val="Основной текст32"/>
    <w:basedOn w:val="aff0"/>
    <w:rsid w:val="00846715"/>
    <w:rPr>
      <w:rFonts w:ascii="Times New Roman" w:eastAsia="Times New Roman" w:hAnsi="Times New Roman"/>
      <w:sz w:val="19"/>
      <w:szCs w:val="19"/>
      <w:u w:val="single"/>
      <w:shd w:val="clear" w:color="auto" w:fill="FFFFFF"/>
    </w:rPr>
  </w:style>
  <w:style w:type="character" w:customStyle="1" w:styleId="33">
    <w:name w:val="Основной текст33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34">
    <w:name w:val="Основной текст34"/>
    <w:basedOn w:val="aff0"/>
    <w:rsid w:val="0084671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51">
    <w:name w:val="Основной текст51"/>
    <w:basedOn w:val="a0"/>
    <w:link w:val="aff0"/>
    <w:rsid w:val="00846715"/>
    <w:pPr>
      <w:shd w:val="clear" w:color="auto" w:fill="FFFFFF"/>
      <w:spacing w:after="4200" w:line="230" w:lineRule="exact"/>
      <w:ind w:hanging="1640"/>
      <w:jc w:val="center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7482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single" w:sz="48" w:space="11" w:color="A2C242"/>
            <w:bottom w:val="none" w:sz="0" w:space="0" w:color="auto"/>
            <w:right w:val="none" w:sz="0" w:space="0" w:color="auto"/>
          </w:divBdr>
        </w:div>
      </w:divsChild>
    </w:div>
    <w:div w:id="1303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DAB68-87A3-4F43-A08D-7C1733A63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5161</Words>
  <Characters>29419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Учитель-</cp:lastModifiedBy>
  <cp:revision>2</cp:revision>
  <cp:lastPrinted>2021-09-27T07:19:00Z</cp:lastPrinted>
  <dcterms:created xsi:type="dcterms:W3CDTF">2021-09-27T07:32:00Z</dcterms:created>
  <dcterms:modified xsi:type="dcterms:W3CDTF">2021-09-27T07:32:00Z</dcterms:modified>
</cp:coreProperties>
</file>