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Какие же упражнения использую в работе по совершенствованию навыков чтения? К ним относятся: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1) упражнения, направленные на развитие четкости произношения;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2) упражнения, вырабатывающие внимание к слову и его частям и являющиеся предпосылкой правильного чтения;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3) упражнения, развивающие оперативное поле чтения и память;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4) упражнения, развивающие гибкость и скорость чтения вслух и про себя, умение угадывать последующий текст.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Предлагаются упражнения следующего вида: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а) разминка (артикуляционная гимнастика) 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•</w:t>
      </w:r>
      <w:r w:rsidRPr="00475A33">
        <w:rPr>
          <w:rFonts w:ascii="Times New Roman" w:hAnsi="Times New Roman" w:cs="Times New Roman"/>
          <w:sz w:val="28"/>
          <w:szCs w:val="28"/>
        </w:rPr>
        <w:tab/>
      </w:r>
      <w:r w:rsidRPr="00475A33">
        <w:rPr>
          <w:rFonts w:ascii="Times New Roman" w:hAnsi="Times New Roman" w:cs="Times New Roman"/>
          <w:b/>
          <w:sz w:val="28"/>
          <w:szCs w:val="28"/>
        </w:rPr>
        <w:t xml:space="preserve">вдох носом, выдох через рот; 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•</w:t>
      </w:r>
      <w:r w:rsidRPr="00475A33">
        <w:rPr>
          <w:rFonts w:ascii="Times New Roman" w:hAnsi="Times New Roman" w:cs="Times New Roman"/>
          <w:b/>
          <w:sz w:val="28"/>
          <w:szCs w:val="28"/>
        </w:rPr>
        <w:tab/>
        <w:t xml:space="preserve">вдох, задержка дыхания, выдох; 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•</w:t>
      </w:r>
      <w:r w:rsidRPr="00475A33">
        <w:rPr>
          <w:rFonts w:ascii="Times New Roman" w:hAnsi="Times New Roman" w:cs="Times New Roman"/>
          <w:b/>
          <w:sz w:val="28"/>
          <w:szCs w:val="28"/>
        </w:rPr>
        <w:tab/>
        <w:t xml:space="preserve">вдох, выдох по порциям.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б) упражнения для развития четкости произношения: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Самолеты взлетают: у-у-у.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Машины едут: ж-ж-ж.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Лошадки поскакали: цок-цок-цок.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 xml:space="preserve">Рядом ползет змея: </w:t>
      </w: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ш-ш-ш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>.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 xml:space="preserve">Муха бьется в стекло: </w:t>
      </w: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з-з-з-з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>.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в) чтение шепотом и медленно: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ра-ра-ра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– начинается игра,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ры-ры-ры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– у нас в руках шары,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ру-ру-ру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– бью рукою по шару.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г) чтение тихо и умерено: 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 xml:space="preserve">арка </w:t>
      </w: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арца</w:t>
      </w:r>
      <w:proofErr w:type="spellEnd"/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арта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арда</w:t>
      </w:r>
      <w:proofErr w:type="spellEnd"/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арла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арча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lastRenderedPageBreak/>
        <w:t>арса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аржа</w:t>
      </w:r>
      <w:proofErr w:type="spellEnd"/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75A33">
        <w:rPr>
          <w:rFonts w:ascii="Times New Roman" w:hAnsi="Times New Roman" w:cs="Times New Roman"/>
          <w:sz w:val="28"/>
          <w:szCs w:val="28"/>
        </w:rPr>
        <w:t>) чтение громко и быстро: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 xml:space="preserve">гарь – </w:t>
      </w: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парь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– жарь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дверь – зверь – червь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е) чтение скороговорок, </w:t>
      </w:r>
      <w:proofErr w:type="spellStart"/>
      <w:r w:rsidRPr="00475A33"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 w:rsidRPr="00475A33">
        <w:rPr>
          <w:rFonts w:ascii="Times New Roman" w:hAnsi="Times New Roman" w:cs="Times New Roman"/>
          <w:sz w:val="28"/>
          <w:szCs w:val="28"/>
        </w:rPr>
        <w:t>, пословиц, поговорок.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Довольно часто на уроках использую такой вид работы, как чтение трудных слов с доски с последующим объяснением значения этих слов, чтение слов наоборот: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ецнлос</w:t>
      </w:r>
      <w:proofErr w:type="spellEnd"/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ансев</w:t>
      </w:r>
      <w:proofErr w:type="spellEnd"/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цясем</w:t>
      </w:r>
      <w:proofErr w:type="spellEnd"/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2590350"/>
            <wp:effectExtent l="0" t="0" r="3175" b="635"/>
            <wp:docPr id="1" name="Рисунок 1" descr="C:\Users\школа 5\Pictures\2009-12-20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школа 5\Pictures\2009-12-20 1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6000" contrast="32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ж) чтение зашумленных слов: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снег                                                      зима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мороз                                                    вьюга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75A3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75A33">
        <w:rPr>
          <w:rFonts w:ascii="Times New Roman" w:hAnsi="Times New Roman" w:cs="Times New Roman"/>
          <w:sz w:val="28"/>
          <w:szCs w:val="28"/>
        </w:rPr>
        <w:t>) чтение наложенных друг на друга слов: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>к) чтение согласных по таблице. Учащиеся делают глубокий вдох и на выдохе читают 15 согласных одного ряда: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БТМПВЧФКНШЛЖЗЦС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lastRenderedPageBreak/>
        <w:t>КВМСПЛБШГРДБЛСТ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ПРЛГНТВСЧЦФБХНМ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ВМРГКТБДЗЩЗБЧВН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ФЩМЖДШХЧМКПБРВС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b/>
          <w:sz w:val="28"/>
          <w:szCs w:val="28"/>
        </w:rPr>
        <w:t>ПТКЗРМВДГБФКЗРЧ</w:t>
      </w:r>
    </w:p>
    <w:p w:rsidR="00475A33" w:rsidRPr="00475A33" w:rsidRDefault="00475A33" w:rsidP="00475A33">
      <w:pPr>
        <w:rPr>
          <w:rFonts w:ascii="Times New Roman" w:hAnsi="Times New Roman" w:cs="Times New Roman"/>
          <w:b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Чтение согласной с какой-нибудь гласной, используя эту же таблицу. </w:t>
      </w:r>
      <w:proofErr w:type="gramStart"/>
      <w:r w:rsidRPr="00475A33">
        <w:rPr>
          <w:rFonts w:ascii="Times New Roman" w:hAnsi="Times New Roman" w:cs="Times New Roman"/>
          <w:sz w:val="28"/>
          <w:szCs w:val="28"/>
        </w:rPr>
        <w:t>Например:</w:t>
      </w:r>
      <w:r w:rsidRPr="00475A33">
        <w:rPr>
          <w:rFonts w:ascii="Times New Roman" w:hAnsi="Times New Roman" w:cs="Times New Roman"/>
          <w:b/>
          <w:sz w:val="28"/>
          <w:szCs w:val="28"/>
        </w:rPr>
        <w:t>1 ряд читает с гласным [а], 2 ряд – с гласным [о], 3 ряд – с гласным [у].</w:t>
      </w:r>
      <w:proofErr w:type="gram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A33">
        <w:rPr>
          <w:rFonts w:ascii="Times New Roman" w:hAnsi="Times New Roman" w:cs="Times New Roman"/>
          <w:sz w:val="28"/>
          <w:szCs w:val="28"/>
        </w:rPr>
        <w:t xml:space="preserve">После этого упражнения учащиеся тренируются в чтении ряда гласных с ударением на одном из них: </w:t>
      </w:r>
      <w:r w:rsidRPr="00475A33">
        <w:rPr>
          <w:rFonts w:ascii="Times New Roman" w:hAnsi="Times New Roman" w:cs="Times New Roman"/>
          <w:b/>
          <w:sz w:val="28"/>
          <w:szCs w:val="28"/>
        </w:rPr>
        <w:t xml:space="preserve">а </w:t>
      </w:r>
      <w:proofErr w:type="gramStart"/>
      <w:r w:rsidRPr="00475A33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у </w:t>
      </w:r>
      <w:proofErr w:type="spellStart"/>
      <w:r w:rsidRPr="00475A33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Pr="00475A33">
        <w:rPr>
          <w:rFonts w:ascii="Times New Roman" w:hAnsi="Times New Roman" w:cs="Times New Roman"/>
          <w:b/>
          <w:sz w:val="28"/>
          <w:szCs w:val="28"/>
        </w:rPr>
        <w:t xml:space="preserve"> и э.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Следующий вид работы – чтение по таблице – треугольнику.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A33" w:rsidRPr="00475A33" w:rsidRDefault="00475A33" w:rsidP="00475A33">
      <w:pPr>
        <w:rPr>
          <w:rFonts w:ascii="Times New Roman" w:hAnsi="Times New Roman" w:cs="Times New Roman"/>
          <w:sz w:val="28"/>
          <w:szCs w:val="28"/>
        </w:rPr>
      </w:pPr>
      <w:r w:rsidRPr="00475A33">
        <w:rPr>
          <w:rFonts w:ascii="Times New Roman" w:hAnsi="Times New Roman" w:cs="Times New Roman"/>
          <w:sz w:val="28"/>
          <w:szCs w:val="28"/>
        </w:rPr>
        <w:t xml:space="preserve">Учащиеся смотрят только на точку и читают все слоги: </w:t>
      </w:r>
      <w:proofErr w:type="spellStart"/>
      <w:r w:rsidRPr="00475A3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475A33">
        <w:rPr>
          <w:rFonts w:ascii="Times New Roman" w:hAnsi="Times New Roman" w:cs="Times New Roman"/>
          <w:sz w:val="28"/>
          <w:szCs w:val="28"/>
        </w:rPr>
        <w:t xml:space="preserve">; мо; </w:t>
      </w:r>
      <w:proofErr w:type="spellStart"/>
      <w:r w:rsidRPr="00475A33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475A33">
        <w:rPr>
          <w:rFonts w:ascii="Times New Roman" w:hAnsi="Times New Roman" w:cs="Times New Roman"/>
          <w:sz w:val="28"/>
          <w:szCs w:val="28"/>
        </w:rPr>
        <w:t>; мы; ми (или смотрят на цифру 1 и читают все сло</w:t>
      </w:r>
      <w:bookmarkStart w:id="0" w:name="_GoBack"/>
      <w:bookmarkEnd w:id="0"/>
      <w:r w:rsidRPr="00475A33">
        <w:rPr>
          <w:rFonts w:ascii="Times New Roman" w:hAnsi="Times New Roman" w:cs="Times New Roman"/>
          <w:sz w:val="28"/>
          <w:szCs w:val="28"/>
        </w:rPr>
        <w:t>ги).</w:t>
      </w:r>
    </w:p>
    <w:p w:rsidR="00694426" w:rsidRDefault="00475A33"/>
    <w:sectPr w:rsidR="00694426" w:rsidSect="00AB3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75A33"/>
    <w:rsid w:val="00085588"/>
    <w:rsid w:val="00475A33"/>
    <w:rsid w:val="00853BB7"/>
    <w:rsid w:val="00880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A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2022-02-07T12:09:00Z</dcterms:created>
  <dcterms:modified xsi:type="dcterms:W3CDTF">2022-02-07T12:15:00Z</dcterms:modified>
</cp:coreProperties>
</file>