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A77" w:rsidRPr="00207A77" w:rsidRDefault="00207A77" w:rsidP="00207A77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r w:rsidRPr="00207A77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 xml:space="preserve">Сценарий театрализованного представления по мотивам русской народной сказки «Царевна лягушка» </w:t>
      </w:r>
      <w:bookmarkStart w:id="0" w:name="_GoBack"/>
      <w:bookmarkEnd w:id="0"/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noProof/>
          <w:color w:val="303F50"/>
          <w:sz w:val="21"/>
          <w:szCs w:val="21"/>
          <w:lang w:eastAsia="ru-RU"/>
        </w:rPr>
        <w:drawing>
          <wp:inline distT="0" distB="0" distL="0" distR="0">
            <wp:extent cx="5238750" cy="2952750"/>
            <wp:effectExtent l="0" t="0" r="0" b="0"/>
            <wp:docPr id="4" name="Рисунок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Цель: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Обогащение словарного запаса.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Задачи: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Формировать умение правильно употреблять в </w:t>
      </w: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речи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слова близкие по значению </w:t>
      </w:r>
      <w:r w:rsidRPr="00207A77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(синонимы)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и слова с противоположным значением </w:t>
      </w:r>
      <w:r w:rsidRPr="00207A77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(антонимы)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 Развивать у детей слуховое внимание, связную речь, умение отгадывать загадки.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Продолжать формировать умение производить самостоятельно полный слоговой анализ коротких слов.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Совершенствовать чтения слогов, слов.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 Развивать творческие способности.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Предварительная работа: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Чтение </w:t>
      </w: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русской народной сказки </w:t>
      </w:r>
      <w:r w:rsidRPr="00207A77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«</w:t>
      </w:r>
      <w:r w:rsidRPr="00207A77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Царевна- лягушка</w:t>
      </w:r>
      <w:r w:rsidRPr="00207A77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»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разучивание физкультминуток и дыхательных упражнений, рассматривание иллюстраций к </w:t>
      </w: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сказке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работа с родителями выставка рисунков по </w:t>
      </w: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сказке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Действующие лица:</w:t>
      </w:r>
    </w:p>
    <w:tbl>
      <w:tblPr>
        <w:tblW w:w="858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610"/>
        <w:gridCol w:w="3970"/>
      </w:tblGrid>
      <w:tr w:rsidR="00207A77" w:rsidRPr="00207A77" w:rsidTr="00207A77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07A77" w:rsidRPr="00207A77" w:rsidRDefault="00207A77" w:rsidP="00207A77">
            <w:pPr>
              <w:spacing w:after="0" w:line="293" w:lineRule="atLeast"/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</w:pP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Сказительница-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1(Марьям С.) 2– 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Мисай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)</w:t>
            </w:r>
          </w:p>
          <w:p w:rsidR="00207A77" w:rsidRPr="00207A77" w:rsidRDefault="00207A77" w:rsidP="00207A77">
            <w:pPr>
              <w:spacing w:after="0" w:line="293" w:lineRule="atLeast"/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</w:pP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Царь- (</w:t>
            </w:r>
            <w:proofErr w:type="spellStart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Мурад</w:t>
            </w:r>
            <w:proofErr w:type="spellEnd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)</w:t>
            </w:r>
          </w:p>
          <w:p w:rsidR="00207A77" w:rsidRPr="00207A77" w:rsidRDefault="00207A77" w:rsidP="00207A77">
            <w:pPr>
              <w:spacing w:after="0" w:line="293" w:lineRule="atLeast"/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</w:pP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Иван-царевич –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(Бага)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Старший брат-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(Сулейман)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Средний брат-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(Осман)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Василиса (лягушка) –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Айша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 xml:space="preserve"> Р.)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Подружка лягушки –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(Ума)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Боярская дочь 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(София)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Купеческая дочь 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Сумая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lastRenderedPageBreak/>
              <w:t>скоморохи –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1(Курбан) – 2 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Умар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Старичок – </w:t>
            </w:r>
            <w:proofErr w:type="spellStart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Лесовичок</w:t>
            </w:r>
            <w:proofErr w:type="spellEnd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 xml:space="preserve"> 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(Султан)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07A77" w:rsidRPr="00207A77" w:rsidRDefault="00207A77" w:rsidP="00207A77">
            <w:pPr>
              <w:spacing w:after="0" w:line="293" w:lineRule="atLeast"/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</w:pP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lastRenderedPageBreak/>
              <w:t>Кощей-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(Руслан)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Звезды –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1(Марьям А.) 2 - 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Патя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 xml:space="preserve"> Б.)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Баба Яга-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Патя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 xml:space="preserve"> К.)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Сторожи –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1 (Абдул) 2 - 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Мухамед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Рыбка –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(Фарида)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Медведь-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Джалил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)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br/>
            </w: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Скоморох- </w:t>
            </w:r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(</w:t>
            </w:r>
            <w:proofErr w:type="spellStart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>Абдулхаким</w:t>
            </w:r>
            <w:proofErr w:type="spellEnd"/>
            <w:r w:rsidRPr="00207A77">
              <w:rPr>
                <w:rFonts w:ascii="Verdana" w:eastAsia="Times New Roman" w:hAnsi="Verdana" w:cs="Times New Roman"/>
                <w:color w:val="303F50"/>
                <w:sz w:val="20"/>
                <w:szCs w:val="20"/>
                <w:lang w:eastAsia="ru-RU"/>
              </w:rPr>
              <w:t xml:space="preserve"> без слов)</w:t>
            </w:r>
          </w:p>
          <w:p w:rsidR="00207A77" w:rsidRPr="00207A77" w:rsidRDefault="00207A77" w:rsidP="00207A77">
            <w:pPr>
              <w:spacing w:after="0" w:line="293" w:lineRule="atLeast"/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</w:pPr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 xml:space="preserve">Танцы- </w:t>
            </w:r>
            <w:proofErr w:type="spellStart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Патя</w:t>
            </w:r>
            <w:proofErr w:type="spellEnd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Айшат</w:t>
            </w:r>
            <w:proofErr w:type="spellEnd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 xml:space="preserve"> З. </w:t>
            </w:r>
            <w:proofErr w:type="spellStart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>Айша</w:t>
            </w:r>
            <w:proofErr w:type="spellEnd"/>
            <w:r w:rsidRPr="00207A77">
              <w:rPr>
                <w:rFonts w:ascii="Verdana" w:eastAsia="Times New Roman" w:hAnsi="Verdana" w:cs="Times New Roman"/>
                <w:b/>
                <w:bCs/>
                <w:color w:val="303F50"/>
                <w:sz w:val="20"/>
                <w:szCs w:val="20"/>
                <w:lang w:eastAsia="ru-RU"/>
              </w:rPr>
              <w:t xml:space="preserve"> Д.</w:t>
            </w:r>
          </w:p>
        </w:tc>
      </w:tr>
    </w:tbl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lastRenderedPageBreak/>
        <w:t>Сказочница 1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 уселись? В самый раз!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Слушайте старинный сказ про дворец и про царя,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 Кощея, про моря и про трех богатырей —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Царских славных сыновей.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 красавиц, про девиц — на все руки мастериц!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Сказочница 2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некотором царстве, в некотором государстве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Жил – был царь и с ним три сына.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Старший - рослый был детина, кажется, на три аршина.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Силы в нём хоть отбавляй, каждый день ел каравай.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Поговорка так гласит, наш </w:t>
      </w:r>
      <w:proofErr w:type="spellStart"/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Ерёма</w:t>
      </w:r>
      <w:proofErr w:type="spellEnd"/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статен, ладен,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Но не очень башковит.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Исполняется «Торжественный марш» М. Мусоргского. Входит Ерема.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noProof/>
          <w:color w:val="303F50"/>
          <w:sz w:val="21"/>
          <w:szCs w:val="21"/>
          <w:lang w:eastAsia="ru-RU"/>
        </w:rPr>
        <w:drawing>
          <wp:inline distT="0" distB="0" distL="0" distR="0">
            <wp:extent cx="5238750" cy="2943225"/>
            <wp:effectExtent l="0" t="0" r="0" b="9525"/>
            <wp:docPr id="3" name="Рисунок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Ерема: 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Кто померяется силой?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Кто подкову разогнет?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Кто поднимет выше гирю?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Выходи, честной народ!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Сказочница: 1 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Средний сын – лихой ездок.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Царь Василием нарек.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Страсть питал он к лошадям,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Все скакать бы по полям!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Василий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 Конь, неси меня стрелой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поле открытом,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Буду править я уздой,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Бей сильней копытом!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Сказочница: 2 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Третий сын – Иваном звать,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 хорош он, благодать-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Добрый, умный он, силач…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Но…не везет ему, хоть плачь.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Под звуки песни «Ах вы, сени» входит Иван.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Иван: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Мысль покоя не дает,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Почему мне не везет?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охоте целюсь в зверя,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стрела моя летит.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Но глазам своим не верю –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Зверь живой и невредим.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такое? Что со мною?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Почему я невезуч?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Ой! Пора домой вернуться,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Надо мною столько туч!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Сказочница: 1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Долго ль, коротко ль, однажды вызвал царь к себе детей.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Входит царь со стражей. Звучит музыка «Богатырские ворота» М. Мусоргского.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noProof/>
          <w:color w:val="303F50"/>
          <w:sz w:val="21"/>
          <w:szCs w:val="21"/>
          <w:lang w:eastAsia="ru-RU"/>
        </w:rPr>
        <w:drawing>
          <wp:inline distT="0" distB="0" distL="0" distR="0">
            <wp:extent cx="5238750" cy="2847975"/>
            <wp:effectExtent l="0" t="0" r="0" b="9525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noProof/>
          <w:color w:val="303F50"/>
          <w:sz w:val="21"/>
          <w:szCs w:val="21"/>
          <w:lang w:eastAsia="ru-RU"/>
        </w:rPr>
        <w:lastRenderedPageBreak/>
        <w:drawing>
          <wp:inline distT="0" distB="0" distL="0" distR="0">
            <wp:extent cx="5238750" cy="2952750"/>
            <wp:effectExtent l="0" t="0" r="0" b="0"/>
            <wp:docPr id="1" name="Рисунок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Царь: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Час пришел, пора настала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Вам жениться поскорей.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 идите в поле чистое,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Стрелы запустите быстрые.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Вам стрела укажет место,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Где искать свою невесту.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Сказочница 2: 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Наша сказка </w:t>
      </w:r>
      <w:proofErr w:type="gramStart"/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продолжатся ,интересное</w:t>
      </w:r>
      <w:proofErr w:type="gramEnd"/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только начинается . Наши братья взяли стрелы, на охоту пошли </w:t>
      </w:r>
      <w:proofErr w:type="gramStart"/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смело .</w:t>
      </w:r>
      <w:proofErr w:type="gramEnd"/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Вышли братья в поле чистое,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Запустили стрелы быстрые.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Старший сын: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Расступись, честной народ,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пыли дорожка!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Три царевича идут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Погулять немножко!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Сказительница 1: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Взяли братья свои стрелы,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Вышли братья в чисто поле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Старший брат лук поднимает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стрелу свою пускает….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Звонко стрелка зазвенела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двор боярский полетела!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proofErr w:type="gramStart"/>
      <w:r w:rsidRPr="00207A77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Ерема:</w:t>
      </w: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Вот</w:t>
      </w:r>
      <w:proofErr w:type="spellEnd"/>
      <w:proofErr w:type="gramEnd"/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стрела моя, нашел!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дом боярский я вошел.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Вот рука моя, боярыня,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Будешь жить с мной как барыня!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Боярская дочь: Как красива, как мила,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 румяна и бела!</w:t>
      </w:r>
    </w:p>
    <w:p w:rsidR="00207A77" w:rsidRPr="00207A77" w:rsidRDefault="00207A77" w:rsidP="00207A77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207A77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Обойди хоть целый свет</w:t>
      </w:r>
    </w:p>
    <w:p w:rsidR="00CB13BF" w:rsidRDefault="00CB13BF"/>
    <w:sectPr w:rsidR="00CB1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77"/>
    <w:rsid w:val="00207A77"/>
    <w:rsid w:val="00B764F5"/>
    <w:rsid w:val="00CB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E0DB8-08A8-46AE-B10D-B9DB49EE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7A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A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07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7A77"/>
    <w:rPr>
      <w:b/>
      <w:bCs/>
    </w:rPr>
  </w:style>
  <w:style w:type="character" w:styleId="a5">
    <w:name w:val="Emphasis"/>
    <w:basedOn w:val="a0"/>
    <w:uiPriority w:val="20"/>
    <w:qFormat/>
    <w:rsid w:val="00207A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2022-03-29T19:09:00Z</dcterms:created>
  <dcterms:modified xsi:type="dcterms:W3CDTF">2022-03-29T19:09:00Z</dcterms:modified>
</cp:coreProperties>
</file>