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35A" w:rsidRDefault="00E2235A" w:rsidP="00E2235A">
      <w:pPr>
        <w:pStyle w:val="1"/>
        <w:shd w:val="clear" w:color="auto" w:fill="FFFFFF"/>
        <w:spacing w:before="257" w:after="129"/>
        <w:rPr>
          <w:rFonts w:ascii="inherit" w:hAnsi="inherit"/>
          <w:b w:val="0"/>
          <w:bCs w:val="0"/>
          <w:color w:val="333333"/>
          <w:sz w:val="46"/>
          <w:szCs w:val="46"/>
        </w:rPr>
      </w:pPr>
      <w:r>
        <w:rPr>
          <w:rFonts w:ascii="inherit" w:hAnsi="inherit"/>
          <w:b w:val="0"/>
          <w:bCs w:val="0"/>
          <w:color w:val="333333"/>
          <w:sz w:val="46"/>
          <w:szCs w:val="46"/>
        </w:rPr>
        <w:t>Психолого-педагогическое сопровождение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Психолого-педагогическое сопровождение </w:t>
      </w:r>
      <w:r>
        <w:rPr>
          <w:rStyle w:val="a7"/>
          <w:rFonts w:ascii="Helvetica" w:hAnsi="Helvetica"/>
          <w:color w:val="333333"/>
          <w:sz w:val="21"/>
          <w:szCs w:val="21"/>
        </w:rPr>
        <w:t>– </w:t>
      </w:r>
      <w:r>
        <w:rPr>
          <w:rFonts w:ascii="Helvetica" w:hAnsi="Helvetica"/>
          <w:color w:val="333333"/>
          <w:sz w:val="21"/>
          <w:szCs w:val="21"/>
        </w:rPr>
        <w:t>это целостная система, в процессе деятельности которой создаются социально-психологические и педагогические условия для успешного развития и обучения каждого обучающегося в процессе обучения.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</w:t>
      </w:r>
      <w:r>
        <w:rPr>
          <w:rStyle w:val="a6"/>
          <w:rFonts w:ascii="Helvetica" w:hAnsi="Helvetica"/>
          <w:color w:val="333333"/>
          <w:sz w:val="21"/>
          <w:szCs w:val="21"/>
        </w:rPr>
        <w:t> психолого-педагогическим сопровождением лиц с ограниченными возможностями здоровья </w:t>
      </w:r>
      <w:r>
        <w:rPr>
          <w:rFonts w:ascii="Helvetica" w:hAnsi="Helvetica"/>
          <w:color w:val="333333"/>
          <w:sz w:val="21"/>
          <w:szCs w:val="21"/>
        </w:rPr>
        <w:t>можно понимать комплексную технологию психолого-педагогической поддержки и помощи обучающемуся и его родителям в решении задач, связанных с развитием, обучением, воспитанием, социализацией со стороны специалистов различного профиля.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</w:p>
    <w:p w:rsidR="00E2235A" w:rsidRDefault="00E2235A" w:rsidP="00E2235A">
      <w:pPr>
        <w:pStyle w:val="4"/>
        <w:shd w:val="clear" w:color="auto" w:fill="FFFFFF"/>
        <w:spacing w:before="129" w:after="129"/>
        <w:jc w:val="center"/>
        <w:rPr>
          <w:rFonts w:ascii="inherit" w:hAnsi="inherit"/>
          <w:b w:val="0"/>
          <w:bCs w:val="0"/>
          <w:color w:val="333333"/>
          <w:sz w:val="23"/>
          <w:szCs w:val="23"/>
        </w:rPr>
      </w:pPr>
      <w:r>
        <w:rPr>
          <w:rStyle w:val="a6"/>
          <w:rFonts w:ascii="inherit" w:hAnsi="inherit"/>
          <w:b/>
          <w:bCs/>
          <w:color w:val="333333"/>
          <w:sz w:val="23"/>
          <w:szCs w:val="23"/>
        </w:rPr>
        <w:t>ЦЕЛЬ ПСИХОЛОГО-ПЕДАГОГИЧЕСКОГО СОПРОВОЖДЕНИЯ ОБУЧАЮЩИХСЯ С ОВЗ В УЧЕБНОМ ПРОЦЕССЕ  :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Обеспечение диагностического, коррекционно-реабилитационного психологического и социального сопровождения обучающихся с ограниченными возможностями здоровья.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4"/>
        <w:shd w:val="clear" w:color="auto" w:fill="FFFFFF"/>
        <w:spacing w:before="129" w:after="129"/>
        <w:jc w:val="center"/>
        <w:rPr>
          <w:rFonts w:ascii="inherit" w:hAnsi="inherit"/>
          <w:b w:val="0"/>
          <w:bCs w:val="0"/>
          <w:color w:val="333333"/>
          <w:sz w:val="23"/>
          <w:szCs w:val="23"/>
        </w:rPr>
      </w:pPr>
      <w:r>
        <w:rPr>
          <w:rStyle w:val="a6"/>
          <w:rFonts w:ascii="inherit" w:hAnsi="inherit"/>
          <w:b/>
          <w:bCs/>
          <w:color w:val="333333"/>
          <w:sz w:val="23"/>
          <w:szCs w:val="23"/>
        </w:rPr>
        <w:t>ЗАДАЧИ ПСИХОЛОГО-ПЕДАГОГИЧЕСКОГО СОПРОВОЖДЕНИЯ ОБУЧАЮЩИХСЯ С ОВЗ В УЧЕБНОМ ПРОЦЕССЕ: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a5"/>
        <w:numPr>
          <w:ilvl w:val="0"/>
          <w:numId w:val="12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Организация комплексной диагностики уровня актуального развития обучающихся.</w:t>
      </w:r>
    </w:p>
    <w:p w:rsidR="00E2235A" w:rsidRDefault="00E2235A" w:rsidP="00E2235A">
      <w:pPr>
        <w:pStyle w:val="a5"/>
        <w:numPr>
          <w:ilvl w:val="0"/>
          <w:numId w:val="12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Отслеживание динамики развития обучающихся специалистами.</w:t>
      </w:r>
    </w:p>
    <w:p w:rsidR="00E2235A" w:rsidRDefault="00E2235A" w:rsidP="00E2235A">
      <w:pPr>
        <w:pStyle w:val="a5"/>
        <w:numPr>
          <w:ilvl w:val="0"/>
          <w:numId w:val="12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Разработка и реализация комплексных программ сопровождения.</w:t>
      </w:r>
    </w:p>
    <w:p w:rsidR="00E2235A" w:rsidRDefault="00E2235A" w:rsidP="00E2235A">
      <w:pPr>
        <w:pStyle w:val="a5"/>
        <w:numPr>
          <w:ilvl w:val="0"/>
          <w:numId w:val="12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Разработка и реализация программ профилактической работы.</w:t>
      </w:r>
    </w:p>
    <w:p w:rsidR="00E2235A" w:rsidRDefault="00E2235A" w:rsidP="00E2235A">
      <w:pPr>
        <w:pStyle w:val="a5"/>
        <w:numPr>
          <w:ilvl w:val="0"/>
          <w:numId w:val="12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Организация консультативной работы.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4"/>
        <w:shd w:val="clear" w:color="auto" w:fill="FFFFFF"/>
        <w:spacing w:before="129" w:after="129"/>
        <w:jc w:val="center"/>
        <w:rPr>
          <w:rFonts w:ascii="inherit" w:hAnsi="inherit"/>
          <w:b w:val="0"/>
          <w:bCs w:val="0"/>
          <w:color w:val="333333"/>
          <w:sz w:val="23"/>
          <w:szCs w:val="23"/>
        </w:rPr>
      </w:pPr>
      <w:r>
        <w:rPr>
          <w:rStyle w:val="a6"/>
          <w:rFonts w:ascii="inherit" w:hAnsi="inherit"/>
          <w:b/>
          <w:bCs/>
          <w:color w:val="333333"/>
          <w:sz w:val="23"/>
          <w:szCs w:val="23"/>
        </w:rPr>
        <w:t>К ОБЩИМ, УНИВЕРСАЛЬНЫМ ФУНКЦИЯМ ДЕЯТЕЛЬНОСТИ СПЕЦИАЛИСТА ПО ПСИХОЛОГО-ПЕДАГОГИЧЕСКОМУ СОПРОВОЖДЕНИЮ РЕАБИЛИТАЦИИ УЧАЩИХСЯ С ОВЗ ОТНОСЯТСЯ СЛЕДУЮЩИЕ: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a5"/>
        <w:numPr>
          <w:ilvl w:val="0"/>
          <w:numId w:val="13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формирующая:</w:t>
      </w:r>
      <w:r>
        <w:rPr>
          <w:rFonts w:ascii="Helvetica" w:hAnsi="Helvetica"/>
          <w:color w:val="333333"/>
          <w:sz w:val="21"/>
          <w:szCs w:val="21"/>
        </w:rPr>
        <w:t> осуществляется на основе биологических и социальных закономерностей становления личности. В основе формирования личности лежат наследственные качества, предопределяющие индивидуальные физические и психические свойства. Дополняют формирующее воздействие на личность социальные факторы, обстановка в семье, установки на сбережение и умножение здоровья как базы функционирования личности в обществе, природной среде;</w:t>
      </w:r>
    </w:p>
    <w:p w:rsidR="00E2235A" w:rsidRDefault="00E2235A" w:rsidP="00E2235A">
      <w:pPr>
        <w:pStyle w:val="a5"/>
        <w:numPr>
          <w:ilvl w:val="0"/>
          <w:numId w:val="13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информативно-коммуникативная:</w:t>
      </w:r>
      <w:r>
        <w:rPr>
          <w:rFonts w:ascii="Helvetica" w:hAnsi="Helvetica"/>
          <w:color w:val="333333"/>
          <w:sz w:val="21"/>
          <w:szCs w:val="21"/>
        </w:rPr>
        <w:t> обеспечивает трансляцию опыта ведения здорового образа жизни, преемственность традиций, ценностных ориентации, формирующих бережное отношение к индивидуальному здоровью, ценности каждой человеческой жизни;</w:t>
      </w:r>
    </w:p>
    <w:p w:rsidR="00E2235A" w:rsidRDefault="00E2235A" w:rsidP="00E2235A">
      <w:pPr>
        <w:pStyle w:val="a5"/>
        <w:numPr>
          <w:ilvl w:val="0"/>
          <w:numId w:val="13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диагностическая:</w:t>
      </w:r>
      <w:r>
        <w:rPr>
          <w:rFonts w:ascii="Helvetica" w:hAnsi="Helvetica"/>
          <w:color w:val="333333"/>
          <w:sz w:val="21"/>
          <w:szCs w:val="21"/>
        </w:rPr>
        <w:t xml:space="preserve"> заключается в мониторинге состояния здоровья </w:t>
      </w:r>
      <w:r w:rsidR="00960BF5">
        <w:rPr>
          <w:rFonts w:asciiTheme="minorHAnsi" w:hAnsiTheme="minorHAnsi"/>
          <w:color w:val="333333"/>
        </w:rPr>
        <w:t>ребенка</w:t>
      </w:r>
      <w:r>
        <w:rPr>
          <w:rFonts w:ascii="Helvetica" w:hAnsi="Helvetica"/>
          <w:color w:val="333333"/>
          <w:sz w:val="21"/>
          <w:szCs w:val="21"/>
        </w:rPr>
        <w:t xml:space="preserve"> с ОВЗ на основе прогностического контроля, что позволяет соизмерить усилия и направленность действий специалиста по психолого-педагогическому сопровождению, обеспечивает инструментально выверенный анализ предпосылок и факторов перспективного развития педагогического процесса, индивидуальное прохождение образовательного маршрута каждым индивидом;</w:t>
      </w:r>
    </w:p>
    <w:p w:rsidR="00E2235A" w:rsidRDefault="00E2235A" w:rsidP="00E2235A">
      <w:pPr>
        <w:pStyle w:val="a5"/>
        <w:numPr>
          <w:ilvl w:val="0"/>
          <w:numId w:val="13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lastRenderedPageBreak/>
        <w:t>адаптивная:</w:t>
      </w:r>
      <w:r>
        <w:rPr>
          <w:rFonts w:ascii="Helvetica" w:hAnsi="Helvetica"/>
          <w:color w:val="333333"/>
          <w:sz w:val="21"/>
          <w:szCs w:val="21"/>
        </w:rPr>
        <w:t xml:space="preserve"> просветительская и обучающая деятельность специалиста по психолого-педагогическому сопровождению, направленная на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здравотворчество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, здоровый образ жизни, оптимизирование эмоционального и психического состояния </w:t>
      </w:r>
      <w:r w:rsidR="00960BF5" w:rsidRPr="00960BF5">
        <w:rPr>
          <w:rFonts w:asciiTheme="minorHAnsi" w:hAnsiTheme="minorHAnsi"/>
          <w:color w:val="333333"/>
        </w:rPr>
        <w:t>ребенка</w:t>
      </w:r>
      <w:r>
        <w:rPr>
          <w:rFonts w:ascii="Helvetica" w:hAnsi="Helvetica"/>
          <w:color w:val="333333"/>
          <w:sz w:val="21"/>
          <w:szCs w:val="21"/>
        </w:rPr>
        <w:t xml:space="preserve"> и повышения устойчивости к различного рода </w:t>
      </w:r>
      <w:proofErr w:type="spellStart"/>
      <w:r>
        <w:rPr>
          <w:rFonts w:ascii="Helvetica" w:hAnsi="Helvetica"/>
          <w:color w:val="333333"/>
          <w:sz w:val="21"/>
          <w:szCs w:val="21"/>
        </w:rPr>
        <w:t>стрессогенным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факторам природной и социальной среды;</w:t>
      </w:r>
    </w:p>
    <w:p w:rsidR="00E2235A" w:rsidRDefault="00E2235A" w:rsidP="00E2235A">
      <w:pPr>
        <w:pStyle w:val="a5"/>
        <w:numPr>
          <w:ilvl w:val="0"/>
          <w:numId w:val="13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рефлексивная:</w:t>
      </w:r>
      <w:r>
        <w:rPr>
          <w:rFonts w:ascii="Helvetica" w:hAnsi="Helvetica"/>
          <w:color w:val="333333"/>
          <w:sz w:val="21"/>
          <w:szCs w:val="21"/>
        </w:rPr>
        <w:t> заключается в переосмыслении предшествующ</w:t>
      </w:r>
      <w:r w:rsidR="00DE6FC3">
        <w:rPr>
          <w:rFonts w:ascii="Helvetica" w:hAnsi="Helvetica"/>
          <w:color w:val="333333"/>
          <w:sz w:val="21"/>
          <w:szCs w:val="21"/>
        </w:rPr>
        <w:t xml:space="preserve">его личностного опыта </w:t>
      </w:r>
      <w:proofErr w:type="spellStart"/>
      <w:r w:rsidR="00960BF5" w:rsidRPr="00960BF5">
        <w:rPr>
          <w:rFonts w:asciiTheme="minorHAnsi" w:hAnsiTheme="minorHAnsi"/>
          <w:color w:val="333333"/>
        </w:rPr>
        <w:t>учащигося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 ОВЗ, в сохранении и приумножении здоровья, что позволяет соизмерить реально достигнутые результаты с перспективами.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 соответствии с </w:t>
      </w:r>
      <w:r>
        <w:rPr>
          <w:rStyle w:val="a6"/>
          <w:rFonts w:ascii="Helvetica" w:hAnsi="Helvetica"/>
          <w:i/>
          <w:iCs/>
          <w:color w:val="333333"/>
          <w:sz w:val="21"/>
          <w:szCs w:val="21"/>
        </w:rPr>
        <w:t xml:space="preserve">Методическими рекомендациями по организации образовательного процесса для обучения инвалидов и лиц с ограниченными возможностями здоровья в образовательных организациях образования, в том числе оснащенности образовательного процесса, утвержденными </w:t>
      </w:r>
      <w:proofErr w:type="spellStart"/>
      <w:r>
        <w:rPr>
          <w:rStyle w:val="a6"/>
          <w:rFonts w:ascii="Helvetica" w:hAnsi="Helvetica"/>
          <w:i/>
          <w:iCs/>
          <w:color w:val="333333"/>
          <w:sz w:val="21"/>
          <w:szCs w:val="21"/>
        </w:rPr>
        <w:t>Минобрнауки</w:t>
      </w:r>
      <w:proofErr w:type="spellEnd"/>
      <w:r>
        <w:rPr>
          <w:rStyle w:val="a6"/>
          <w:rFonts w:ascii="Helvetica" w:hAnsi="Helvetica"/>
          <w:i/>
          <w:iCs/>
          <w:color w:val="333333"/>
          <w:sz w:val="21"/>
          <w:szCs w:val="21"/>
        </w:rPr>
        <w:t xml:space="preserve"> России 08.04.2014 N АК-44/05вн</w:t>
      </w:r>
      <w:r>
        <w:rPr>
          <w:rFonts w:ascii="Helvetica" w:hAnsi="Helvetica"/>
          <w:color w:val="333333"/>
          <w:sz w:val="21"/>
          <w:szCs w:val="21"/>
        </w:rPr>
        <w:t>, для обеспечения комплексного сопровождения образовательного процесса инвалидов и студентов с ограниченными возможностями здоровья </w:t>
      </w:r>
      <w:r>
        <w:rPr>
          <w:rStyle w:val="a6"/>
          <w:rFonts w:ascii="Helvetica" w:hAnsi="Helvetica"/>
          <w:i/>
          <w:iCs/>
          <w:color w:val="333333"/>
          <w:sz w:val="21"/>
          <w:szCs w:val="21"/>
        </w:rPr>
        <w:t>рекомендуется введение в штат образовательных организаций должности: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тьютор</w:t>
      </w:r>
      <w:proofErr w:type="spellEnd"/>
      <w:r>
        <w:rPr>
          <w:rFonts w:ascii="Helvetica" w:hAnsi="Helvetica"/>
          <w:color w:val="333333"/>
          <w:sz w:val="21"/>
          <w:szCs w:val="21"/>
        </w:rPr>
        <w:t>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педагог-психолог;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социальный педагог (социальный работник);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специалист по специальным техническим и программным средствам обучения;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сурдопедагога;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сурдопереводчика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для обеспечения образовательного процесса с нарушением слуха;</w:t>
      </w:r>
    </w:p>
    <w:p w:rsidR="00E2235A" w:rsidRDefault="00E2235A" w:rsidP="00E2235A">
      <w:pPr>
        <w:pStyle w:val="a5"/>
        <w:numPr>
          <w:ilvl w:val="0"/>
          <w:numId w:val="14"/>
        </w:numPr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тифлопедагога для обеспечения образовательного процесса с нарушением зрения.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Style w:val="a6"/>
          <w:rFonts w:ascii="Helvetica" w:hAnsi="Helvetica"/>
          <w:color w:val="333333"/>
          <w:sz w:val="21"/>
          <w:szCs w:val="21"/>
        </w:rPr>
        <w:t>Тьютор</w:t>
      </w:r>
      <w:proofErr w:type="spellEnd"/>
      <w:r>
        <w:rPr>
          <w:rStyle w:val="a6"/>
          <w:rFonts w:ascii="Helvetica" w:hAnsi="Helvetica"/>
          <w:color w:val="333333"/>
          <w:sz w:val="21"/>
          <w:szCs w:val="21"/>
        </w:rPr>
        <w:t xml:space="preserve"> -</w:t>
      </w:r>
      <w:r>
        <w:rPr>
          <w:rFonts w:ascii="Helvetica" w:hAnsi="Helvetica"/>
          <w:color w:val="333333"/>
          <w:sz w:val="21"/>
          <w:szCs w:val="21"/>
        </w:rPr>
        <w:t xml:space="preserve"> организует процесс индивидуального обучения инвалида; организует их персональное сопровождение в образовательном пространстве. Совместно с </w:t>
      </w:r>
      <w:proofErr w:type="spellStart"/>
      <w:r>
        <w:rPr>
          <w:rFonts w:ascii="Helvetica" w:hAnsi="Helvetica"/>
          <w:color w:val="333333"/>
          <w:sz w:val="21"/>
          <w:szCs w:val="21"/>
        </w:rPr>
        <w:t>обучающимся-инвалидом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распределяет и оценивает имеющиеся ресурсы всех видов для реализации поставленных целей. </w:t>
      </w:r>
      <w:proofErr w:type="spellStart"/>
      <w:r>
        <w:rPr>
          <w:rFonts w:ascii="Helvetica" w:hAnsi="Helvetica"/>
          <w:color w:val="333333"/>
          <w:sz w:val="21"/>
          <w:szCs w:val="21"/>
        </w:rPr>
        <w:t>Тьютор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также выполняет посреднические функции между </w:t>
      </w:r>
      <w:r w:rsidR="00960BF5" w:rsidRPr="00960BF5">
        <w:rPr>
          <w:rFonts w:asciiTheme="minorHAnsi" w:hAnsiTheme="minorHAnsi"/>
          <w:color w:val="333333"/>
        </w:rPr>
        <w:t>ребенком</w:t>
      </w:r>
      <w:r w:rsidR="00960BF5">
        <w:rPr>
          <w:rFonts w:asciiTheme="minorHAnsi" w:hAnsiTheme="minorHAnsi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t>инвалидом и преподавателями с целью организации консультаций или дополнительной помощи преподавателей в освоении учебных дисциплин.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Работа педагога-психолога</w:t>
      </w:r>
      <w:r>
        <w:rPr>
          <w:rFonts w:ascii="Helvetica" w:hAnsi="Helvetica"/>
          <w:color w:val="333333"/>
          <w:sz w:val="21"/>
          <w:szCs w:val="21"/>
        </w:rPr>
        <w:t> (психолога, специального психолога) психолога с инвалидами в образовательных организациях заключается в создании благоприятного психологического климата, формировании условий, стимулирующих личностный и профессиональный рост, обеспечен</w:t>
      </w:r>
      <w:r w:rsidR="00DE6FC3">
        <w:rPr>
          <w:rFonts w:ascii="Helvetica" w:hAnsi="Helvetica"/>
          <w:color w:val="333333"/>
          <w:sz w:val="21"/>
          <w:szCs w:val="21"/>
        </w:rPr>
        <w:t>ии психологической защищенности</w:t>
      </w:r>
      <w:r w:rsidR="00DE6FC3">
        <w:rPr>
          <w:rFonts w:asciiTheme="minorHAnsi" w:hAnsiTheme="minorHAnsi"/>
          <w:color w:val="333333"/>
          <w:sz w:val="21"/>
          <w:szCs w:val="21"/>
        </w:rPr>
        <w:t xml:space="preserve"> </w:t>
      </w:r>
      <w:r w:rsidR="00960BF5" w:rsidRPr="00960BF5">
        <w:rPr>
          <w:rFonts w:asciiTheme="minorHAnsi" w:hAnsiTheme="minorHAnsi"/>
          <w:color w:val="333333"/>
        </w:rPr>
        <w:t>детей</w:t>
      </w:r>
      <w:r>
        <w:rPr>
          <w:rFonts w:ascii="Helvetica" w:hAnsi="Helvetica"/>
          <w:color w:val="333333"/>
          <w:sz w:val="21"/>
          <w:szCs w:val="21"/>
        </w:rPr>
        <w:t>-инвалидов, поддержке и укреплении их психического здоровья.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Социальный педагог</w:t>
      </w:r>
      <w:r>
        <w:rPr>
          <w:rFonts w:ascii="Helvetica" w:hAnsi="Helvetica"/>
          <w:color w:val="333333"/>
          <w:sz w:val="21"/>
          <w:szCs w:val="21"/>
        </w:rPr>
        <w:t> (социальный работник) осуществляет контроль за соблюдением прав обучающихся, выявляет потребности инвалида и его семьи в сфере социальной поддержки, определяет направления помощи в адаптации и социализации.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Использование в образовательном процессе современных технических и программных средств обучения требует наличия в штате соответствующих специалистов, помогающих использовать эти средства педагогам и обучаемым, содействующих в обеспечении инвалидов дополнительными способами передачи, освоения и воспроизводства учебной информации, занимающихся разработкой и внедрением специальных методик, информационных технологий и дистанционных методов обучения.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Сурдопедагог</w:t>
      </w:r>
      <w:r>
        <w:rPr>
          <w:rFonts w:ascii="Helvetica" w:hAnsi="Helvetica"/>
          <w:color w:val="333333"/>
          <w:sz w:val="21"/>
          <w:szCs w:val="21"/>
        </w:rPr>
        <w:t> в образовательной организации - это специалист по обучению и развитию лиц с нарушениями органа слуха, осуществляющий деятельность по сопровождению их процесса обучения в образовательной организации.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 xml:space="preserve">Главная задача </w:t>
      </w:r>
      <w:proofErr w:type="spellStart"/>
      <w:r>
        <w:rPr>
          <w:rStyle w:val="a6"/>
          <w:rFonts w:ascii="Helvetica" w:hAnsi="Helvetica"/>
          <w:color w:val="333333"/>
          <w:sz w:val="21"/>
          <w:szCs w:val="21"/>
        </w:rPr>
        <w:t>сурдопереводчика</w:t>
      </w:r>
      <w:proofErr w:type="spellEnd"/>
      <w:r>
        <w:rPr>
          <w:rFonts w:ascii="Helvetica" w:hAnsi="Helvetica"/>
          <w:color w:val="333333"/>
          <w:sz w:val="21"/>
          <w:szCs w:val="21"/>
        </w:rPr>
        <w:t> - способствовать полноценному участию глухих и слабослышащих в учебной и вне</w:t>
      </w:r>
      <w:r w:rsidR="00DE6FC3">
        <w:rPr>
          <w:rFonts w:asciiTheme="minorHAnsi" w:hAnsiTheme="minorHAnsi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t xml:space="preserve">учебной жизни образовательной организации. </w:t>
      </w:r>
      <w:proofErr w:type="spellStart"/>
      <w:r>
        <w:rPr>
          <w:rFonts w:ascii="Helvetica" w:hAnsi="Helvetica"/>
          <w:color w:val="333333"/>
          <w:sz w:val="21"/>
          <w:szCs w:val="21"/>
        </w:rPr>
        <w:t>Сурдопереводчик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гарантирует</w:t>
      </w:r>
      <w:r w:rsidR="00DE6FC3" w:rsidRPr="00DE6FC3">
        <w:rPr>
          <w:rFonts w:asciiTheme="minorHAnsi" w:hAnsiTheme="minorHAnsi"/>
          <w:color w:val="333333"/>
        </w:rPr>
        <w:t xml:space="preserve"> учаще</w:t>
      </w:r>
      <w:r w:rsidR="00960BF5">
        <w:rPr>
          <w:rFonts w:asciiTheme="minorHAnsi" w:hAnsiTheme="minorHAnsi"/>
          <w:color w:val="333333"/>
        </w:rPr>
        <w:t>му</w:t>
      </w:r>
      <w:r>
        <w:rPr>
          <w:rFonts w:ascii="Helvetica" w:hAnsi="Helvetica"/>
          <w:color w:val="333333"/>
          <w:sz w:val="21"/>
          <w:szCs w:val="21"/>
        </w:rPr>
        <w:t xml:space="preserve"> равный доступ к информации во время занятий.</w:t>
      </w:r>
    </w:p>
    <w:p w:rsidR="00DE6FC3" w:rsidRDefault="00DE6FC3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Style w:val="a6"/>
          <w:rFonts w:asciiTheme="minorHAnsi" w:hAnsiTheme="minorHAnsi"/>
          <w:color w:val="333333"/>
          <w:sz w:val="21"/>
          <w:szCs w:val="21"/>
        </w:rPr>
      </w:pPr>
    </w:p>
    <w:p w:rsidR="00DE6FC3" w:rsidRPr="00960BF5" w:rsidRDefault="00DE6FC3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Style w:val="a6"/>
          <w:rFonts w:asciiTheme="minorHAnsi" w:hAnsiTheme="minorHAnsi"/>
          <w:color w:val="333333"/>
        </w:rPr>
      </w:pP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lastRenderedPageBreak/>
        <w:t>Тифлопедагог </w:t>
      </w:r>
      <w:r>
        <w:rPr>
          <w:rFonts w:ascii="Helvetica" w:hAnsi="Helvetica"/>
          <w:color w:val="333333"/>
          <w:sz w:val="21"/>
          <w:szCs w:val="21"/>
        </w:rPr>
        <w:t xml:space="preserve">способствует развитию компенсаторных возможностей зрительного восприятия с нарушениями зрения и оказывает помощь в овладении специальными </w:t>
      </w:r>
      <w:proofErr w:type="spellStart"/>
      <w:r>
        <w:rPr>
          <w:rFonts w:ascii="Helvetica" w:hAnsi="Helvetica"/>
          <w:color w:val="333333"/>
          <w:sz w:val="21"/>
          <w:szCs w:val="21"/>
        </w:rPr>
        <w:t>тифлотехническими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средствами.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Педагогические кадры должны быть ознакомлены с психолого-физиологическими особенностями обучающихся инвалидов и лиц с ограниченными возможностями здоровья и учитывать их при организации образовательного процесса. С этой целью необходимо включение блока дисциплин по осуществлению инклюзивного образовательного процесса в программы повышения квалификации и переподготовки педагогических кадров.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E2235A" w:rsidRDefault="00E2235A" w:rsidP="00E2235A">
      <w:pPr>
        <w:pStyle w:val="a5"/>
        <w:shd w:val="clear" w:color="auto" w:fill="FFFFFF"/>
        <w:spacing w:before="0" w:beforeAutospacing="0" w:after="129" w:afterAutospacing="0"/>
        <w:jc w:val="both"/>
        <w:rPr>
          <w:rFonts w:ascii="Helvetica" w:hAnsi="Helvetica"/>
          <w:color w:val="333333"/>
          <w:sz w:val="21"/>
          <w:szCs w:val="21"/>
        </w:rPr>
      </w:pPr>
      <w:r>
        <w:rPr>
          <w:rStyle w:val="a6"/>
          <w:rFonts w:ascii="Helvetica" w:hAnsi="Helvetica"/>
          <w:color w:val="333333"/>
          <w:sz w:val="21"/>
          <w:szCs w:val="21"/>
        </w:rPr>
        <w:t>Нормативно-правовое обеспечение деятельности по психолого-педагогическому сопровождению обучающихся с ограниченными возможностями здоровья в процессе профессионального образования:</w:t>
      </w:r>
    </w:p>
    <w:p w:rsidR="00E2235A" w:rsidRDefault="00E2235A" w:rsidP="00E2235A">
      <w:pPr>
        <w:shd w:val="clear" w:color="auto" w:fill="F0F5FB"/>
        <w:rPr>
          <w:rFonts w:ascii="Helvetica" w:hAnsi="Helvetica"/>
          <w:color w:val="818386"/>
          <w:sz w:val="18"/>
          <w:szCs w:val="18"/>
        </w:rPr>
      </w:pPr>
    </w:p>
    <w:p w:rsidR="00FB6B3D" w:rsidRPr="003A49B0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8"/>
          <w:szCs w:val="28"/>
        </w:rPr>
      </w:pPr>
    </w:p>
    <w:sectPr w:rsidR="00FB6B3D" w:rsidRPr="003A49B0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7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6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14"/>
  </w:num>
  <w:num w:numId="4">
    <w:abstractNumId w:val="7"/>
  </w:num>
  <w:num w:numId="5">
    <w:abstractNumId w:val="1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13"/>
  </w:num>
  <w:num w:numId="12">
    <w:abstractNumId w:val="4"/>
  </w:num>
  <w:num w:numId="13">
    <w:abstractNumId w:val="16"/>
  </w:num>
  <w:num w:numId="14">
    <w:abstractNumId w:val="9"/>
  </w:num>
  <w:num w:numId="15">
    <w:abstractNumId w:val="5"/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D1EA0"/>
    <w:rsid w:val="004E7239"/>
    <w:rsid w:val="004E76E1"/>
    <w:rsid w:val="00511D77"/>
    <w:rsid w:val="00552B5E"/>
    <w:rsid w:val="00554E72"/>
    <w:rsid w:val="005D4C18"/>
    <w:rsid w:val="005F4EA6"/>
    <w:rsid w:val="006A792B"/>
    <w:rsid w:val="00711A08"/>
    <w:rsid w:val="007357CA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575D6"/>
    <w:rsid w:val="00B938F2"/>
    <w:rsid w:val="00BA6AB6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36</cp:revision>
  <cp:lastPrinted>2022-03-21T14:27:00Z</cp:lastPrinted>
  <dcterms:created xsi:type="dcterms:W3CDTF">2014-03-17T06:44:00Z</dcterms:created>
  <dcterms:modified xsi:type="dcterms:W3CDTF">2022-03-21T14:31:00Z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