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79" w:rsidRPr="00096579" w:rsidRDefault="00096579" w:rsidP="00096579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</w:pPr>
      <w:bookmarkStart w:id="0" w:name="_GoBack"/>
      <w:r w:rsidRPr="00096579"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  <w:t xml:space="preserve">Мотивационно-смысловая сторона </w:t>
      </w:r>
      <w:bookmarkEnd w:id="0"/>
      <w:r w:rsidRPr="00096579"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  <w:t>совместной деятельности учителя и логопеда по формированию коммуникативной функции речи у учащихся начальной школы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За последние пять лет статистика отмечает значительное увеличение числа учащихся с нарушениями речи (до 30% по данным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О.Е.Грибовой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;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О.Б.Иншаковой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аким ученикам трудно усваивать программу общеобразовательной школы, так как значительно вырос объем изучаемого материала по всем учебным предметам и увеличилось число изучаемых предметов в начальной школе. Поэтому учителю и логопеду необходимо расширять традиционные направления своей деятельности и работать в тесном контакте.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ФГОС нового поколения предусматривают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деятельностный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характер содержания обучения через сотрудничество ученика и педагога, которое формируется посредством развития творческого мышления и коммуникативной функции речи учащихся.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Речь и знания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Мерилом могущества человека служат знания: больше знать – больше мочь, лучше уметь, дальше предвидеть,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вернее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действовать, достойнее жить.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Знания попадают в речь, закрепляются в речи, и с речью отдают себя в распоряжение человека.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Что нужно ребенку, чтобы начать говорить? Просто слышать вокруг себя чью-то речь, которую он и перенимает.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Ребенок заговорил не потому, что взрослые преподали ему уроки языкознания, а в силу острой жизненной необходимости.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Проводником продуманного целенаправлен6ного вмешательства в развитие речи является школа. Школа – это общественный институт, который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признан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выполнять социальный заказ по надежному обеспечению эффективной передачи накопленного человечеством опыта подрастающему поколению, чтобы это новое поколение могло продолжать и совершенствовать этот опыт.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Научить всем знаниям, разумеется, невозможно. Но научить учиться, т.е. ввести в курс того, как оперировать знаниями можно и должно. В этом и состоит гуманистическая миссия школы. Важно, чтобы в будущем учащиеся смогли соответствовать потребностям нового высокотехнологического общества.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Речь и деятельность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Речь – это важное условие и средство общения. Совершенная речь имеет огромное значение особенно для работников речевых профессий связанных с общением.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Любая профессиональная деятельность имеет свои технические приемы, без овладения которыми невозможно совершенствование даже при большом даровании. Путь к профессиональному мастерству лежит через изучение основ профессии и культуру речи.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Культура речи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Культура речи –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это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прежде всего хорошая дикция, т.е. четкое произношение звуков речи, которое совпадает с лингвистической нормой языка.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Кроме того, необходимо умение владеть голосом (различные интонации, паузы, выразительность,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полетность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Соблюдение норм орфоэпии также крайне важно (правильное произношение слов и фраз, соответствующее грамматическим нормам языка).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Также важно умение стилистически и логически правильно построить высказывание.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Как правило, люди редко обладают врожденными идеальными речевыми данными. Правильная красивая речь –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это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прежде всего заслуга окружающих ребенка взрослых людей.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Речь и психические процессы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Речь – это одно из центральных важнейших психических функций, «зеркало» протекания мыслительных процессов эмоциональных состояний, средство самореализации и вхождения в социум. Развитие мышления зависит в значительной степени от развития речи. Речь лежит в основе овладения грамотой и другими учебными дисциплинами.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Речь – это основное средство общения. Речь играет большую роль в регуляции поведения и деятельности ребенка на всех этапах его развития.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Немного истории…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Первым практическим руководством для русской молодежи по культуре поведения был сборник «юности честное зеркало»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Х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YII в., в который были включены, например. Такие правила речевого общения: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не перебивать и не прекословить старшим;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не говорить сквозь зубы;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владеть русской грамотой;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знать иностранные языки;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быть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красноглаголевым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уметь вести добрый разговор;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оспаривать чужое мнение учтиво, вежливо не перебивая других.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Очень интересное наблюдение сделал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Б.Шоу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«Воспитание мужчины и женщины проверяется тем, что они говорят друг другу во время ссоры».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Современный этикет и речь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Современный этикет наследует обычаи практически всех народов мира с давних времен и до наших дней. Как невозможно войти в одну реку дважды, так невозможно исправить и первое впечатление от знакомства с человеком. Нам представляется всего одна попытка и хочется, чтобы она была успешной.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Любой разговор начинается с приветствия. Слова приветствия надо произносить четко и внятно, глядя на человека к которому обращаетесь. Тон при этом должен быть доброжелательным.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 общественных местах и на улице следует использовать безличную форму обращения: «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скажите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пожалуйста», «будьте добры», «извините».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произношении имен и фамилий нельзя глотать буквы в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словах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даже если они трудны. Старайтесь контролировать свои действия и следить за своим поведением.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Правила речи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Умение вести разговор ценилось во все времена. Любая беседа – это демонстрация остроумия и красноречия. Многие боятся начать разговор: голос дрожит, речь сбивается. Но нужно знать простую истину: ошибается не тот, кто мало говорит, а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тот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кто много болтает. Важно соблюдать правила речи: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следить за дыханием;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уметь управлять голосом;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выбрать правильный темп речи;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избавиться от неумеренной и неуместной жестикуляции;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использовать паузы;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стараться не употреблять сорные слова;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не заполнять паузы звуками: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эээ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;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ааа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использовать цитаты, афоризмы (они украшают речь);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не допускать злых, обидных шуток;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чаще говорить комплименты окружающим;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уметь слушать собеседника;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не переходить на профессионализмы и иностранный язык (помните, слова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А.П.Чехова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: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«Они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хочут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свою образованность показать»).</w:t>
      </w:r>
      <w:proofErr w:type="gramEnd"/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Состояние речи современных школьников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Согласно статистике 2006-2011 учебных годов, нарушения речи имеют более 25% учащихся первых классов и, к сожалению, есть тенденция к увеличению этих цифр. Нарушения речи многообразны. Их можно разделить на группы: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дефекты произношения (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дислалия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дизантрия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нарушение голосообразования (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дисфония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расстройство темпа речи (заикание,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тахихалия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брадилалия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нарушения письма и чтения (дисграфия,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лислексия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Речевые нарушения возникают чаще всего в детском возрасте, либо в подростковом, либо под влиянием неблагоприятных воздействий 9недостаток речевого общения, частые заболевания,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общая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ослабленность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организма.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Наследственные факторы, плохие социально-бытовые условия, психологические травмы, нарушения анатомо-физиологического строения речевого аппарата).</w:t>
      </w:r>
      <w:proofErr w:type="gramEnd"/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 90% случаев нарушения речи мешают полноценной учебной деятельности ребенка.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Исходя из вышесказанного, работа по коррекции речи должна начинаться как можно раньше, еще в дошкольном возрасте. Необходимо уделять должное внимание преодолению недостатков речи.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Без самостоятельной работы. Проявления инициативы и заинтересованности самих обучаемых высоких результатов достичь невозможно.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Ребенка, занимающегося коррекцией недостатков речи, необходимо поощрять и поддерживать, не допускать насмешек над ним. После успешного преодоления недостатков, нужно похвалить ребенка и отметить его успехи.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о</w:t>
      </w:r>
      <w:proofErr w:type="gramEnd"/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 xml:space="preserve"> Демосфене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Мы часто рассказываем детям о Демосфене, великом греческом ораторе.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Демосфен очень хотел быть оратором, но ему мешали замкнутость и недостатки речи. Первое выступление Демосфена было неудачным: публика осмеяла и освистала его. Почему?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Демосфен имел слабый голос, неправильно произносил несколько звуков и дергал плечом. После неудачного выступления он начал кропотливую работу над собой. Демосфен подвесил к потолку острый меч, чтобы не дергать плечом. Повесил большое зеркало, чтобы следить за осанкой. Читал стихи, поднимаясь в гору. Произносил речь, перекрывая шум водопада.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Через несколько месяцев он снова выступил перед публикой, и публика слушала его с восторгом. Слава об ораторе Демосфене дошла до наших дней.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i/>
          <w:iCs/>
          <w:color w:val="4F5C5C"/>
          <w:sz w:val="23"/>
          <w:szCs w:val="23"/>
          <w:u w:val="single"/>
          <w:lang w:eastAsia="ru-RU"/>
        </w:rPr>
        <w:t>Цели и задачи начальной школы в развитии речи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С поступлением в школу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самонаучение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самоовладение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речью уступает место ее сознательному изучению – изучению родного языка. Изучая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язык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ребенок делает массу открытий. Опыт и практика совместной работы учителя и логопеда позволяют успешно решать многие учебные задачи. Дети овладевают новыми формами речи: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монолог (самостоятельный рассказ, изложение, сочинение);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овладение нормами грамматики;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дальнейшее развитие лексики;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использование в речи учебной терминологии;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усиление внутренней речи;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обучение иностранному языку.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ФГОС нового поколения рекомендуют педагогам не давать готовых знаний, а учить детей алгоритмам действий, сравнивать, доказывать, анализировать, рассуждать.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 речи учащихся предъявляются высокие требования, и чтобы успешно обучаться, ребенок должен соответствовать этим нормам.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К.Д.Ушинский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сказал: «Дитя, которое не привыкло вникать в смысл слова, темно понимает или совсем не понимает его настоящего значения не получило навыка распоряжаться им в письменной и устрой речи, будет всегда страдать от этого недостатка».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Из вышесказанного следует. Что огромное значение придается дальнейшему развитию лексики. Лексика – это категория динамичная и развивается, и накапливается – в течение всей жизни человека. Грамматика – это категория более статичная, но ее изучение невозможно без опоры на лексику.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Итак, при завершении обучения  в начальной школе, от конкретных учителей ученик постепенно должен перейти к самообразованию. Правильная речь должна стать ключом к жизненному успеху ребенка.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jc w:val="center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Список литературы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ind w:left="1069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1.     Петр I. Юности честное Зерцало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(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тр. 7)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ind w:left="1069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2.    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Э.Крижан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Ю.Орлик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Как себя вести (гл. «Речевой этикет»), изд-во «Обзор», Братислава, 2004 г.</w:t>
      </w:r>
      <w:proofErr w:type="gramEnd"/>
    </w:p>
    <w:p w:rsidR="00096579" w:rsidRPr="00096579" w:rsidRDefault="00096579" w:rsidP="00096579">
      <w:pPr>
        <w:shd w:val="clear" w:color="auto" w:fill="FFFFFF"/>
        <w:spacing w:after="0" w:line="330" w:lineRule="atLeast"/>
        <w:ind w:left="1069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3.     Абелева И.Ю. «Речь о речи», М., «Логос», 2004 г.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ind w:left="1069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4.     Пауль Джонсон. Статья «Почему дети должны говорить правильно» из книги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Д.Мак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Дауэл</w:t>
      </w:r>
      <w:proofErr w:type="spell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». Британия в фокусе 2007 г.</w:t>
      </w:r>
    </w:p>
    <w:p w:rsidR="00096579" w:rsidRPr="00096579" w:rsidRDefault="00096579" w:rsidP="00096579">
      <w:pPr>
        <w:shd w:val="clear" w:color="auto" w:fill="FFFFFF"/>
        <w:spacing w:after="0" w:line="330" w:lineRule="atLeast"/>
        <w:ind w:left="1069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5.     Ирина Горохова. Речевая гимнастика для малышей. Пособия + СД с практическим курсом. </w:t>
      </w:r>
      <w:proofErr w:type="gramStart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С-П</w:t>
      </w:r>
      <w:proofErr w:type="gramEnd"/>
      <w:r w:rsidRPr="00096579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., «Питер» 2011 г.</w:t>
      </w:r>
    </w:p>
    <w:p w:rsidR="002D4300" w:rsidRDefault="002D4300"/>
    <w:sectPr w:rsidR="002D4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2F"/>
    <w:rsid w:val="00096579"/>
    <w:rsid w:val="002D4300"/>
    <w:rsid w:val="00F5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0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5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8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11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9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14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8331</Characters>
  <Application>Microsoft Office Word</Application>
  <DocSecurity>0</DocSecurity>
  <Lines>69</Lines>
  <Paragraphs>19</Paragraphs>
  <ScaleCrop>false</ScaleCrop>
  <Company>Microsoft</Company>
  <LinksUpToDate>false</LinksUpToDate>
  <CharactersWithSpaces>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2022-04-11T06:32:00Z</dcterms:created>
  <dcterms:modified xsi:type="dcterms:W3CDTF">2022-04-11T06:33:00Z</dcterms:modified>
</cp:coreProperties>
</file>