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856E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«Кто не принадлежит своему отечеству, тот не принадлежит </w:t>
      </w:r>
      <w:proofErr w:type="gramStart"/>
      <w:r w:rsidRPr="00856E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человечеству»</w:t>
      </w: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56E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</w:t>
      </w:r>
      <w:proofErr w:type="gramEnd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 Белинский.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gramStart"/>
      <w:r w:rsidRPr="00856E8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Патриотизм</w:t>
      </w: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(</w:t>
      </w:r>
      <w:proofErr w:type="gramEnd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греч-родина): моральная позиция, выражающаяся в любви к родине, гордости за ее успехи и достижения, в уважении к ее историческому прошлому, культурным традициям, в готовности прийти на помощь в трудные времена, отстоять ее независимость перед лицом завоевателей, пожертвовать жизнью за ее независимость и свободу. Патриотизм выражается и в критическом отношении к существующей социальной несправедливости, в желании отдать свои силы для ее ликвидации и для процветания и благополучия отечества. Вместе с тем патриотизм предполагает и уважительное отношение к другим народам и их культурам, исключающее высокомерие, чувство превосходства над ними, признание прав народов на свою независимость и самостоятельность. Чувство патриотизма помогает человеку осознать свою принадлежность к той или иной культуре, усвоить ее богатства, без чего он не может состояться как личность.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Защита Отечества является долгом и обязанностью его граждан. Высшее проявление его – гражданский, патриотический долг перед Отечеством.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15E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</w:t>
      </w: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снизили воспитательное воздействие российской культуры, искусства и образования как важнейших факторов формирования патриотизма. Стала все более заметной постепенная утрата нашим обществом традиционно российского патриотического сознания. Объективные и субъективные процессы существенно обострили национальный вопрос. Патриотизм кое-где стал перерождаться в национализм.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государству и социальным институтам брака и семьи. Проявляется устойчивая тенденция падения престижа военной и государственной службы.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Воспитывая молодое поколение мы обязаны противопоставить </w:t>
      </w:r>
      <w:proofErr w:type="spellStart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искуственно</w:t>
      </w:r>
      <w:proofErr w:type="spellEnd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-созданным ценностям – истину. А истина заключается в том, что за деньги нельзя купить три вещи: любовь, друзей и здоровье. На первом месте стоит любовь. Любовь к матери, детям, земле</w:t>
      </w:r>
      <w:proofErr w:type="gramStart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….</w:t>
      </w:r>
      <w:proofErr w:type="gramEnd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  родине. Любовь к родине называется патриотизмом. Человек любит не потому что … а вопреки всему. И нет таких </w:t>
      </w:r>
      <w:proofErr w:type="gramStart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слов,  которые</w:t>
      </w:r>
      <w:proofErr w:type="gramEnd"/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 смогли объяснить этот феномен.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Патриотизм – это любовь к Родине, преданность своему Отечеству, стремление служить его интересам и готовность, вплоть до самопожертвования, к его защите. На личностном уровне патриотизм выступает как важнейшая устойчивая характеристика человека, </w:t>
      </w: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выражающаяся в его мировоззрении, нравственных идеалах, нормах поведения.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Патриотическое воспитание школьников – это систематическая и целенаправленная деятельность по формированию у учащихся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Патриотическое воспитание направлено на формирование и развитие личности, обладающей качествами гражданина – патриота Родины и способной успешно выполнять гражданские обязанности в мирное и военное время.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Патриотическое чувство свойственно всем национальностям и народностям. Это чувство, которое мы впитываем с детства “с молоком матери”.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6E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Самое главное приобретение человека в период детства и ученичества – это вера в себя, вера в то, что он знает и умеет, чувство собственного достоинства. Эти качества необходимо формировать в процессе патриотического воспитания посредством различных средств и способов. Героическая борьба, подвиги лучших сынов Отечества должны стать основой патриотического воспитания. Рассказывая о героических личностях, необходимо подчеркивать их нравственные устои и мотивы их действий, так как это может затронуть душу ребенка.</w:t>
      </w:r>
    </w:p>
    <w:p w:rsidR="00015E88" w:rsidRPr="00856E83" w:rsidRDefault="00015E88" w:rsidP="00015E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0815" w:rsidRPr="00015E88" w:rsidRDefault="008C0815">
      <w:pPr>
        <w:rPr>
          <w:rFonts w:ascii="Times New Roman" w:hAnsi="Times New Roman" w:cs="Times New Roman"/>
          <w:sz w:val="28"/>
          <w:szCs w:val="28"/>
        </w:rPr>
      </w:pPr>
    </w:p>
    <w:sectPr w:rsidR="008C0815" w:rsidRPr="00015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88"/>
    <w:rsid w:val="00015E88"/>
    <w:rsid w:val="008C0815"/>
    <w:rsid w:val="00EC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46C01-5132-4D3B-8F41-86D8F128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2022-04-17T19:35:00Z</dcterms:created>
  <dcterms:modified xsi:type="dcterms:W3CDTF">2022-04-17T19:35:00Z</dcterms:modified>
</cp:coreProperties>
</file>