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479" w:rsidRDefault="00543479" w:rsidP="00543479">
      <w:pPr>
        <w:spacing w:after="0" w:line="252" w:lineRule="atLeast"/>
        <w:ind w:right="75"/>
        <w:jc w:val="center"/>
        <w:textAlignment w:val="baseline"/>
        <w:rPr>
          <w:rFonts w:ascii="Verdana" w:eastAsia="Times New Roman" w:hAnsi="Verdana" w:cs="Times New Roman"/>
          <w:b/>
          <w:bCs/>
          <w:color w:val="000000" w:themeColor="text1"/>
          <w:sz w:val="32"/>
          <w:szCs w:val="32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 w:themeColor="text1"/>
          <w:sz w:val="32"/>
          <w:szCs w:val="32"/>
          <w:lang w:eastAsia="ru-RU"/>
        </w:rPr>
        <w:t>Доклад на тему</w:t>
      </w:r>
    </w:p>
    <w:p w:rsidR="00543479" w:rsidRDefault="00543479" w:rsidP="00543479">
      <w:pPr>
        <w:spacing w:after="0" w:line="252" w:lineRule="atLeast"/>
        <w:ind w:right="75"/>
        <w:jc w:val="center"/>
        <w:textAlignment w:val="baseline"/>
        <w:rPr>
          <w:rFonts w:ascii="Verdana" w:eastAsia="Times New Roman" w:hAnsi="Verdana" w:cs="Times New Roman"/>
          <w:color w:val="000000" w:themeColor="text1"/>
          <w:sz w:val="32"/>
          <w:szCs w:val="32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 w:themeColor="text1"/>
          <w:sz w:val="32"/>
          <w:szCs w:val="32"/>
          <w:lang w:eastAsia="ru-RU"/>
        </w:rPr>
        <w:t>«Жестокое обращение с детьми: что это такое?»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Жестокое обращение с детьми – это не только побои, нанесение ран, сексуальные домогательства и другие способы, которыми взрослые люди калечат ребёнка. Это унижение, издевательства, различные формы пренебрежения, которые ранят детскую душу.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           Пренебрежение может выражаться в том, что родители не обеспечивают ребёнка необходимым количеством пищи, одежды, сна, гигиенического ухода. Кроме того, пренебрежение проявляется в недостатке со стороны родителей уважения, внимания, ласки, тепла.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           Жестокое обращение с детьми (несовершеннолетними гражданами, от рождения до 18 лет) включает в себя любую форму плохого обращения, допускаемого родителями (другими членами семьи), опекунами, попечителями, педагогами, воспитателями, представителями органов правопорядка.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Четыре основные формы жестокого обращения с детьми:</w:t>
      </w:r>
    </w:p>
    <w:p w:rsidR="00543479" w:rsidRPr="00543479" w:rsidRDefault="00543479" w:rsidP="00543479">
      <w:pPr>
        <w:numPr>
          <w:ilvl w:val="0"/>
          <w:numId w:val="1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Физическое насилие</w:t>
      </w: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преднамеренное нанесение физических повреждений.</w:t>
      </w:r>
    </w:p>
    <w:p w:rsidR="00543479" w:rsidRPr="00543479" w:rsidRDefault="00543479" w:rsidP="00543479">
      <w:pPr>
        <w:numPr>
          <w:ilvl w:val="0"/>
          <w:numId w:val="1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Сексуальное насилие (или развращение)</w:t>
      </w: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– вовлечение ребёнка с его согласия и без такого в сексуальные действия </w:t>
      </w:r>
      <w:proofErr w:type="gramStart"/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со</w:t>
      </w:r>
      <w:proofErr w:type="gramEnd"/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взрослыми с целью получения последними удовлетворения или выгоды.</w:t>
      </w:r>
    </w:p>
    <w:p w:rsidR="00543479" w:rsidRPr="00543479" w:rsidRDefault="00543479" w:rsidP="00543479">
      <w:pPr>
        <w:numPr>
          <w:ilvl w:val="0"/>
          <w:numId w:val="1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Психическое (эмоциональное) насилие</w:t>
      </w: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периодическое, длительное или постоянное психическое воздействие на ребёнка, тормозящее развитие личности и приводящее к формированию патологических черт характера.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 психической форме насилия относятся:</w:t>
      </w:r>
    </w:p>
    <w:p w:rsidR="00543479" w:rsidRPr="00543479" w:rsidRDefault="00543479" w:rsidP="00543479">
      <w:pPr>
        <w:numPr>
          <w:ilvl w:val="0"/>
          <w:numId w:val="2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открытое неприятие и постоянная критика ребёнка</w:t>
      </w:r>
    </w:p>
    <w:p w:rsidR="00543479" w:rsidRPr="00543479" w:rsidRDefault="00543479" w:rsidP="00543479">
      <w:pPr>
        <w:numPr>
          <w:ilvl w:val="0"/>
          <w:numId w:val="2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угрозы в адрес ребёнка в словесной форме</w:t>
      </w:r>
    </w:p>
    <w:p w:rsidR="00543479" w:rsidRPr="00543479" w:rsidRDefault="00543479" w:rsidP="00543479">
      <w:pPr>
        <w:numPr>
          <w:ilvl w:val="0"/>
          <w:numId w:val="2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замечания, высказанные в оскорбительной форме, унижающие достоинство ребёнка</w:t>
      </w:r>
    </w:p>
    <w:p w:rsidR="00543479" w:rsidRPr="00543479" w:rsidRDefault="00543479" w:rsidP="00543479">
      <w:pPr>
        <w:numPr>
          <w:ilvl w:val="0"/>
          <w:numId w:val="2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преднамеренная физическая или социальная изоляция ребёнка</w:t>
      </w:r>
    </w:p>
    <w:p w:rsidR="00543479" w:rsidRPr="00543479" w:rsidRDefault="00543479" w:rsidP="00543479">
      <w:pPr>
        <w:numPr>
          <w:ilvl w:val="0"/>
          <w:numId w:val="2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ложь и невыполнение взрослыми своих обещаний</w:t>
      </w:r>
    </w:p>
    <w:p w:rsidR="00543479" w:rsidRPr="00543479" w:rsidRDefault="00543479" w:rsidP="00543479">
      <w:pPr>
        <w:numPr>
          <w:ilvl w:val="0"/>
          <w:numId w:val="2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однократное грубое психическое воздействие, вызывающее у ребёнка психическую травму.           </w:t>
      </w: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54347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Пренебрежение нуждами ребёнка</w:t>
      </w: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– это отсутствие элементарной заботы о ребёнке, в результате чего нарушается его эмоциональное состояние и появляется угроза его здоровью или развитию.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          </w:t>
      </w: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5434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 пренебрежению элементарными нуждами ребёнка относятся:</w:t>
      </w:r>
    </w:p>
    <w:p w:rsidR="00543479" w:rsidRPr="00543479" w:rsidRDefault="00543479" w:rsidP="00543479">
      <w:pPr>
        <w:numPr>
          <w:ilvl w:val="0"/>
          <w:numId w:val="3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отсутствие </w:t>
      </w:r>
      <w:proofErr w:type="gramStart"/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адекватных</w:t>
      </w:r>
      <w:proofErr w:type="gramEnd"/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возрасту и потребностям ребёнка питания, одежды, жилья, образования, медицинской помощи</w:t>
      </w:r>
    </w:p>
    <w:p w:rsidR="00543479" w:rsidRPr="00543479" w:rsidRDefault="00543479" w:rsidP="00543479">
      <w:pPr>
        <w:numPr>
          <w:ilvl w:val="0"/>
          <w:numId w:val="3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отсутствие должного внимания и заботы, в результате чего ребёнок может стать жертвой несчастного случая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Защита прав и достоинств ребёнка в законодательных актах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>            Конвенция ООН о правах ребёнка даёт определение понятия «жестокое обращение» и определяет меры защиты (ст.19), а также устанавливает:</w:t>
      </w:r>
    </w:p>
    <w:p w:rsidR="00543479" w:rsidRPr="00543479" w:rsidRDefault="00543479" w:rsidP="00543479">
      <w:pPr>
        <w:numPr>
          <w:ilvl w:val="0"/>
          <w:numId w:val="4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обеспечение в максимально возможной степени здорового развития личности (ст.6)</w:t>
      </w:r>
    </w:p>
    <w:p w:rsidR="00543479" w:rsidRPr="00543479" w:rsidRDefault="00543479" w:rsidP="00543479">
      <w:pPr>
        <w:numPr>
          <w:ilvl w:val="0"/>
          <w:numId w:val="4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защиту от произвольного или незаконного вмешательства в личную жизнь ребёнка, от посягательств на его честь и репутацию (ст.16)</w:t>
      </w:r>
    </w:p>
    <w:p w:rsidR="00543479" w:rsidRPr="00543479" w:rsidRDefault="00543479" w:rsidP="00543479">
      <w:pPr>
        <w:numPr>
          <w:ilvl w:val="0"/>
          <w:numId w:val="4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обеспечение мер по борьбе с болезнями и недоеданием (ст.24)</w:t>
      </w:r>
    </w:p>
    <w:p w:rsidR="00543479" w:rsidRPr="00543479" w:rsidRDefault="00543479" w:rsidP="00543479">
      <w:pPr>
        <w:numPr>
          <w:ilvl w:val="0"/>
          <w:numId w:val="4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признание права каждого ребёнка на уровень жизни, необходимый для физического, умственного, духовного, нравственного и социального развития (ст.27)</w:t>
      </w:r>
    </w:p>
    <w:p w:rsidR="00543479" w:rsidRPr="00543479" w:rsidRDefault="00543479" w:rsidP="00543479">
      <w:pPr>
        <w:numPr>
          <w:ilvl w:val="0"/>
          <w:numId w:val="4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защиту ребёнка от сексуального посягательства (ст.34)</w:t>
      </w:r>
    </w:p>
    <w:p w:rsidR="00543479" w:rsidRPr="00543479" w:rsidRDefault="00543479" w:rsidP="00543479">
      <w:pPr>
        <w:numPr>
          <w:ilvl w:val="0"/>
          <w:numId w:val="4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защиту ребёнка от других форм жестокого обращения (ст.37)</w:t>
      </w:r>
    </w:p>
    <w:p w:rsidR="00543479" w:rsidRPr="00543479" w:rsidRDefault="00543479" w:rsidP="00543479">
      <w:pPr>
        <w:numPr>
          <w:ilvl w:val="0"/>
          <w:numId w:val="4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меры помощи ребёнку, явившемуся жертвой жестокого обращения (ст.39)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5434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r w:rsidRPr="005434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  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Уголовный кодекс РФ предусматривает ответственность:</w:t>
      </w:r>
    </w:p>
    <w:p w:rsidR="00543479" w:rsidRPr="00543479" w:rsidRDefault="00543479" w:rsidP="00543479">
      <w:pPr>
        <w:numPr>
          <w:ilvl w:val="0"/>
          <w:numId w:val="5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за совершение физического и сексуального насилия, в том числе и в отношении несовершеннолетних (ст.106-136)</w:t>
      </w:r>
    </w:p>
    <w:p w:rsidR="00543479" w:rsidRPr="00543479" w:rsidRDefault="00543479" w:rsidP="00543479">
      <w:pPr>
        <w:numPr>
          <w:ilvl w:val="0"/>
          <w:numId w:val="5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за преступления против семьи и несовершеннолетних (ст.150-157)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Семейный кодекс РФ гарантирует:</w:t>
      </w:r>
    </w:p>
    <w:p w:rsidR="00543479" w:rsidRPr="00543479" w:rsidRDefault="00543479" w:rsidP="00543479">
      <w:pPr>
        <w:numPr>
          <w:ilvl w:val="0"/>
          <w:numId w:val="6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право ребёнка на уважение его человеческого достоинства (ст.54)</w:t>
      </w:r>
    </w:p>
    <w:p w:rsidR="00543479" w:rsidRPr="00543479" w:rsidRDefault="00543479" w:rsidP="00543479">
      <w:pPr>
        <w:numPr>
          <w:ilvl w:val="0"/>
          <w:numId w:val="6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право ребёнка на защиту и обязанности органа опеки и попечительства принять меры по защите ребёнка (ст.56)</w:t>
      </w:r>
    </w:p>
    <w:p w:rsidR="00543479" w:rsidRPr="00543479" w:rsidRDefault="00543479" w:rsidP="00543479">
      <w:pPr>
        <w:numPr>
          <w:ilvl w:val="0"/>
          <w:numId w:val="6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лишение родительских прав как меру защиты детей от жестокого обращения с ними в семье (ст.69)</w:t>
      </w:r>
    </w:p>
    <w:p w:rsidR="00543479" w:rsidRPr="00543479" w:rsidRDefault="00543479" w:rsidP="00543479">
      <w:pPr>
        <w:numPr>
          <w:ilvl w:val="0"/>
          <w:numId w:val="6"/>
        </w:numPr>
        <w:spacing w:after="0" w:line="274" w:lineRule="atLeast"/>
        <w:ind w:left="450" w:right="7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немедленное отобрание ребёнка при непосредственной угрозе жизни и здоровью (ст.77)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           Закон РФ «Об образовании»</w:t>
      </w: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утверждает право детей, обучающихся во всех  образовательных учреждениях, на уважение их человеческого достоинства (ст.5) и предусматривает административное наказание педагогических работников за допущенное физическое или психическое насилие над личностью ребёнка (ст.56)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Четыре заповеди мудрого родителя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           Ребёнка нужно не просто любить, этого мало. Его нужно уважать и видеть в нём личность. Не забывайте также о том, что воспитание – процесс «долгоиграющий», мгновенных результатов ждать не приходится. Если малыш не оправдывает ваших ожиданий, не кипятитесь. Спокойно подумайте, что вы можете сделать, чтобы ситуация со временем изменилась.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 Не пытайтесь сделать из ребёнка самого-самого.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            Так не бывает, чтобы человек одинаково хорошо всё знал и умел. Даже самые взрослые и мудрые на это не способны. Никогда не говорите: «Вот Маша в 4 года уже читает, а ты?!» или «Я в твои годы на турнике 20 раз отжимался, а ты – тюфяк тюфяком». Зато ваш Вася клеит бумажные </w:t>
      </w: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>кораблики, «сечёт» в компьютере. Наверняка найдётся хоть одно дело, с которым он справляется лучше других. Так похвалите его за то, что он знает и умеет, и никогда не ругайте за то, что умеют другие!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 Не сравнивайте вслух ребёнка с другими детьми.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           Воспринимайте рассказ об успехах чужих детей просто как информацию. Ведь вас самих сообщение о том, что президент Уганды (ваш ровесник, между прочим) награждён очередным орденом, не переполняет стыдом и обидой? Если разговор о том, что «</w:t>
      </w:r>
      <w:proofErr w:type="spellStart"/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Мишенька</w:t>
      </w:r>
      <w:proofErr w:type="spellEnd"/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из 2 подъезда непревзойдённо играет на скрипочке», происходит в присутствии вашего ребёнка, а в ответ </w:t>
      </w:r>
      <w:proofErr w:type="gramStart"/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похвалиться</w:t>
      </w:r>
      <w:proofErr w:type="gramEnd"/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нечем – лучше всё равно что-нибудь скажите.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 Перестаньте шантажировать.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           Навсегда исключите из своего словаря такие фразы: «Вот я старалась, а ты…», «Я тебя растила, а ты…». Это, уважаемые родители, на языке Уголовного кодекса называется шантаж. Самая несчастная из всех попыток устыдить. И самая неэффективная. На подобные фразы 99% детей отвечают: «А я тебя рожать меня не просил!»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 Избегайте свидетелей.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            Если действительно возникает ситуация, ввергающая вас в краску (ребёнок </w:t>
      </w:r>
      <w:proofErr w:type="gramStart"/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нахамил</w:t>
      </w:r>
      <w:proofErr w:type="gramEnd"/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старику, устроил истерику в магазине), нужно твёрдо и решительно увести его с места происшествия. Чувство собственного достоинства присуще не только взрослым, поэтому очень важно, чтобы разговор состоялся без свидетелей. После этого спокойно объясните, почему так делать нельзя. Вот тут малыша призывать к стыду вполне уместно.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Главное – не забывать, что у всего должна быть мера.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Способы открыть ребёнку свою любовь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            Не стремитесь к виртуозному исполнению материнской роли. В общении с ребёнком </w:t>
      </w:r>
      <w:proofErr w:type="gramStart"/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нет и не может</w:t>
      </w:r>
      <w:proofErr w:type="gramEnd"/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быть запрещённых эмоций, но при одном условии: он не должен сомневаться в безусловности вашей любви. Малыш должен чувствовать, что ваше недовольство, раздражение или гнев </w:t>
      </w:r>
      <w:proofErr w:type="gramStart"/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вызваны</w:t>
      </w:r>
      <w:proofErr w:type="gramEnd"/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его поступком, а не им самим. Ваш ребёнок не может быть плохим, потому что он ребёнок и потому что он ваш.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Три способа открыть ребёнку свою любовь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 Слово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            Называйте ребёнка ласковыми именами, придумывайте домашние прозвища, рассказывайте сказки, пойте колыбельные, и пусть в вашем голосе звучит нежность, нежность и только нежность.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 Прикосновение.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            Иногда достаточно взять ребёнка за руку, погладить по волосам, поцеловать, чтобы он перестал плакать и капризничать. А потому как можно больше ласкайте своего ребёнка, не обращая внимания на советы многоопытных родителей. Психологи пришли к выводу, что физический контакт с матерью стимулирует физиологическое и эмоциональное развитие ребёнка. </w:t>
      </w:r>
      <w:proofErr w:type="spellStart"/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Переласкать</w:t>
      </w:r>
      <w:proofErr w:type="spellEnd"/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его, считают психологи, невозможно.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 Взгляд.</w:t>
      </w:r>
    </w:p>
    <w:p w:rsidR="00543479" w:rsidRPr="00543479" w:rsidRDefault="00543479" w:rsidP="00543479">
      <w:pPr>
        <w:spacing w:after="0" w:line="274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3479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>            Не разговаривайте с ребёнком, стоя к нему спиной или вполоборота, не кричите ему из соседней комнаты. Подойдите, посмотрите ему в глаза и скажите то, что хотите.</w:t>
      </w:r>
    </w:p>
    <w:p w:rsidR="00543479" w:rsidRDefault="00543479" w:rsidP="00543479">
      <w:pPr>
        <w:rPr>
          <w:color w:val="000000" w:themeColor="text1"/>
        </w:rPr>
      </w:pPr>
    </w:p>
    <w:p w:rsidR="00CB5921" w:rsidRDefault="00CB5921"/>
    <w:sectPr w:rsidR="00CB5921" w:rsidSect="00CB5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819B7"/>
    <w:multiLevelType w:val="multilevel"/>
    <w:tmpl w:val="87960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F04CCF"/>
    <w:multiLevelType w:val="multilevel"/>
    <w:tmpl w:val="88E8B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71305"/>
    <w:multiLevelType w:val="multilevel"/>
    <w:tmpl w:val="C8062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077D26"/>
    <w:multiLevelType w:val="multilevel"/>
    <w:tmpl w:val="B6C4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391C05"/>
    <w:multiLevelType w:val="multilevel"/>
    <w:tmpl w:val="4AC8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956B08"/>
    <w:multiLevelType w:val="multilevel"/>
    <w:tmpl w:val="A4B2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3479"/>
    <w:rsid w:val="00543479"/>
    <w:rsid w:val="00CB5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3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1112</Words>
  <Characters>6342</Characters>
  <Application>Microsoft Office Word</Application>
  <DocSecurity>0</DocSecurity>
  <Lines>52</Lines>
  <Paragraphs>14</Paragraphs>
  <ScaleCrop>false</ScaleCrop>
  <Company/>
  <LinksUpToDate>false</LinksUpToDate>
  <CharactersWithSpaces>7440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2022-06-30T16:47:00Z</dcterms:created>
  <dcterms:modified xsi:type="dcterms:W3CDTF">2022-06-30T16:48:00Z</dcterms:modified>
</cp:coreProperties>
</file>