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3D7" w:rsidRPr="003B33D7" w:rsidRDefault="00787EF7" w:rsidP="003B33D7">
      <w:pPr>
        <w:spacing w:after="135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33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33D7" w:rsidRPr="003B33D7">
        <w:rPr>
          <w:rFonts w:ascii="Times New Roman" w:eastAsia="Times New Roman" w:hAnsi="Times New Roman" w:cs="Times New Roman"/>
          <w:sz w:val="28"/>
          <w:szCs w:val="28"/>
        </w:rPr>
        <w:t>«Мотивация обучающихся общеобразовательных организаций к занятиям физической культуры»</w:t>
      </w:r>
    </w:p>
    <w:p w:rsidR="003B33D7" w:rsidRPr="003B33D7" w:rsidRDefault="003B33D7" w:rsidP="003B33D7">
      <w:pPr>
        <w:spacing w:after="135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Одним из самых старейших проблем школьного обучения является формирование мотивации к учению. Эта проблема рассматривается многими известными психологами и педагогами, как А.Н. Леонтьев, Л.И. </w:t>
      </w:r>
      <w:proofErr w:type="spellStart"/>
      <w:r w:rsidRPr="003B33D7">
        <w:rPr>
          <w:rFonts w:ascii="Times New Roman" w:eastAsia="Times New Roman" w:hAnsi="Times New Roman" w:cs="Times New Roman"/>
          <w:sz w:val="24"/>
          <w:szCs w:val="24"/>
        </w:rPr>
        <w:t>Божович</w:t>
      </w:r>
      <w:proofErr w:type="spell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и т.п. Именно ими была поднята проблема: как повысить у ребенка интерес к учению, т.е. формировать мотив.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В настоящее время политика образования Российской Федерации направлена на переход к развивающему обучению, где меняются цель, содержание и методы обучения. И в новой ситуации организации обучения эта проблема стоит на повестке дня. По Российской Федерации и Республике Саха переход на развивающее обучение осуществляется постепенно. Массовые школы организуют свою деятельность в основном по традиционной системе обучения, но по-прежнему остро стоит вопрос: как формировать мотивацию учения.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Школьный возраст, как и все возрасты, является переломным. Он определяется моментом поступления ребенка в школу. У школьника начинается новая, по-своему содержанию и по всей функции деятельность - деятельность учения. Переход к новому положению, отношению с взрослыми и сверстниками, а также в семье определяются, тем как они выполняют свои первые и важные обязанности, и все это ведет к тем проблемам, которые связаны не только с семьей, но и с учебой.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Наряду с вопросами формирования у учащихся мотивации к учению, также необходимо решать вопросы формирования потребности к самостоятельным и систематическим занятиям физической культурой на базе создания представлений о здоровом образе жизни. Приобретение данных знаний способствует изменению отношения учащихся к физической культуре, побуждая стать сильными, хорошо физически развитыми.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 Младший школьный возраст характеризуется первичным вхождением ребенка в учебную деятельность, овладением видами учебных действий. Каждое из учебных действий претерпевает свои процессы становления.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Младший школьный возраст среди других этапов жизни выделяется наименьшей заболеваемостью и наибольшим накоплением сил для перехода к следующему периоду. Продолжается активный рост развитие и укрепление мышечной ткани, связок, костей скелета, </w:t>
      </w:r>
      <w:proofErr w:type="gramStart"/>
      <w:r w:rsidRPr="003B33D7">
        <w:rPr>
          <w:rFonts w:ascii="Times New Roman" w:eastAsia="Times New Roman" w:hAnsi="Times New Roman" w:cs="Times New Roman"/>
          <w:sz w:val="24"/>
          <w:szCs w:val="24"/>
        </w:rPr>
        <w:t>сердечно-сосудистой</w:t>
      </w:r>
      <w:proofErr w:type="gram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системы, органов дыхания, а главное - нервной системы, управляющей сложнейшим из механизмов - человеческим организмом. ЧСС в этот период колеблется между 84 и 90 ударами в минуту, частота дыхания от 20 до 22 раз. ЖЕЛ доходит до 2000 мл. Начинается процесс совершенствования движений, в частности, рабочих движений кисти и пальцев. Позвоночник, хотя уже приобрел свою характерную форму, все еще мягок и подвижен, поэтому легко поддается всевозможным искривлениям под воздействием односторонней нагрузки или неправильного положения тела в течение длительного времени (48).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Этот возраст благоприятный для развития координационных и кондиционных способностей, выносливости к умеренным нагрузкам и скоростно-силовых качеств. В связи недостаточности развития ЦНС ребенка его организм не способен работать в длительном мышечном напряжении, поэтому у детей быстро наступает утомление. В этот период нельзя допускать переутомление у детей.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С первых же дней требования в школе у детей возникают позиция общественно значимой и общественно оценивающей деятельности. Однако такая широкая мотивация, определяемая новой социальной позицией, не может поддерживать учебу в течение длительного времени и постепенно теряет свое значение.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Занятия физической культурой на школьных уроках позволяют лишь поддерживать нормальное физическое состояние, но не улучшают физическое развитие учащихся. Для этого </w:t>
      </w:r>
      <w:proofErr w:type="gramStart"/>
      <w:r w:rsidRPr="003B33D7">
        <w:rPr>
          <w:rFonts w:ascii="Times New Roman" w:eastAsia="Times New Roman" w:hAnsi="Times New Roman" w:cs="Times New Roman"/>
          <w:sz w:val="24"/>
          <w:szCs w:val="24"/>
        </w:rPr>
        <w:t>необходимы</w:t>
      </w:r>
      <w:proofErr w:type="gram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33D7">
        <w:rPr>
          <w:rFonts w:ascii="Times New Roman" w:eastAsia="Times New Roman" w:hAnsi="Times New Roman" w:cs="Times New Roman"/>
          <w:sz w:val="24"/>
          <w:szCs w:val="24"/>
        </w:rPr>
        <w:lastRenderedPageBreak/>
        <w:t>и большая частота занятий, и большая физическая нагрузка. Сделать это можно либо путем привлечения школьников к занятиям в спортивных секциях, либо путем самостоятельных занятий учащихся физической культурой в свободное время.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Учитель физкультуры должен развивать у учащихся потребность самостоятельно заниматься физической культурой на базе создания у них представления о здоровом образе жизни. Приобретение этих знаний меняет отношение учащихся к физической культуре и спорту, побуждая их стать </w:t>
      </w:r>
      <w:proofErr w:type="gramStart"/>
      <w:r w:rsidRPr="003B33D7">
        <w:rPr>
          <w:rFonts w:ascii="Times New Roman" w:eastAsia="Times New Roman" w:hAnsi="Times New Roman" w:cs="Times New Roman"/>
          <w:sz w:val="24"/>
          <w:szCs w:val="24"/>
        </w:rPr>
        <w:t>сильными</w:t>
      </w:r>
      <w:proofErr w:type="gramEnd"/>
      <w:r w:rsidRPr="003B33D7">
        <w:rPr>
          <w:rFonts w:ascii="Times New Roman" w:eastAsia="Times New Roman" w:hAnsi="Times New Roman" w:cs="Times New Roman"/>
          <w:sz w:val="24"/>
          <w:szCs w:val="24"/>
        </w:rPr>
        <w:t>, хорошо физически развитым.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33D7">
        <w:rPr>
          <w:rFonts w:ascii="Times New Roman" w:eastAsia="Times New Roman" w:hAnsi="Times New Roman" w:cs="Times New Roman"/>
          <w:sz w:val="24"/>
          <w:szCs w:val="24"/>
        </w:rPr>
        <w:t>Мотивы занятий физической культурой условно делят на общие и конкретные, что впрочем, не исключает их сосуществования. К первым можно отнести желание школьника заниматься физической культурой вообще, чем же заниматься конкретно - ему безразлично. Ко вторым можно отнести желание заниматься любимым видом спорта, определенными упражнениями. В начальных классах почти все ученики отдают предпочтение играм: мальчики - спортивным, девочки - подвижным. Затем интересы становятся более дифференцированным: одним нравится гимнастика, другим легкая атлетика, третьим - вольная борьба (21).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Мотивы посещения уроков физкультуры у школьников тоже разные: </w:t>
      </w:r>
      <w:proofErr w:type="gramStart"/>
      <w:r w:rsidRPr="003B33D7">
        <w:rPr>
          <w:rFonts w:ascii="Times New Roman" w:eastAsia="Times New Roman" w:hAnsi="Times New Roman" w:cs="Times New Roman"/>
          <w:sz w:val="24"/>
          <w:szCs w:val="24"/>
        </w:rPr>
        <w:t>те</w:t>
      </w:r>
      <w:proofErr w:type="gram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кто доволен уроками ходят на них ради своего физического развития и укрепления здоровья, а те кто не удовлетворен уроками физкультуры (в основном девочки), посещают их ради отметки и чтобы избежать неприятностей из-за прогулов (3).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Мотивы занятий физической культурой могут быть связаны с процессом деятельности и с ее результатом. В первом случае школьник удовлетворяет потребность в двигательной активности, в получении впечатлений от соперничества (чувство азарта, радость победы). Во втором случае он может стремиться к получению следующих результатов:</w:t>
      </w:r>
    </w:p>
    <w:p w:rsidR="003B33D7" w:rsidRPr="003B33D7" w:rsidRDefault="003B33D7" w:rsidP="003B33D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Самосовершенствование (улучшение телосложения, развитие физических и психических качеств, укрепление здоровья).</w:t>
      </w:r>
    </w:p>
    <w:p w:rsidR="003B33D7" w:rsidRPr="003B33D7" w:rsidRDefault="003B33D7" w:rsidP="003B33D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Самовыражение и самоутверждение (быть не хуже других, стать привлекательным для противоположного пола и т.д.)</w:t>
      </w:r>
    </w:p>
    <w:p w:rsidR="003B33D7" w:rsidRPr="003B33D7" w:rsidRDefault="003B33D7" w:rsidP="003B33D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Подготовка себя к труду и службе в армии.</w:t>
      </w:r>
    </w:p>
    <w:p w:rsidR="003B33D7" w:rsidRPr="003B33D7" w:rsidRDefault="003B33D7" w:rsidP="003B33D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Удовлетворение духовных потребностей (через общение с товарищами, через чувство принадлежности к коллективу и т.д.)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33D7">
        <w:rPr>
          <w:rFonts w:ascii="Times New Roman" w:eastAsia="Times New Roman" w:hAnsi="Times New Roman" w:cs="Times New Roman"/>
          <w:sz w:val="24"/>
          <w:szCs w:val="24"/>
        </w:rPr>
        <w:t>Привычка - это действия и поступки, выполнения которых стало для человека потребностью (С.Л. Рубинштейн).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Говоря о роли положительных привычек, К Д. Ушинский писал</w:t>
      </w:r>
      <w:proofErr w:type="gramStart"/>
      <w:r w:rsidRPr="003B33D7">
        <w:rPr>
          <w:rFonts w:ascii="Times New Roman" w:eastAsia="Times New Roman" w:hAnsi="Times New Roman" w:cs="Times New Roman"/>
          <w:sz w:val="24"/>
          <w:szCs w:val="24"/>
        </w:rPr>
        <w:t>: "</w:t>
      </w:r>
      <w:proofErr w:type="gram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:Самое убеждение только тогда делается элементом характера, когда переходит в привычку. </w:t>
      </w:r>
      <w:proofErr w:type="gramStart"/>
      <w:r w:rsidRPr="003B33D7">
        <w:rPr>
          <w:rFonts w:ascii="Times New Roman" w:eastAsia="Times New Roman" w:hAnsi="Times New Roman" w:cs="Times New Roman"/>
          <w:sz w:val="24"/>
          <w:szCs w:val="24"/>
        </w:rPr>
        <w:t>Привычка и есть тот процесс, посредством которого убеждение делается наклонностью и мысль переходит в дело" (Собр. соч. - М; Л., 1950.</w:t>
      </w:r>
      <w:proofErr w:type="gram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Т 8). Он выделял два пути воспитания привычек: организация жизненного опыта и убеждение, разъяснение. Первый более пригоден для младших школьников.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Привычки формируются в результате многократного длительного использования определенных действий или форм поведения. Поэтому их выработка проходит через ряд этапов, каждый из которых должен быть организационно обеспечен учителем физической культуры.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Первый этап формирование положительного отношения к физической культуре. С первого класса учитель должен ненавязчиво подчеркивать положительную роль занятий физическими упражнениями в развитии детей и укреплении их здоровья.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Второй этап - формирование у учащихся самостоятельно заниматься физической культурой. Намерение, по определению Л.С. Рубинштейна, является внутренней подготовкой отсроченного действия или поступка. Это зафиксированная решением направленность на осуществление цели. На этом этапе задача учителя физкультуры - пробудить у учащихся желание самостоятельно и регулярно заниматься физической культурой. Он может </w:t>
      </w:r>
      <w:r w:rsidRPr="003B33D7">
        <w:rPr>
          <w:rFonts w:ascii="Times New Roman" w:eastAsia="Times New Roman" w:hAnsi="Times New Roman" w:cs="Times New Roman"/>
          <w:sz w:val="24"/>
          <w:szCs w:val="24"/>
        </w:rPr>
        <w:lastRenderedPageBreak/>
        <w:t>предположить школьникам ежедневно выполнять дома зарядку. Сформировав у учеников это желание, учитель может переходить к следующему этапу.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Третий этап - осуществление школьником намерения самостоятельно заниматься физической культурой. Этот этап связан с созданием условий для самостоятельного выполнения школьниками физических упражнений. К таким условиям относятся: приобретение родителями необходимого спортивного инвентаря, разработка учащимися вместе с учителем физкультуры режима дня, в котором нашлось бы место и для самостоятельного выполнения физических упражнений; разучивание на уроке комплекса упражнений, которые ребята будут выполнять дома.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Четвертый этап - превращение желания школьников самостоятельно и регулярно заниматься физическими упражнениями в привычку. В силу возрастных психологических особенностей младших школьников и подростков (легкая смена интересов и желаний, недостаточное развитие настойчивости, целеустремленности) регулярное, самостоятельное выполнение ими физических упражнений представляют значительные трудности. Ребенок может 3-4 раза встать пораньше и сделать зарядку, но потом это ему надоест и он найдет для себя много оправданий, которые освободят его от угрызений совести в том, что он не осуществил задуманное (например, "поздно лег спать, поэтому проспал, и на зарядку не осталось времени" и т.д.).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В связи с этим учителю необходимо осуществлять ряд мероприятий, которые поддерживали бы сформированные намерения учащихся самостоятельно заниматься физической культурой.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B33D7">
        <w:rPr>
          <w:rFonts w:ascii="Times New Roman" w:eastAsia="Times New Roman" w:hAnsi="Times New Roman" w:cs="Times New Roman"/>
          <w:sz w:val="24"/>
          <w:szCs w:val="24"/>
        </w:rPr>
        <w:t>Учитывая, что младшие школьники часто выполняют задания не столько для себя, сколько для других и что у них быстро теряется интерес к выполнению любого задания, если они не видят на себе заинтересованного взгляда родителей или старших братьев или сестер, лучшим вариантом на первых порах было бы совместное выполнение физических упражнений младшими школьниками и старшими в семье, или необходимо просто присутствие</w:t>
      </w:r>
      <w:proofErr w:type="gram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старших.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Интерес учащихся к самостоятельному систематическому выполнению физических упражнений будет стимулироваться и в том случае, если учитель обеспечит постоянный </w:t>
      </w:r>
      <w:proofErr w:type="gramStart"/>
      <w:r w:rsidRPr="003B33D7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тем, выполняют школьники дома физические упражнения или нет. Этот контроль иногда оказывается даже действеннее, чем контроль родителей, так как авторитет учителя для младших школьников часто весомее слов и увещеваний родителей.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Необходимое условие для создания у учащихся интереса к содержанию обучения и к самой учебной деятельности - возможность проявить к учению умственную самостоятельность и инициативность. Чем активнее методы обучения, тем легче заинтересовать ими учащихся. Основное средство воспитания устойчивого интереса к учению - использование таких вопросов и заданий, решение которых требует от учащихся активной поисковой деятельности.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Большую роль в формировании интереса к учению играет создание проблемной ситуации, столкновение учащихся с трудностью, которых они не могут разрешить при позиции, имеющегося у них запаса знаний или применение старых в новой ситуации. Интересна только работа, которая требует постоянного напряжения. Легкий материал не требующий умственного напряжения, не вызывает интереса. Преодоление трудностей в учебной деятельности - важнейшее условие возникновения интереса к ней.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B33D7">
        <w:rPr>
          <w:rFonts w:ascii="Times New Roman" w:eastAsia="Times New Roman" w:hAnsi="Times New Roman" w:cs="Times New Roman"/>
          <w:sz w:val="24"/>
          <w:szCs w:val="24"/>
        </w:rPr>
        <w:t>Цель</w:t>
      </w:r>
      <w:proofErr w:type="gram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поставленная учителем должна стать целью ученика, между мотивами и целями существует весьма сложные отношения. Наилучший путь движения - от мотивов к цели, т.е. когда ученик уже имеет мотив, побуждающий его стремиться к заданной учителем цели.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Можно сделать следующие выводы: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1. Для формирования мотивов к занятиям физической культурой, а также в целях экономии учебного времени, можно с успехом интегрировать уроки;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2. Соревновательные игры вызывают повышенный интерес со стороны младших школьников, так как способствуют полнейшему удовлетворению потребности в движении;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lastRenderedPageBreak/>
        <w:t>3. Теоретические занятия по физической культуре необходимы для расширения общего кругозора, в частности дают углубленные знания о здоровье, гигиене, своем теле и др.</w:t>
      </w:r>
    </w:p>
    <w:p w:rsidR="003B33D7" w:rsidRPr="003B33D7" w:rsidRDefault="003B33D7" w:rsidP="003B33D7">
      <w:pPr>
        <w:spacing w:after="135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4. Тесная связь с родителями помогает в формировании потребности в здоровом образе жизни у учащихся.</w:t>
      </w:r>
    </w:p>
    <w:p w:rsidR="003B33D7" w:rsidRPr="003B33D7" w:rsidRDefault="003B33D7" w:rsidP="003B33D7">
      <w:pPr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Абрамова С.Л., </w:t>
      </w:r>
      <w:proofErr w:type="spellStart"/>
      <w:r w:rsidRPr="003B33D7">
        <w:rPr>
          <w:rFonts w:ascii="Times New Roman" w:eastAsia="Times New Roman" w:hAnsi="Times New Roman" w:cs="Times New Roman"/>
          <w:sz w:val="24"/>
          <w:szCs w:val="24"/>
        </w:rPr>
        <w:t>Гриницилин</w:t>
      </w:r>
      <w:proofErr w:type="spell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Б.М., Золотых Л.К. "Формирование интереса к учению у школьников" 1968г.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B33D7">
        <w:rPr>
          <w:rFonts w:ascii="Times New Roman" w:eastAsia="Times New Roman" w:hAnsi="Times New Roman" w:cs="Times New Roman"/>
          <w:sz w:val="24"/>
          <w:szCs w:val="24"/>
        </w:rPr>
        <w:t>Бабанский</w:t>
      </w:r>
      <w:proofErr w:type="spell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Ю.К. Методы обучения в современной общеобразовательной школе 1985г.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B33D7">
        <w:rPr>
          <w:rFonts w:ascii="Times New Roman" w:eastAsia="Times New Roman" w:hAnsi="Times New Roman" w:cs="Times New Roman"/>
          <w:sz w:val="24"/>
          <w:szCs w:val="24"/>
        </w:rPr>
        <w:t>Баландин</w:t>
      </w:r>
      <w:proofErr w:type="spell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В.А. Развитие познавательных процессов детей с 6-10 лет средствами физического воспитания ФК 2000г. №1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Быков В.С. Теория и практика формирование потребностей в физическом воспитании у школьников ФК 2000г. №1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Вяткин Л.А., </w:t>
      </w:r>
      <w:proofErr w:type="spellStart"/>
      <w:r w:rsidRPr="003B33D7">
        <w:rPr>
          <w:rFonts w:ascii="Times New Roman" w:eastAsia="Times New Roman" w:hAnsi="Times New Roman" w:cs="Times New Roman"/>
          <w:sz w:val="24"/>
          <w:szCs w:val="24"/>
        </w:rPr>
        <w:t>Сидорчук</w:t>
      </w:r>
      <w:proofErr w:type="spell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Е.В., </w:t>
      </w:r>
      <w:proofErr w:type="spellStart"/>
      <w:r w:rsidRPr="003B33D7">
        <w:rPr>
          <w:rFonts w:ascii="Times New Roman" w:eastAsia="Times New Roman" w:hAnsi="Times New Roman" w:cs="Times New Roman"/>
          <w:sz w:val="24"/>
          <w:szCs w:val="24"/>
        </w:rPr>
        <w:t>Немытов</w:t>
      </w:r>
      <w:proofErr w:type="spell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Д.Н. Туризм и спортивное ориентирование Академия 2001г.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B33D7">
        <w:rPr>
          <w:rFonts w:ascii="Times New Roman" w:eastAsia="Times New Roman" w:hAnsi="Times New Roman" w:cs="Times New Roman"/>
          <w:sz w:val="24"/>
          <w:szCs w:val="24"/>
        </w:rPr>
        <w:t>Габышев</w:t>
      </w:r>
      <w:proofErr w:type="spell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А.П. Формирование мотивов физической активности у школьников на уроках физической культуры. Сборник тезисов, докладов на республиканской научно-практической конференции 1999г.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B33D7">
        <w:rPr>
          <w:rFonts w:ascii="Times New Roman" w:eastAsia="Times New Roman" w:hAnsi="Times New Roman" w:cs="Times New Roman"/>
          <w:sz w:val="24"/>
          <w:szCs w:val="24"/>
        </w:rPr>
        <w:t>Гадман</w:t>
      </w:r>
      <w:proofErr w:type="spell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О.С., Харитонова Н.Е. В школу с игрой М. Просвещение 1991г.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B33D7">
        <w:rPr>
          <w:rFonts w:ascii="Times New Roman" w:eastAsia="Times New Roman" w:hAnsi="Times New Roman" w:cs="Times New Roman"/>
          <w:sz w:val="24"/>
          <w:szCs w:val="24"/>
        </w:rPr>
        <w:t>Гиппенрейтер</w:t>
      </w:r>
      <w:proofErr w:type="spell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Введение в общую психологию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Зимняя И.А. Педагогическая психология 1999г.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Ильин В.В. Рекомендации по обобщению опыта и организации исследования по теме формирование у школьников ответственного отношения к учению мотивации учения 1971г.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Ильин Е.П. Психология физического воспитания М. 1987г.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Ильин Е.П. Психология физического воспитания </w:t>
      </w:r>
      <w:proofErr w:type="gramStart"/>
      <w:r w:rsidRPr="003B33D7">
        <w:rPr>
          <w:rFonts w:ascii="Times New Roman" w:eastAsia="Times New Roman" w:hAnsi="Times New Roman" w:cs="Times New Roman"/>
          <w:sz w:val="24"/>
          <w:szCs w:val="24"/>
        </w:rPr>
        <w:t>С-П</w:t>
      </w:r>
      <w:proofErr w:type="gramEnd"/>
      <w:r w:rsidRPr="003B33D7">
        <w:rPr>
          <w:rFonts w:ascii="Times New Roman" w:eastAsia="Times New Roman" w:hAnsi="Times New Roman" w:cs="Times New Roman"/>
          <w:sz w:val="24"/>
          <w:szCs w:val="24"/>
        </w:rPr>
        <w:t>. 2002г.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Ильин Е.П. Мотив и мотивация </w:t>
      </w:r>
      <w:proofErr w:type="gramStart"/>
      <w:r w:rsidRPr="003B33D7">
        <w:rPr>
          <w:rFonts w:ascii="Times New Roman" w:eastAsia="Times New Roman" w:hAnsi="Times New Roman" w:cs="Times New Roman"/>
          <w:sz w:val="24"/>
          <w:szCs w:val="24"/>
        </w:rPr>
        <w:t>С-П</w:t>
      </w:r>
      <w:proofErr w:type="gramEnd"/>
      <w:r w:rsidRPr="003B33D7">
        <w:rPr>
          <w:rFonts w:ascii="Times New Roman" w:eastAsia="Times New Roman" w:hAnsi="Times New Roman" w:cs="Times New Roman"/>
          <w:sz w:val="24"/>
          <w:szCs w:val="24"/>
        </w:rPr>
        <w:t>. 2000г.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Леонтьев В.Г. Исследование мотивационной сферы личности 1984г.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Леонтьев В.Г. Психологические механизмы мотивации учебной деятельности 1984г.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Леонтьев В.Г. Формирование мотивации учебной деятельности учащихся 1985г.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>Маркова А.К., Орлов А.Б., Фридман Л.М. Мотивации учения и ее воспитание у школьников 1983г.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Маркова А.К., </w:t>
      </w:r>
      <w:proofErr w:type="spellStart"/>
      <w:r w:rsidRPr="003B33D7">
        <w:rPr>
          <w:rFonts w:ascii="Times New Roman" w:eastAsia="Times New Roman" w:hAnsi="Times New Roman" w:cs="Times New Roman"/>
          <w:sz w:val="24"/>
          <w:szCs w:val="24"/>
        </w:rPr>
        <w:t>Матис</w:t>
      </w:r>
      <w:proofErr w:type="spell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Т.А., Орлов А.Б. Формирование мотивации учения М. 1990г.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Мартынова М.С., </w:t>
      </w:r>
      <w:proofErr w:type="spellStart"/>
      <w:r w:rsidRPr="003B33D7">
        <w:rPr>
          <w:rFonts w:ascii="Times New Roman" w:eastAsia="Times New Roman" w:hAnsi="Times New Roman" w:cs="Times New Roman"/>
          <w:sz w:val="24"/>
          <w:szCs w:val="24"/>
        </w:rPr>
        <w:t>Шамаев</w:t>
      </w:r>
      <w:proofErr w:type="spell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Н.К. Некоторые вопросы физического воспитания в эвенкийской национальной школе физического воспитания детей и молодежи Я. 1993г.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B33D7">
        <w:rPr>
          <w:rFonts w:ascii="Times New Roman" w:eastAsia="Times New Roman" w:hAnsi="Times New Roman" w:cs="Times New Roman"/>
          <w:sz w:val="24"/>
          <w:szCs w:val="24"/>
        </w:rPr>
        <w:t>Маслоу</w:t>
      </w:r>
      <w:proofErr w:type="spell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А. Психология бытия М. 1997г.</w:t>
      </w:r>
    </w:p>
    <w:p w:rsidR="003B33D7" w:rsidRPr="003B33D7" w:rsidRDefault="003B33D7" w:rsidP="003B33D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Матвеев Л.П. Теория и методика физической культуры М. </w:t>
      </w:r>
      <w:proofErr w:type="spellStart"/>
      <w:r w:rsidRPr="003B33D7">
        <w:rPr>
          <w:rFonts w:ascii="Times New Roman" w:eastAsia="Times New Roman" w:hAnsi="Times New Roman" w:cs="Times New Roman"/>
          <w:sz w:val="24"/>
          <w:szCs w:val="24"/>
        </w:rPr>
        <w:t>ФиС</w:t>
      </w:r>
      <w:proofErr w:type="spellEnd"/>
      <w:r w:rsidRPr="003B33D7">
        <w:rPr>
          <w:rFonts w:ascii="Times New Roman" w:eastAsia="Times New Roman" w:hAnsi="Times New Roman" w:cs="Times New Roman"/>
          <w:sz w:val="24"/>
          <w:szCs w:val="24"/>
        </w:rPr>
        <w:t xml:space="preserve"> 1991г.</w:t>
      </w:r>
    </w:p>
    <w:p w:rsidR="00A83DFA" w:rsidRPr="003B33D7" w:rsidRDefault="00A83DFA" w:rsidP="003B33D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83DFA" w:rsidRPr="003B33D7" w:rsidSect="003B33D7">
      <w:pgSz w:w="11906" w:h="16838"/>
      <w:pgMar w:top="1134" w:right="851" w:bottom="567" w:left="1134" w:header="709" w:footer="709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F0FFB"/>
    <w:multiLevelType w:val="multilevel"/>
    <w:tmpl w:val="61383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136506"/>
    <w:multiLevelType w:val="multilevel"/>
    <w:tmpl w:val="D2243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BF1F4A"/>
    <w:multiLevelType w:val="multilevel"/>
    <w:tmpl w:val="1DBC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8C15B0"/>
    <w:multiLevelType w:val="multilevel"/>
    <w:tmpl w:val="6A407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36374E"/>
    <w:multiLevelType w:val="multilevel"/>
    <w:tmpl w:val="EFC87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6174B"/>
    <w:multiLevelType w:val="multilevel"/>
    <w:tmpl w:val="A75CF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9209DB"/>
    <w:multiLevelType w:val="multilevel"/>
    <w:tmpl w:val="78360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266222"/>
    <w:multiLevelType w:val="multilevel"/>
    <w:tmpl w:val="0FE63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5F521F"/>
    <w:multiLevelType w:val="multilevel"/>
    <w:tmpl w:val="6332E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DA60B74"/>
    <w:multiLevelType w:val="multilevel"/>
    <w:tmpl w:val="6E3ED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6"/>
  </w:num>
  <w:num w:numId="5">
    <w:abstractNumId w:val="7"/>
  </w:num>
  <w:num w:numId="6">
    <w:abstractNumId w:val="2"/>
  </w:num>
  <w:num w:numId="7">
    <w:abstractNumId w:val="4"/>
  </w:num>
  <w:num w:numId="8">
    <w:abstractNumId w:val="3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B33D7"/>
    <w:rsid w:val="000F38D8"/>
    <w:rsid w:val="003B33D7"/>
    <w:rsid w:val="00787EF7"/>
    <w:rsid w:val="00A83DFA"/>
    <w:rsid w:val="00B7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3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B33D7"/>
  </w:style>
  <w:style w:type="character" w:styleId="a4">
    <w:name w:val="Strong"/>
    <w:basedOn w:val="a0"/>
    <w:uiPriority w:val="22"/>
    <w:qFormat/>
    <w:rsid w:val="003B33D7"/>
    <w:rPr>
      <w:b/>
      <w:bCs/>
    </w:rPr>
  </w:style>
  <w:style w:type="character" w:styleId="a5">
    <w:name w:val="Emphasis"/>
    <w:basedOn w:val="a0"/>
    <w:uiPriority w:val="20"/>
    <w:qFormat/>
    <w:rsid w:val="003B33D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1938</Words>
  <Characters>11049</Characters>
  <Application>Microsoft Office Word</Application>
  <DocSecurity>0</DocSecurity>
  <Lines>92</Lines>
  <Paragraphs>25</Paragraphs>
  <ScaleCrop>false</ScaleCrop>
  <Company>Microsoft</Company>
  <LinksUpToDate>false</LinksUpToDate>
  <CharactersWithSpaces>12962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люба</dc:creator>
  <cp:lastModifiedBy>user</cp:lastModifiedBy>
  <cp:revision>4</cp:revision>
  <dcterms:created xsi:type="dcterms:W3CDTF">2017-02-19T14:48:00Z</dcterms:created>
  <dcterms:modified xsi:type="dcterms:W3CDTF">2022-09-27T08:31:00Z</dcterms:modified>
</cp:coreProperties>
</file>