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3FCD" w:rsidRPr="00A23FCD" w:rsidRDefault="00A23FCD" w:rsidP="00A23FCD">
      <w:pPr>
        <w:shd w:val="clear" w:color="auto" w:fill="FFFFFF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32"/>
          <w:szCs w:val="32"/>
          <w:lang w:eastAsia="ru-RU"/>
        </w:rPr>
        <w:t xml:space="preserve">    </w:t>
      </w:r>
      <w:r w:rsidRPr="00A23FCD">
        <w:rPr>
          <w:rFonts w:ascii="Arial" w:eastAsia="Times New Roman" w:hAnsi="Arial" w:cs="Arial"/>
          <w:b/>
          <w:bCs/>
          <w:color w:val="333333"/>
          <w:sz w:val="32"/>
          <w:szCs w:val="32"/>
          <w:lang w:eastAsia="ru-RU"/>
        </w:rPr>
        <w:t>Работа с текстом.</w:t>
      </w:r>
      <w:r w:rsidR="006E3DCE">
        <w:rPr>
          <w:rFonts w:ascii="Arial" w:eastAsia="Times New Roman" w:hAnsi="Arial" w:cs="Arial"/>
          <w:b/>
          <w:bCs/>
          <w:color w:val="333333"/>
          <w:sz w:val="32"/>
          <w:szCs w:val="32"/>
          <w:lang w:eastAsia="ru-RU"/>
        </w:rPr>
        <w:t xml:space="preserve"> </w:t>
      </w:r>
      <w:proofErr w:type="gramStart"/>
      <w:r w:rsidRPr="00A23FCD">
        <w:rPr>
          <w:rFonts w:ascii="Arial" w:eastAsia="Times New Roman" w:hAnsi="Arial" w:cs="Arial"/>
          <w:b/>
          <w:bCs/>
          <w:color w:val="333333"/>
          <w:sz w:val="32"/>
          <w:szCs w:val="32"/>
          <w:lang w:eastAsia="ru-RU"/>
        </w:rPr>
        <w:t>П</w:t>
      </w:r>
      <w:proofErr w:type="gramEnd"/>
      <w:r w:rsidRPr="00A23FCD">
        <w:rPr>
          <w:rFonts w:ascii="Arial" w:eastAsia="Times New Roman" w:hAnsi="Arial" w:cs="Arial"/>
          <w:b/>
          <w:bCs/>
          <w:color w:val="333333"/>
          <w:sz w:val="32"/>
          <w:szCs w:val="32"/>
          <w:lang w:eastAsia="ru-RU"/>
        </w:rPr>
        <w:t>риемы работы с текстом на уроках окружающего мира.</w:t>
      </w:r>
    </w:p>
    <w:p w:rsidR="00A23FCD" w:rsidRPr="00A23FCD" w:rsidRDefault="00A23FCD" w:rsidP="00A23FCD">
      <w:pPr>
        <w:shd w:val="clear" w:color="auto" w:fill="FFFFFF"/>
        <w:ind w:firstLine="54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Федеральный государственный образовательный стандарт начального общего образования (2010 г.), планируемые результаты освоения основной образовательной программы начального общего образования определили необходимость формирования у младших школьников различных способов поиска информации, а также приобретение «первичных навыков работы с содержащейся в текстах информации в процессе чтения соответствующих возрасту литературных, учебных, научно-познавательных текстов, инструкций».</w:t>
      </w:r>
      <w:r w:rsidRPr="00A23FC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 </w:t>
      </w:r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Значительная роль в овладении умением осуществлять поиск необходимой информации для выполнения учебных заданий отводится предмету «окружающий мир», при изучении которого ученики работают с научно-познавательными текстами учебника, одной из особенностей, что отличает их от художественных то, что в</w:t>
      </w:r>
      <w:r w:rsidRPr="00A23FC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них содержатся научные понятия, сведения, факты, нет сюжета, ролей.</w:t>
      </w:r>
    </w:p>
    <w:p w:rsidR="00A23FCD" w:rsidRPr="00A23FCD" w:rsidRDefault="00A23FCD" w:rsidP="00A23FCD">
      <w:pPr>
        <w:shd w:val="clear" w:color="auto" w:fill="FFFFFF"/>
        <w:ind w:firstLine="71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Учебный курс окружающего мира имеет выход в средней школе на такие устные предметы как биология, география, история, обществознание, физика. Поэтому умение работать с научной статьёй надо начинать формировать в начальной школе. Надо учить детей внимательному восприятию каждой фразы статьи, воспитывать бережное отношение к каждому слову автора, без понимания которого может быть неправильно понят весь материал.</w:t>
      </w:r>
    </w:p>
    <w:p w:rsidR="00A23FCD" w:rsidRPr="00A23FCD" w:rsidRDefault="00A23FCD" w:rsidP="00A23FCD">
      <w:pPr>
        <w:shd w:val="clear" w:color="auto" w:fill="FFFFFF"/>
        <w:ind w:firstLine="71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Учить правильному чтению способствует технология продуктивного чтения, разработанная профессором Н. Н. </w:t>
      </w:r>
      <w:proofErr w:type="spellStart"/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Светловской</w:t>
      </w:r>
      <w:proofErr w:type="spellEnd"/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23FCD" w:rsidRPr="00A23FCD" w:rsidRDefault="00A23FCD" w:rsidP="00A23FCD">
      <w:pPr>
        <w:shd w:val="clear" w:color="auto" w:fill="FFFFFF"/>
        <w:ind w:firstLine="71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23F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Продуктивным чтением </w:t>
      </w:r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является такое чтение, при котором вместо скорости прочтения и воспроизведения фактурной информации, ведется </w:t>
      </w:r>
      <w:proofErr w:type="spellStart"/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перечитывание</w:t>
      </w:r>
      <w:proofErr w:type="spellEnd"/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всех видов текстовой информации, глубокое понимание текста.</w:t>
      </w:r>
    </w:p>
    <w:p w:rsidR="00A23FCD" w:rsidRPr="00A23FCD" w:rsidRDefault="00A23FCD" w:rsidP="00A23FCD">
      <w:pPr>
        <w:shd w:val="clear" w:color="auto" w:fill="FFFFFF"/>
        <w:ind w:firstLine="71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23F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Целью технологии</w:t>
      </w:r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является формирование типа правильной читательской деятельности, умение самостоятельно понимать текст.</w:t>
      </w:r>
    </w:p>
    <w:p w:rsidR="00A23FCD" w:rsidRPr="00A23FCD" w:rsidRDefault="00A23FCD" w:rsidP="00A23FCD">
      <w:pPr>
        <w:shd w:val="clear" w:color="auto" w:fill="FFFFFF"/>
        <w:ind w:firstLine="71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23F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Данная технология направлена</w:t>
      </w:r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A23F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</w:t>
      </w:r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A23FC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формирование коммуникативных универсальных учебных действий</w:t>
      </w:r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умений истолковывать прочитанное и формулировать свою позицию, адекватно понимать собеседника (автора), умение осознанно читать вслух и про себя тексты учебников; </w:t>
      </w:r>
      <w:r w:rsidRPr="00A23FC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познавательных универсальных учебных действий</w:t>
      </w:r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 именно, – умения извлекать информацию из текста.</w:t>
      </w:r>
    </w:p>
    <w:p w:rsidR="00A23FCD" w:rsidRPr="00A23FCD" w:rsidRDefault="00A23FCD" w:rsidP="00A23FCD">
      <w:pPr>
        <w:shd w:val="clear" w:color="auto" w:fill="FFFFFF"/>
        <w:ind w:firstLine="71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23F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Технология продуктивного чтения резко отличается от традиционной технологии</w:t>
      </w:r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передачи ученику готового знания. Теперь учитель организует исследовательскую работу детей так, что они сами «додумываются» до решения ключевой проблемы урока и сами могут объяснить, как действовать в новых условиях. Учитель становится учителем – партнёром, наблюдателем и вдумчивым наставником, помогающим каждому ученику выстроить собственный вектор личностного развития.</w:t>
      </w:r>
    </w:p>
    <w:p w:rsidR="00A23FCD" w:rsidRPr="00A23FCD" w:rsidRDefault="00A23FCD" w:rsidP="00A23FCD">
      <w:pPr>
        <w:shd w:val="clear" w:color="auto" w:fill="FFFFFF"/>
        <w:ind w:firstLine="71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Действия учеников становятся более активными, творческими и самостоятельными, а роль учителя всё более сводится к «</w:t>
      </w:r>
      <w:proofErr w:type="spellStart"/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режиссированию</w:t>
      </w:r>
      <w:proofErr w:type="spellEnd"/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этой активной, познавательной деятельности учащихся. Творчески раскрепощённые и эмоционально настроенные дети глубже чувствуют и понимают </w:t>
      </w:r>
      <w:proofErr w:type="gramStart"/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прочитанное</w:t>
      </w:r>
      <w:proofErr w:type="gramEnd"/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23FCD" w:rsidRPr="00A23FCD" w:rsidRDefault="00A23FCD" w:rsidP="00A23FCD">
      <w:pPr>
        <w:shd w:val="clear" w:color="auto" w:fill="FFFFFF"/>
        <w:ind w:firstLine="71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Структура технологи продуктивного чтения представляет собой трёхступенчатый процесс: работа с текстом до чтения; работа с текстом во время чтения; работа с текстом после чтения.</w:t>
      </w:r>
    </w:p>
    <w:p w:rsidR="00A23FCD" w:rsidRPr="00A23FCD" w:rsidRDefault="00A23FCD" w:rsidP="00A23FCD">
      <w:pPr>
        <w:shd w:val="clear" w:color="auto" w:fill="FFFFFF"/>
        <w:ind w:firstLine="71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Эту технологии я использую на уроках курса “Окружающий мир”. Приведу примеры вопросов и заданий, которые я использую на уроках курса “Окружающий мир”, по этой технологии.</w:t>
      </w:r>
    </w:p>
    <w:p w:rsidR="00A23FCD" w:rsidRPr="00A23FCD" w:rsidRDefault="00A23FCD" w:rsidP="00A23FCD">
      <w:pPr>
        <w:shd w:val="clear" w:color="auto" w:fill="FFFFFF"/>
        <w:ind w:firstLine="71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23F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 этап. Работа с текстом до чтения</w:t>
      </w:r>
    </w:p>
    <w:p w:rsidR="00A23FCD" w:rsidRPr="00A23FCD" w:rsidRDefault="00A23FCD" w:rsidP="00A23FCD">
      <w:pPr>
        <w:shd w:val="clear" w:color="auto" w:fill="FFFFFF"/>
        <w:ind w:firstLine="71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23F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Цель:</w:t>
      </w:r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развитие антиципации.</w:t>
      </w:r>
    </w:p>
    <w:p w:rsidR="00A23FCD" w:rsidRPr="00A23FCD" w:rsidRDefault="00A23FCD" w:rsidP="00A23FCD">
      <w:pPr>
        <w:numPr>
          <w:ilvl w:val="0"/>
          <w:numId w:val="1"/>
        </w:numPr>
        <w:shd w:val="clear" w:color="auto" w:fill="FFFFFF"/>
        <w:spacing w:before="33" w:after="33"/>
        <w:ind w:left="-450" w:firstLine="71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чтение заглавия произведения. (О чём мы сегодня будем говорить на уроке?),</w:t>
      </w:r>
    </w:p>
    <w:p w:rsidR="00A23FCD" w:rsidRPr="00A23FCD" w:rsidRDefault="00A23FCD" w:rsidP="00A23FCD">
      <w:pPr>
        <w:numPr>
          <w:ilvl w:val="0"/>
          <w:numId w:val="1"/>
        </w:numPr>
        <w:shd w:val="clear" w:color="auto" w:fill="FFFFFF"/>
        <w:spacing w:before="33" w:after="33"/>
        <w:ind w:left="-450" w:firstLine="71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чтение ключевых слов. </w:t>
      </w:r>
      <w:proofErr w:type="gramStart"/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(Прочитай, ключевые слова:</w:t>
      </w:r>
      <w:proofErr w:type="gramEnd"/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Экосистема, круговорот веществ, “профессии”, производители, потребители, разрушители. </w:t>
      </w:r>
      <w:proofErr w:type="gramStart"/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ты думаешь, о чём мы сегодня узнаем на уроке?),</w:t>
      </w:r>
      <w:proofErr w:type="gramEnd"/>
    </w:p>
    <w:p w:rsidR="00A23FCD" w:rsidRPr="00A23FCD" w:rsidRDefault="00A23FCD" w:rsidP="00A23FCD">
      <w:pPr>
        <w:numPr>
          <w:ilvl w:val="0"/>
          <w:numId w:val="1"/>
        </w:numPr>
        <w:shd w:val="clear" w:color="auto" w:fill="FFFFFF"/>
        <w:spacing w:before="33" w:after="33"/>
        <w:ind w:left="-450" w:firstLine="71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рассматривание иллюстраций. </w:t>
      </w:r>
      <w:proofErr w:type="gramStart"/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(Предположи, о каких животных пойдёт речь?</w:t>
      </w:r>
      <w:proofErr w:type="gramEnd"/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Что мы о них будем узнавать?</w:t>
      </w:r>
      <w:proofErr w:type="gramStart"/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)</w:t>
      </w:r>
      <w:proofErr w:type="gramEnd"/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A23FCD" w:rsidRPr="00A23FCD" w:rsidRDefault="00A23FCD" w:rsidP="00A23FCD">
      <w:pPr>
        <w:shd w:val="clear" w:color="auto" w:fill="FFFFFF"/>
        <w:ind w:firstLine="71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23F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 этап. Работа с текстом во время чтения</w:t>
      </w:r>
    </w:p>
    <w:p w:rsidR="00A23FCD" w:rsidRPr="00A23FCD" w:rsidRDefault="00A23FCD" w:rsidP="00A23FCD">
      <w:pPr>
        <w:shd w:val="clear" w:color="auto" w:fill="FFFFFF"/>
        <w:ind w:firstLine="71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23F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Цель: </w:t>
      </w:r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достижение понимания текста на уровне содержания.</w:t>
      </w:r>
    </w:p>
    <w:p w:rsidR="00A23FCD" w:rsidRPr="00A23FCD" w:rsidRDefault="00A23FCD" w:rsidP="00A23FCD">
      <w:pPr>
        <w:numPr>
          <w:ilvl w:val="0"/>
          <w:numId w:val="2"/>
        </w:numPr>
        <w:shd w:val="clear" w:color="auto" w:fill="FFFFFF"/>
        <w:spacing w:before="33" w:after="33"/>
        <w:ind w:left="-450" w:firstLine="71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чтение текста по частям с комментариями. (Статьи учебника разделены на </w:t>
      </w:r>
      <w:proofErr w:type="spellStart"/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смыслосодержащие</w:t>
      </w:r>
      <w:proofErr w:type="spellEnd"/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части, каждая из которых имеет своё название, поэтому работу на уроке веду по частям)</w:t>
      </w:r>
    </w:p>
    <w:p w:rsidR="00A23FCD" w:rsidRPr="00A23FCD" w:rsidRDefault="00A23FCD" w:rsidP="00A23FCD">
      <w:pPr>
        <w:shd w:val="clear" w:color="auto" w:fill="FFFFFF"/>
        <w:ind w:firstLine="71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23F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Условия осуществления:</w:t>
      </w:r>
    </w:p>
    <w:p w:rsidR="00A23FCD" w:rsidRPr="00A23FCD" w:rsidRDefault="00A23FCD" w:rsidP="00A23FCD">
      <w:pPr>
        <w:shd w:val="clear" w:color="auto" w:fill="FFFFFF"/>
        <w:ind w:firstLine="71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читать должны дети, а комментировать – учитель,</w:t>
      </w:r>
    </w:p>
    <w:p w:rsidR="00A23FCD" w:rsidRPr="00A23FCD" w:rsidRDefault="00A23FCD" w:rsidP="00A23FCD">
      <w:pPr>
        <w:shd w:val="clear" w:color="auto" w:fill="FFFFFF"/>
        <w:ind w:firstLine="71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комментарии должны быть краткими и динамичными. </w:t>
      </w:r>
      <w:proofErr w:type="gramStart"/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(Ученик читает:</w:t>
      </w:r>
      <w:proofErr w:type="gramEnd"/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“Со временем слой торфа становится всё мощнее”. Учитель: </w:t>
      </w:r>
      <w:proofErr w:type="gramStart"/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“Мощнее – значит толще”),</w:t>
      </w:r>
      <w:proofErr w:type="gramEnd"/>
    </w:p>
    <w:p w:rsidR="00A23FCD" w:rsidRPr="00A23FCD" w:rsidRDefault="00A23FCD" w:rsidP="00A23FCD">
      <w:pPr>
        <w:shd w:val="clear" w:color="auto" w:fill="FFFFFF"/>
        <w:ind w:firstLine="71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комментарии не должны превращаться в беседу,</w:t>
      </w:r>
    </w:p>
    <w:p w:rsidR="00A23FCD" w:rsidRPr="00A23FCD" w:rsidRDefault="00A23FCD" w:rsidP="00A23FCD">
      <w:pPr>
        <w:numPr>
          <w:ilvl w:val="0"/>
          <w:numId w:val="3"/>
        </w:numPr>
        <w:shd w:val="clear" w:color="auto" w:fill="FFFFFF"/>
        <w:spacing w:before="33" w:after="33"/>
        <w:ind w:left="-450" w:firstLine="71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интересные аргументируемые суждения детей вплетать в общий разговор. </w:t>
      </w:r>
      <w:proofErr w:type="gramStart"/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(“Человек без еды может прожить какое-то время.</w:t>
      </w:r>
      <w:proofErr w:type="gramEnd"/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Он может запасать в себе энергию, как и другие живые организмы”. Ученик: </w:t>
      </w:r>
      <w:proofErr w:type="gramStart"/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“А я читал, что человек может прожить без еды всего десять дней, но он должен пить воду),</w:t>
      </w:r>
      <w:proofErr w:type="gramEnd"/>
    </w:p>
    <w:p w:rsidR="00A23FCD" w:rsidRPr="00A23FCD" w:rsidRDefault="00A23FCD" w:rsidP="00A23FCD">
      <w:pPr>
        <w:shd w:val="clear" w:color="auto" w:fill="FFFFFF"/>
        <w:ind w:firstLine="71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23F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Условия осуществления:</w:t>
      </w:r>
    </w:p>
    <w:p w:rsidR="00A23FCD" w:rsidRPr="00A23FCD" w:rsidRDefault="00A23FCD" w:rsidP="00A23FCD">
      <w:pPr>
        <w:shd w:val="clear" w:color="auto" w:fill="FFFFFF"/>
        <w:ind w:firstLine="71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gramStart"/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соблюдать чувство меры</w:t>
      </w:r>
      <w:proofErr w:type="gramEnd"/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23FCD" w:rsidRPr="00A23FCD" w:rsidRDefault="00A23FCD" w:rsidP="00A23FCD">
      <w:pPr>
        <w:numPr>
          <w:ilvl w:val="0"/>
          <w:numId w:val="4"/>
        </w:numPr>
        <w:shd w:val="clear" w:color="auto" w:fill="FFFFFF"/>
        <w:spacing w:before="33" w:after="33"/>
        <w:ind w:left="-450" w:firstLine="71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находить в тексте прямые и скрытые авторские вопросы. </w:t>
      </w:r>
      <w:proofErr w:type="gramStart"/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(Фактически все статьи учебника содержат прямые авторские вопросы.</w:t>
      </w:r>
      <w:proofErr w:type="gramEnd"/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Они выделены различными значками. </w:t>
      </w:r>
      <w:proofErr w:type="gramStart"/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вот скрытые вопросы дети учатся искать в тексте.),</w:t>
      </w:r>
      <w:proofErr w:type="gramEnd"/>
    </w:p>
    <w:p w:rsidR="00A23FCD" w:rsidRPr="00A23FCD" w:rsidRDefault="00A23FCD" w:rsidP="00A23FCD">
      <w:pPr>
        <w:numPr>
          <w:ilvl w:val="0"/>
          <w:numId w:val="4"/>
        </w:numPr>
        <w:shd w:val="clear" w:color="auto" w:fill="FFFFFF"/>
        <w:spacing w:before="33" w:after="33"/>
        <w:ind w:left="-450" w:firstLine="71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задавать свои вопросы. (Почему “культурные растения” названы культурными?)</w:t>
      </w:r>
    </w:p>
    <w:p w:rsidR="00A23FCD" w:rsidRPr="00A23FCD" w:rsidRDefault="00A23FCD" w:rsidP="00A23FCD">
      <w:pPr>
        <w:numPr>
          <w:ilvl w:val="0"/>
          <w:numId w:val="4"/>
        </w:numPr>
        <w:shd w:val="clear" w:color="auto" w:fill="FFFFFF"/>
        <w:spacing w:before="33" w:after="33"/>
        <w:ind w:left="-450" w:firstLine="71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обдумывать предположения о дальнейшем содержании текста. </w:t>
      </w:r>
      <w:proofErr w:type="gramStart"/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(Как ты думаешь, о чём ещё нам расскажет сегодня автор статьи?</w:t>
      </w:r>
      <w:proofErr w:type="gramEnd"/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ещё мы сегодня не узнали про насекомых?),</w:t>
      </w:r>
      <w:proofErr w:type="gramEnd"/>
    </w:p>
    <w:p w:rsidR="00A23FCD" w:rsidRPr="00A23FCD" w:rsidRDefault="00A23FCD" w:rsidP="00A23FCD">
      <w:pPr>
        <w:numPr>
          <w:ilvl w:val="0"/>
          <w:numId w:val="4"/>
        </w:numPr>
        <w:shd w:val="clear" w:color="auto" w:fill="FFFFFF"/>
        <w:spacing w:before="33" w:after="33"/>
        <w:ind w:left="-450" w:firstLine="71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проверять, совпадают ли они с замыслом автора,</w:t>
      </w:r>
    </w:p>
    <w:p w:rsidR="00A23FCD" w:rsidRPr="00A23FCD" w:rsidRDefault="00A23FCD" w:rsidP="00A23FCD">
      <w:pPr>
        <w:numPr>
          <w:ilvl w:val="0"/>
          <w:numId w:val="4"/>
        </w:numPr>
        <w:shd w:val="clear" w:color="auto" w:fill="FFFFFF"/>
        <w:spacing w:before="33" w:after="33"/>
        <w:ind w:left="-450" w:firstLine="71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включать воображение. </w:t>
      </w:r>
      <w:proofErr w:type="gramStart"/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(Как ты думаешь, как видит кузнечик цветок?</w:t>
      </w:r>
      <w:proofErr w:type="gramEnd"/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человека?),</w:t>
      </w:r>
      <w:proofErr w:type="gramEnd"/>
    </w:p>
    <w:p w:rsidR="00A23FCD" w:rsidRPr="00A23FCD" w:rsidRDefault="00A23FCD" w:rsidP="00A23FCD">
      <w:pPr>
        <w:numPr>
          <w:ilvl w:val="0"/>
          <w:numId w:val="4"/>
        </w:numPr>
        <w:shd w:val="clear" w:color="auto" w:fill="FFFFFF"/>
        <w:spacing w:before="33" w:after="33"/>
        <w:ind w:left="-450" w:firstLine="71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proofErr w:type="gramStart"/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словарная работа (Необходима на каждом уроке, т.к. много непонятных для детей слов.</w:t>
      </w:r>
      <w:proofErr w:type="gramEnd"/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Использую работу с различными источниками информации: со словарями, справочниками, интернетом. </w:t>
      </w:r>
      <w:proofErr w:type="gramStart"/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Даю задание заранее найти объяснение, подобрать синонимы, спросить у родителей и т.д.),</w:t>
      </w:r>
      <w:proofErr w:type="gramEnd"/>
    </w:p>
    <w:p w:rsidR="00A23FCD" w:rsidRPr="00A23FCD" w:rsidRDefault="00A23FCD" w:rsidP="00A23FCD">
      <w:pPr>
        <w:numPr>
          <w:ilvl w:val="0"/>
          <w:numId w:val="4"/>
        </w:numPr>
        <w:shd w:val="clear" w:color="auto" w:fill="FFFFFF"/>
        <w:spacing w:before="33" w:after="33"/>
        <w:ind w:left="-450" w:firstLine="71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proofErr w:type="spellStart"/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озаглавливание</w:t>
      </w:r>
      <w:proofErr w:type="spellEnd"/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частей текста</w:t>
      </w:r>
    </w:p>
    <w:p w:rsidR="00A23FCD" w:rsidRPr="00A23FCD" w:rsidRDefault="00A23FCD" w:rsidP="00A23FCD">
      <w:pPr>
        <w:numPr>
          <w:ilvl w:val="0"/>
          <w:numId w:val="4"/>
        </w:numPr>
        <w:shd w:val="clear" w:color="auto" w:fill="FFFFFF"/>
        <w:spacing w:before="33" w:after="33"/>
        <w:ind w:left="-450" w:firstLine="71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выборочное чтение (Найдите в тексте и прочитайте, как образуется торф),</w:t>
      </w:r>
    </w:p>
    <w:p w:rsidR="00A23FCD" w:rsidRPr="00A23FCD" w:rsidRDefault="00A23FCD" w:rsidP="00A23FCD">
      <w:pPr>
        <w:numPr>
          <w:ilvl w:val="0"/>
          <w:numId w:val="4"/>
        </w:numPr>
        <w:shd w:val="clear" w:color="auto" w:fill="FFFFFF"/>
        <w:spacing w:before="33" w:after="33"/>
        <w:ind w:left="-450" w:firstLine="71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беседа по содержанию текста (Прочитайте 1-й абзац над рисунком).</w:t>
      </w:r>
    </w:p>
    <w:p w:rsidR="00A23FCD" w:rsidRPr="00A23FCD" w:rsidRDefault="00A23FCD" w:rsidP="00A23FCD">
      <w:pPr>
        <w:shd w:val="clear" w:color="auto" w:fill="FFFFFF"/>
        <w:ind w:firstLine="71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Что такое иней?</w:t>
      </w:r>
    </w:p>
    <w:p w:rsidR="00A23FCD" w:rsidRPr="00A23FCD" w:rsidRDefault="00A23FCD" w:rsidP="00A23FCD">
      <w:pPr>
        <w:shd w:val="clear" w:color="auto" w:fill="FFFFFF"/>
        <w:ind w:firstLine="71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Сравните содержания текста со своими предположениями.</w:t>
      </w:r>
    </w:p>
    <w:p w:rsidR="00A23FCD" w:rsidRPr="00A23FCD" w:rsidRDefault="00A23FCD" w:rsidP="00A23FCD">
      <w:pPr>
        <w:shd w:val="clear" w:color="auto" w:fill="FFFFFF"/>
        <w:ind w:firstLine="71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proofErr w:type="spellStart"/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Инсерт</w:t>
      </w:r>
      <w:proofErr w:type="spellEnd"/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— это прием технологии развития критического мышления через чтение и письмо, используемый при работе с текстом, с новой информацией.</w:t>
      </w:r>
    </w:p>
    <w:p w:rsidR="00A23FCD" w:rsidRPr="00A23FCD" w:rsidRDefault="00A23FCD" w:rsidP="00A23FCD">
      <w:pPr>
        <w:shd w:val="clear" w:color="auto" w:fill="FFFFFF"/>
        <w:ind w:firstLine="71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методике </w:t>
      </w:r>
      <w:proofErr w:type="spellStart"/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Инсерт</w:t>
      </w:r>
      <w:proofErr w:type="spellEnd"/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часто называют и технологией эффективного чтения.</w:t>
      </w:r>
    </w:p>
    <w:p w:rsidR="00A23FCD" w:rsidRPr="00A23FCD" w:rsidRDefault="00A23FCD" w:rsidP="00A23FCD">
      <w:pPr>
        <w:shd w:val="clear" w:color="auto" w:fill="FFFFFF"/>
        <w:ind w:firstLine="71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использовать прием "</w:t>
      </w:r>
      <w:proofErr w:type="spellStart"/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Инсерт</w:t>
      </w:r>
      <w:proofErr w:type="spellEnd"/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 на уроках</w:t>
      </w:r>
    </w:p>
    <w:p w:rsidR="00A23FCD" w:rsidRPr="00A23FCD" w:rsidRDefault="00A23FCD" w:rsidP="00A23FCD">
      <w:pPr>
        <w:shd w:val="clear" w:color="auto" w:fill="FFFFFF"/>
        <w:ind w:firstLine="71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Учащиеся читают текст, маркируя его специальными значками:</w:t>
      </w:r>
    </w:p>
    <w:p w:rsidR="00A23FCD" w:rsidRPr="00A23FCD" w:rsidRDefault="00A23FCD" w:rsidP="00A23FCD">
      <w:pPr>
        <w:shd w:val="clear" w:color="auto" w:fill="FFFFFF"/>
        <w:ind w:firstLine="71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+ — я это знаю;</w:t>
      </w:r>
    </w:p>
    <w:p w:rsidR="00A23FCD" w:rsidRPr="00A23FCD" w:rsidRDefault="00A23FCD" w:rsidP="00A23FCD">
      <w:pPr>
        <w:shd w:val="clear" w:color="auto" w:fill="FFFFFF"/>
        <w:ind w:firstLine="71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proofErr w:type="spellStart"/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proofErr w:type="spellEnd"/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— это новая информация для меня;</w:t>
      </w:r>
    </w:p>
    <w:p w:rsidR="00A23FCD" w:rsidRPr="00A23FCD" w:rsidRDefault="00A23FCD" w:rsidP="00A23FCD">
      <w:pPr>
        <w:shd w:val="clear" w:color="auto" w:fill="FFFFFF"/>
        <w:ind w:firstLine="71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— я думал по-другому, это противоречит тому, что я знал;</w:t>
      </w:r>
    </w:p>
    <w:p w:rsidR="00A23FCD" w:rsidRPr="00A23FCD" w:rsidRDefault="00A23FCD" w:rsidP="00A23FCD">
      <w:pPr>
        <w:shd w:val="clear" w:color="auto" w:fill="FFFFFF"/>
        <w:ind w:firstLine="71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 — это мне непонятно, нужны объяснения, уточнения.</w:t>
      </w:r>
    </w:p>
    <w:p w:rsidR="00A23FCD" w:rsidRPr="00A23FCD" w:rsidRDefault="00A23FCD" w:rsidP="00A23FCD">
      <w:pPr>
        <w:shd w:val="clear" w:color="auto" w:fill="FFFFFF"/>
        <w:ind w:firstLine="71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Совет: маркировки в тексте удобнее делать на полях карандашом. Или можно подложить полоску бумаги, чтобы не пачкать учебники.</w:t>
      </w:r>
    </w:p>
    <w:p w:rsidR="00A23FCD" w:rsidRPr="00A23FCD" w:rsidRDefault="00A23FCD" w:rsidP="00A23FCD">
      <w:pPr>
        <w:shd w:val="clear" w:color="auto" w:fill="FFFFFF"/>
        <w:ind w:firstLine="71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23F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«Толстый и тонкий вопросы»</w:t>
      </w:r>
    </w:p>
    <w:p w:rsidR="00A23FCD" w:rsidRPr="00A23FCD" w:rsidRDefault="00A23FCD" w:rsidP="00A23FCD">
      <w:pPr>
        <w:shd w:val="clear" w:color="auto" w:fill="FFFFFF"/>
        <w:ind w:firstLine="71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Этот прием довольно простой. Составляется таблица из двух колонок:</w:t>
      </w:r>
    </w:p>
    <w:p w:rsidR="00A23FCD" w:rsidRPr="00A23FCD" w:rsidRDefault="00A23FCD" w:rsidP="00A23FCD">
      <w:pPr>
        <w:numPr>
          <w:ilvl w:val="0"/>
          <w:numId w:val="5"/>
        </w:numPr>
        <w:shd w:val="clear" w:color="auto" w:fill="FFFFFF"/>
        <w:spacing w:before="33" w:after="33"/>
        <w:ind w:left="-450" w:firstLine="71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23F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Левая колонка — толстые вопросы.</w:t>
      </w:r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эту половину таблицы записываются вопросы, ответы на которые могут быть развернутыми, подробными, более наполненными, обстоятельными и длинными. Например, «Какую роль кошки и собаки играют в жизни человека?», «Предположите, что будет, если исчезнут насекомые?»</w:t>
      </w:r>
    </w:p>
    <w:p w:rsidR="00A23FCD" w:rsidRPr="00A23FCD" w:rsidRDefault="00A23FCD" w:rsidP="00A23FCD">
      <w:pPr>
        <w:numPr>
          <w:ilvl w:val="0"/>
          <w:numId w:val="5"/>
        </w:numPr>
        <w:shd w:val="clear" w:color="auto" w:fill="FFFFFF"/>
        <w:spacing w:before="33" w:after="33"/>
        <w:ind w:left="-450" w:firstLine="71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23F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Правая колонка — тонкие вопросы.</w:t>
      </w:r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эту половину таблицы записываются вопросы, ответы на которые обычно получаются однозначными, короткими, по факту. Например, «Какие осенние явления в живой природе вы знаете?», «Что используют для измерения температуры?», «Что такое Красная книга»</w:t>
      </w:r>
    </w:p>
    <w:p w:rsidR="00A23FCD" w:rsidRPr="00A23FCD" w:rsidRDefault="00A23FCD" w:rsidP="00A23FCD">
      <w:pPr>
        <w:shd w:val="clear" w:color="auto" w:fill="FFFFFF"/>
        <w:ind w:firstLine="71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Прием используется в следующих обучающих ситуациях:</w:t>
      </w:r>
    </w:p>
    <w:p w:rsidR="00A23FCD" w:rsidRPr="00A23FCD" w:rsidRDefault="00A23FCD" w:rsidP="00A23FCD">
      <w:pPr>
        <w:numPr>
          <w:ilvl w:val="0"/>
          <w:numId w:val="6"/>
        </w:numPr>
        <w:shd w:val="clear" w:color="auto" w:fill="FFFFFF"/>
        <w:spacing w:before="33" w:after="33"/>
        <w:ind w:left="-450" w:firstLine="71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моделирования диалогов </w:t>
      </w:r>
      <w:proofErr w:type="spellStart"/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взаимоопросного</w:t>
      </w:r>
      <w:proofErr w:type="spellEnd"/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характера. Учащиеся по изучаемой теме задают друг другу по 2-3 </w:t>
      </w:r>
      <w:proofErr w:type="gramStart"/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тонких</w:t>
      </w:r>
      <w:proofErr w:type="gramEnd"/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толстых вопроса, предварительно записанных в таблицу.</w:t>
      </w:r>
    </w:p>
    <w:p w:rsidR="00A23FCD" w:rsidRPr="00A23FCD" w:rsidRDefault="00A23FCD" w:rsidP="00A23FCD">
      <w:pPr>
        <w:numPr>
          <w:ilvl w:val="0"/>
          <w:numId w:val="6"/>
        </w:numPr>
        <w:shd w:val="clear" w:color="auto" w:fill="FFFFFF"/>
        <w:spacing w:before="33" w:after="33"/>
        <w:ind w:left="-450" w:firstLine="71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анонсе новой темы, можно попросить учащихся сформулировать разные вопросы, возникшие у них и записать их в таблицу. Это даст представление учителю о качестве уже имеющихся знаний по теме и поможет ему сориентироваться с объяснением новой темы.</w:t>
      </w:r>
    </w:p>
    <w:p w:rsidR="00A23FCD" w:rsidRPr="00A23FCD" w:rsidRDefault="00A23FCD" w:rsidP="00A23FCD">
      <w:pPr>
        <w:numPr>
          <w:ilvl w:val="0"/>
          <w:numId w:val="6"/>
        </w:numPr>
        <w:shd w:val="clear" w:color="auto" w:fill="FFFFFF"/>
        <w:spacing w:before="33" w:after="33"/>
        <w:ind w:left="-450" w:firstLine="71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Можно дать детям задание уже после прохождения темы и выяснить, какие толстые и тонкие вопросы остались без ответов. Это даст учителю понять, что тема </w:t>
      </w:r>
      <w:proofErr w:type="gramStart"/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изучена</w:t>
      </w:r>
      <w:proofErr w:type="gramEnd"/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досконально и требует более тщательной проработки.</w:t>
      </w:r>
    </w:p>
    <w:p w:rsidR="00A23FCD" w:rsidRPr="00A23FCD" w:rsidRDefault="00A23FCD" w:rsidP="00A23FCD">
      <w:pPr>
        <w:numPr>
          <w:ilvl w:val="0"/>
          <w:numId w:val="6"/>
        </w:numPr>
        <w:shd w:val="clear" w:color="auto" w:fill="FFFFFF"/>
        <w:spacing w:before="33" w:after="33"/>
        <w:ind w:left="-450" w:firstLine="71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23F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«Ромашка вопросов», или «Ромашка </w:t>
      </w:r>
      <w:proofErr w:type="spellStart"/>
      <w:r w:rsidRPr="00A23F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Блума</w:t>
      </w:r>
      <w:proofErr w:type="spellEnd"/>
      <w:r w:rsidRPr="00A23F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» (по имени американского психолога и педагога </w:t>
      </w:r>
      <w:proofErr w:type="spellStart"/>
      <w:r w:rsidRPr="00A23F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Бенджамина</w:t>
      </w:r>
      <w:proofErr w:type="spellEnd"/>
      <w:r w:rsidRPr="00A23F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A23F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Блума</w:t>
      </w:r>
      <w:proofErr w:type="spellEnd"/>
      <w:r w:rsidRPr="00A23F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)</w:t>
      </w:r>
    </w:p>
    <w:p w:rsidR="00A23FCD" w:rsidRPr="00A23FCD" w:rsidRDefault="00A23FCD" w:rsidP="00A23FCD">
      <w:pPr>
        <w:shd w:val="clear" w:color="auto" w:fill="FFFFFF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A23FCD" w:rsidRPr="00A23FCD" w:rsidRDefault="00A23FCD" w:rsidP="00A23FCD">
      <w:pPr>
        <w:shd w:val="clear" w:color="auto" w:fill="FFFFFF"/>
        <w:ind w:firstLine="71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23FC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Шесть лепестков — шесть типов вопросов</w:t>
      </w:r>
    </w:p>
    <w:p w:rsidR="00A23FCD" w:rsidRPr="00A23FCD" w:rsidRDefault="00A23FCD" w:rsidP="00A23FCD">
      <w:pPr>
        <w:numPr>
          <w:ilvl w:val="0"/>
          <w:numId w:val="7"/>
        </w:numPr>
        <w:shd w:val="clear" w:color="auto" w:fill="FFFFFF"/>
        <w:spacing w:before="33" w:after="33"/>
        <w:ind w:left="-450" w:firstLine="71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23F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Простые вопросы</w:t>
      </w:r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Вопросы, ответами на которые будут какие-либо факты:</w:t>
      </w:r>
    </w:p>
    <w:p w:rsidR="00A23FCD" w:rsidRPr="00A23FCD" w:rsidRDefault="00A23FCD" w:rsidP="00A23FCD">
      <w:pPr>
        <w:shd w:val="clear" w:color="auto" w:fill="FFFFFF"/>
        <w:ind w:firstLine="71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такое «Красная книга»? Чем человек отличается от животных? Что такое экология?</w:t>
      </w:r>
    </w:p>
    <w:p w:rsidR="00A23FCD" w:rsidRPr="00A23FCD" w:rsidRDefault="00A23FCD" w:rsidP="00A23FCD">
      <w:pPr>
        <w:numPr>
          <w:ilvl w:val="0"/>
          <w:numId w:val="8"/>
        </w:numPr>
        <w:shd w:val="clear" w:color="auto" w:fill="FFFFFF"/>
        <w:spacing w:before="33" w:after="33"/>
        <w:ind w:left="-450" w:firstLine="71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23F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Уточняющие вопросы</w:t>
      </w:r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Обычно начинаются со слов: «То есть ты говоришь, что грибы относятся к царству грибов, а не растений?», «Если я правильно понял, то ты утверждаешь, что дельфин относится к зверям - млекопитающим?» (Объясните почему.) Обычно задаются, чтобы уточнить подразумевающую информацию, но не названную по каким-то причинам.</w:t>
      </w:r>
    </w:p>
    <w:p w:rsidR="00A23FCD" w:rsidRPr="00A23FCD" w:rsidRDefault="00A23FCD" w:rsidP="00A23FCD">
      <w:pPr>
        <w:numPr>
          <w:ilvl w:val="0"/>
          <w:numId w:val="8"/>
        </w:numPr>
        <w:shd w:val="clear" w:color="auto" w:fill="FFFFFF"/>
        <w:spacing w:before="33" w:after="33"/>
        <w:ind w:left="-450" w:firstLine="71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23F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Интерпретационные (объясняющие) вопросы</w:t>
      </w:r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Обычно начинаются со слова «Почему?». В некоторых ситуациях (об этом говорилось выше) они могут восприниматься негативно — как принуждение к оправданию. В других случаях они направлены на установление причинно-следственных связей. «Почему летом идет дождь, а зимой снег?» «Почему листья на деревьях осенью желтеют?», «Почему на небе во время дождя появляется радуга?» Если ответ на этот вопрос известен, он из интерпретационного «превращается» в простой.</w:t>
      </w:r>
    </w:p>
    <w:p w:rsidR="00A23FCD" w:rsidRPr="00A23FCD" w:rsidRDefault="00A23FCD" w:rsidP="00A23FCD">
      <w:pPr>
        <w:numPr>
          <w:ilvl w:val="0"/>
          <w:numId w:val="8"/>
        </w:numPr>
        <w:shd w:val="clear" w:color="auto" w:fill="FFFFFF"/>
        <w:spacing w:before="33" w:after="33"/>
        <w:ind w:left="-450" w:firstLine="71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23F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Творческие вопросы</w:t>
      </w:r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Обычно с частицей «бы». Как изменился </w:t>
      </w:r>
      <w:r w:rsidRPr="00A23F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бы </w:t>
      </w:r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мир, если </w:t>
      </w:r>
      <w:r w:rsidRPr="00A23F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бы</w:t>
      </w:r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не было солнца? Что произойдет, если на земле не будет животных?</w:t>
      </w:r>
    </w:p>
    <w:p w:rsidR="00A23FCD" w:rsidRPr="00A23FCD" w:rsidRDefault="00A23FCD" w:rsidP="00A23FCD">
      <w:pPr>
        <w:numPr>
          <w:ilvl w:val="0"/>
          <w:numId w:val="8"/>
        </w:numPr>
        <w:shd w:val="clear" w:color="auto" w:fill="FFFFFF"/>
        <w:spacing w:before="33" w:after="33"/>
        <w:ind w:left="-450" w:firstLine="71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23F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Оценочные вопросы</w:t>
      </w:r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gramStart"/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Нужны для выяснения оценочных критериев каких-либо событий.</w:t>
      </w:r>
      <w:proofErr w:type="gramEnd"/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 вы относитесь к человеку с вредными привычками?</w:t>
      </w:r>
    </w:p>
    <w:p w:rsidR="00A23FCD" w:rsidRPr="00A23FCD" w:rsidRDefault="00A23FCD" w:rsidP="00A23FCD">
      <w:pPr>
        <w:numPr>
          <w:ilvl w:val="0"/>
          <w:numId w:val="8"/>
        </w:numPr>
        <w:shd w:val="clear" w:color="auto" w:fill="FFFFFF"/>
        <w:spacing w:before="33" w:after="33"/>
        <w:ind w:left="-450" w:firstLine="71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23F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Практические вопросы</w:t>
      </w:r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Если речь идет о связи теории и практики.</w:t>
      </w:r>
    </w:p>
    <w:p w:rsidR="00A23FCD" w:rsidRPr="00A23FCD" w:rsidRDefault="00A23FCD" w:rsidP="00A23FCD">
      <w:pPr>
        <w:shd w:val="clear" w:color="auto" w:fill="FFFFFF"/>
        <w:ind w:firstLine="71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нужно поливать цветы? Как посадить лук? Как правильно сервировать стол к ужину? Как доказать, что в почве есть воздух, вода, перегной, песок, глина и соли? Как выработать правильную осанку?</w:t>
      </w:r>
    </w:p>
    <w:p w:rsidR="00A23FCD" w:rsidRPr="00A23FCD" w:rsidRDefault="00A23FCD" w:rsidP="00A23FCD">
      <w:pPr>
        <w:shd w:val="clear" w:color="auto" w:fill="FFFFFF"/>
        <w:ind w:firstLine="71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Учащиеся абсолютно всех возрастов, начиная с первоклассников, понимают значение всех типов вопросов. В любом возрасте дети могут привести свои примеры по </w:t>
      </w:r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каждому типу вопросов. Учащиеся любят такого рода занятия, похожие на игру, а игровая деятельность в процессе обучения является движущим фактором в познании</w:t>
      </w:r>
    </w:p>
    <w:p w:rsidR="00A23FCD" w:rsidRPr="00A23FCD" w:rsidRDefault="00A23FCD" w:rsidP="00A23FCD">
      <w:pPr>
        <w:shd w:val="clear" w:color="auto" w:fill="FFFFFF"/>
        <w:ind w:firstLine="71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технологии критического мышления есть </w:t>
      </w:r>
      <w:proofErr w:type="gramStart"/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очень много</w:t>
      </w:r>
      <w:proofErr w:type="gramEnd"/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стратегий, позволяющих вести обучающую деятельность более интересно и эффективно.</w:t>
      </w:r>
    </w:p>
    <w:p w:rsidR="00A23FCD" w:rsidRPr="00A23FCD" w:rsidRDefault="00A23FCD" w:rsidP="00A23FCD">
      <w:pPr>
        <w:shd w:val="clear" w:color="auto" w:fill="FFFFFF"/>
        <w:ind w:firstLine="71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23F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Прием «Лови ошибку»</w:t>
      </w:r>
    </w:p>
    <w:p w:rsidR="00A23FCD" w:rsidRPr="00A23FCD" w:rsidRDefault="00A23FCD" w:rsidP="00A23FCD">
      <w:pPr>
        <w:shd w:val="clear" w:color="auto" w:fill="FFFFFF"/>
        <w:ind w:firstLine="71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Учитель заранее подготавливает текст, содержащий ошибочную информацию, и предлагает учащимся выявить допущенные ошибки.</w:t>
      </w:r>
    </w:p>
    <w:p w:rsidR="00A23FCD" w:rsidRPr="00A23FCD" w:rsidRDefault="00A23FCD" w:rsidP="00A23FCD">
      <w:pPr>
        <w:shd w:val="clear" w:color="auto" w:fill="FFFFFF"/>
        <w:ind w:firstLine="71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Важно! Задание должно содержать ошибки 2 уровней:</w:t>
      </w:r>
    </w:p>
    <w:p w:rsidR="00A23FCD" w:rsidRPr="00A23FCD" w:rsidRDefault="00A23FCD" w:rsidP="00A23FCD">
      <w:pPr>
        <w:shd w:val="clear" w:color="auto" w:fill="FFFFFF"/>
        <w:ind w:firstLine="71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– </w:t>
      </w:r>
      <w:proofErr w:type="gramStart"/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явные</w:t>
      </w:r>
      <w:proofErr w:type="gramEnd"/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которые достаточно легко выявляются учащимися, исходя из их личного опыта и знаний;</w:t>
      </w:r>
    </w:p>
    <w:p w:rsidR="00A23FCD" w:rsidRPr="00A23FCD" w:rsidRDefault="00A23FCD" w:rsidP="00A23FCD">
      <w:pPr>
        <w:shd w:val="clear" w:color="auto" w:fill="FFFFFF"/>
        <w:ind w:firstLine="71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gramStart"/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скрытые</w:t>
      </w:r>
      <w:proofErr w:type="gramEnd"/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которые можно установить, только изучив новый материал.</w:t>
      </w:r>
    </w:p>
    <w:p w:rsidR="00A23FCD" w:rsidRPr="00A23FCD" w:rsidRDefault="00A23FCD" w:rsidP="00A23FCD">
      <w:pPr>
        <w:shd w:val="clear" w:color="auto" w:fill="FFFFFF"/>
        <w:ind w:firstLine="85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Ещё один из приёмов работы по преобразованию информации из одной формы в другую (представлять информацию в виде текста, таблицы, схемы) на уроках окружающего мира.  Цель этого приёма: формирование умений учащихся по преобразованию информации, заключённой в тексте,  из одной формы в другую. Преобразование информации подразумевает создание нового текста, включающего собственное понимание и осмысление проблемы, благодаря чему и происходит освоение текста.</w:t>
      </w:r>
    </w:p>
    <w:p w:rsidR="00A23FCD" w:rsidRPr="00A23FCD" w:rsidRDefault="00A23FCD" w:rsidP="00A23FCD">
      <w:pPr>
        <w:shd w:val="clear" w:color="auto" w:fill="FFFFFF"/>
        <w:ind w:firstLine="54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качестве примеров приведены задания к научным текстам, которые входят в программу «Окружающий мир» для 3-4  классов (УМК «Школа России») и возможны для применения в любой системе и с любым контингентом учащихся.</w:t>
      </w:r>
    </w:p>
    <w:p w:rsidR="00A23FCD" w:rsidRPr="00A23FCD" w:rsidRDefault="00A23FCD" w:rsidP="00A23FCD">
      <w:pPr>
        <w:shd w:val="clear" w:color="auto" w:fill="FFFFFF"/>
        <w:ind w:firstLine="54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известно, текст является универсальным источником получения учениками необходимых новых сведений для решения проблемы. Поэтому для работы над текстом ученик должен овладеть УУД, которые он сможет успешно применять в любой образовательной области. Чтобы сформировать эти УУД, учитель должен сам обладать читательскими компетенциями и знать основные  правила  подготовки учебно-научного  текста к использованию на уроках окружающего мира.  </w:t>
      </w:r>
    </w:p>
    <w:p w:rsidR="00A23FCD" w:rsidRPr="00A23FCD" w:rsidRDefault="00A23FCD" w:rsidP="00A23FCD">
      <w:pPr>
        <w:shd w:val="clear" w:color="auto" w:fill="FFFFFF"/>
        <w:ind w:firstLine="71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ходе работы по формированию умения преобразования информации предполагаются следующие этапы:</w:t>
      </w:r>
    </w:p>
    <w:p w:rsidR="00A23FCD" w:rsidRPr="00A23FCD" w:rsidRDefault="00A23FCD" w:rsidP="00A23FCD">
      <w:pPr>
        <w:numPr>
          <w:ilvl w:val="0"/>
          <w:numId w:val="9"/>
        </w:numPr>
        <w:shd w:val="clear" w:color="auto" w:fill="FFFFFF"/>
        <w:spacing w:before="100" w:beforeAutospacing="1" w:after="100" w:afterAutospacing="1"/>
        <w:ind w:left="107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23FC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Осмысление цели чтения, выбор вида чтения в зависимости от цели;</w:t>
      </w:r>
    </w:p>
    <w:p w:rsidR="00A23FCD" w:rsidRPr="00A23FCD" w:rsidRDefault="00A23FCD" w:rsidP="00A23FCD">
      <w:pPr>
        <w:shd w:val="clear" w:color="auto" w:fill="FFFFFF"/>
        <w:ind w:firstLine="284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23FC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Прочитай описание старинной детской игры. Составь кратко правила игры.</w:t>
      </w:r>
    </w:p>
    <w:p w:rsidR="00A23FCD" w:rsidRPr="00A23FCD" w:rsidRDefault="00A23FCD" w:rsidP="00A23FCD">
      <w:pPr>
        <w:shd w:val="clear" w:color="auto" w:fill="FFFFFF"/>
        <w:ind w:firstLine="284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Вот русская игра «В кулика». Скатают из сухой травы небольшой мячик. Считалкой выберут водящего – птицу кулика. Он в сторонку отойдёт, а дети мяч в сухой траве спрячут. Водящий выйдет на поляну, начнёт по траве шарить – мяч искать. Если далеко от мяча отойдёт, дети кричат: «Кулик, кулик, кулик!» если водящий близко от мяча, кричат по-другому: «Травы, травы, травы!» играют, пока «кулик» мяч не найдёт.</w:t>
      </w:r>
    </w:p>
    <w:p w:rsidR="00A23FCD" w:rsidRPr="00A23FCD" w:rsidRDefault="00A23FCD" w:rsidP="00A23FCD">
      <w:pPr>
        <w:numPr>
          <w:ilvl w:val="0"/>
          <w:numId w:val="10"/>
        </w:numPr>
        <w:shd w:val="clear" w:color="auto" w:fill="FFFFFF"/>
        <w:spacing w:before="100" w:beforeAutospacing="1" w:after="100" w:afterAutospacing="1"/>
        <w:ind w:left="0" w:firstLine="71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23FC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Сопоставление информации из разных источников, осуществление выбора дополнительных источников информации для решения исследовательских задач, включая Интернет.</w:t>
      </w:r>
    </w:p>
    <w:p w:rsidR="00A23FCD" w:rsidRPr="00A23FCD" w:rsidRDefault="00A23FCD" w:rsidP="00A23FCD">
      <w:pPr>
        <w:numPr>
          <w:ilvl w:val="0"/>
          <w:numId w:val="11"/>
        </w:numPr>
        <w:shd w:val="clear" w:color="auto" w:fill="FFFFFF"/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Изучи сведения о великих равнинах мира, пользуясь учебником и таблицей, приведённой ниже.</w:t>
      </w:r>
    </w:p>
    <w:tbl>
      <w:tblPr>
        <w:tblW w:w="13490" w:type="dxa"/>
        <w:tblInd w:w="-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590"/>
        <w:gridCol w:w="3281"/>
        <w:gridCol w:w="5619"/>
      </w:tblGrid>
      <w:tr w:rsidR="00A23FCD" w:rsidRPr="00A23FCD" w:rsidTr="00A23FCD">
        <w:tc>
          <w:tcPr>
            <w:tcW w:w="4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3FCD" w:rsidRPr="00A23FCD" w:rsidRDefault="00A23FCD" w:rsidP="00A23FCD">
            <w:pPr>
              <w:spacing w:line="0" w:lineRule="atLeast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2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Равнина</w:t>
            </w:r>
          </w:p>
        </w:tc>
        <w:tc>
          <w:tcPr>
            <w:tcW w:w="3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3FCD" w:rsidRPr="00A23FCD" w:rsidRDefault="00A23FCD" w:rsidP="00A23FCD">
            <w:pPr>
              <w:spacing w:line="0" w:lineRule="atLeast"/>
              <w:ind w:firstLine="708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2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Материк</w:t>
            </w:r>
          </w:p>
        </w:tc>
        <w:tc>
          <w:tcPr>
            <w:tcW w:w="5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3FCD" w:rsidRPr="00A23FCD" w:rsidRDefault="00A23FCD" w:rsidP="00A23FCD">
            <w:pPr>
              <w:spacing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2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Площадь, млн. км²</w:t>
            </w:r>
          </w:p>
        </w:tc>
      </w:tr>
      <w:tr w:rsidR="00A23FCD" w:rsidRPr="00A23FCD" w:rsidTr="00A23FCD">
        <w:tc>
          <w:tcPr>
            <w:tcW w:w="4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3FCD" w:rsidRPr="00A23FCD" w:rsidRDefault="00A23FCD" w:rsidP="00A23FCD">
            <w:pPr>
              <w:spacing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2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Амазонская</w:t>
            </w:r>
          </w:p>
        </w:tc>
        <w:tc>
          <w:tcPr>
            <w:tcW w:w="3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3FCD" w:rsidRPr="00A23FCD" w:rsidRDefault="00A23FCD" w:rsidP="00A23FCD">
            <w:pPr>
              <w:spacing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2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Южная Америка</w:t>
            </w:r>
          </w:p>
        </w:tc>
        <w:tc>
          <w:tcPr>
            <w:tcW w:w="5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3FCD" w:rsidRPr="00A23FCD" w:rsidRDefault="00A23FCD" w:rsidP="00A23FCD">
            <w:pPr>
              <w:spacing w:line="0" w:lineRule="atLeast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2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5,2</w:t>
            </w:r>
          </w:p>
        </w:tc>
      </w:tr>
      <w:tr w:rsidR="00A23FCD" w:rsidRPr="00A23FCD" w:rsidTr="00A23FCD">
        <w:tc>
          <w:tcPr>
            <w:tcW w:w="4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3FCD" w:rsidRPr="00A23FCD" w:rsidRDefault="00A23FCD" w:rsidP="00A23FCD">
            <w:pPr>
              <w:spacing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2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Восточно-Европейская (Русская)</w:t>
            </w:r>
          </w:p>
        </w:tc>
        <w:tc>
          <w:tcPr>
            <w:tcW w:w="3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3FCD" w:rsidRPr="00A23FCD" w:rsidRDefault="00A23FCD" w:rsidP="00A23FCD">
            <w:pPr>
              <w:spacing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2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Евразия</w:t>
            </w:r>
          </w:p>
        </w:tc>
        <w:tc>
          <w:tcPr>
            <w:tcW w:w="5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3FCD" w:rsidRPr="00A23FCD" w:rsidRDefault="00A23FCD" w:rsidP="00A23FCD">
            <w:pPr>
              <w:spacing w:line="0" w:lineRule="atLeast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2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3.9</w:t>
            </w:r>
          </w:p>
        </w:tc>
      </w:tr>
      <w:tr w:rsidR="00A23FCD" w:rsidRPr="00A23FCD" w:rsidTr="00A23FCD">
        <w:tc>
          <w:tcPr>
            <w:tcW w:w="4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3FCD" w:rsidRPr="00A23FCD" w:rsidRDefault="00A23FCD" w:rsidP="00A23FCD">
            <w:pPr>
              <w:spacing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2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Среднесибирское плоскогорье</w:t>
            </w:r>
          </w:p>
        </w:tc>
        <w:tc>
          <w:tcPr>
            <w:tcW w:w="3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3FCD" w:rsidRPr="00A23FCD" w:rsidRDefault="00A23FCD" w:rsidP="00A23FCD">
            <w:pPr>
              <w:spacing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2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Евразия</w:t>
            </w:r>
          </w:p>
        </w:tc>
        <w:tc>
          <w:tcPr>
            <w:tcW w:w="5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3FCD" w:rsidRPr="00A23FCD" w:rsidRDefault="00A23FCD" w:rsidP="00A23FCD">
            <w:pPr>
              <w:spacing w:line="0" w:lineRule="atLeast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2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3,5</w:t>
            </w:r>
          </w:p>
        </w:tc>
      </w:tr>
      <w:tr w:rsidR="00A23FCD" w:rsidRPr="00A23FCD" w:rsidTr="00A23FCD">
        <w:tc>
          <w:tcPr>
            <w:tcW w:w="4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3FCD" w:rsidRPr="00A23FCD" w:rsidRDefault="00A23FCD" w:rsidP="00A23FCD">
            <w:pPr>
              <w:spacing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2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Аравийское плоскогорье</w:t>
            </w:r>
          </w:p>
        </w:tc>
        <w:tc>
          <w:tcPr>
            <w:tcW w:w="3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3FCD" w:rsidRPr="00A23FCD" w:rsidRDefault="00A23FCD" w:rsidP="00A23FCD">
            <w:pPr>
              <w:spacing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2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Евразия</w:t>
            </w:r>
          </w:p>
        </w:tc>
        <w:tc>
          <w:tcPr>
            <w:tcW w:w="5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3FCD" w:rsidRPr="00A23FCD" w:rsidRDefault="00A23FCD" w:rsidP="00A23FCD">
            <w:pPr>
              <w:spacing w:line="0" w:lineRule="atLeast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2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</w:tr>
      <w:tr w:rsidR="00A23FCD" w:rsidRPr="00A23FCD" w:rsidTr="00A23FCD">
        <w:tc>
          <w:tcPr>
            <w:tcW w:w="4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3FCD" w:rsidRPr="00A23FCD" w:rsidRDefault="00A23FCD" w:rsidP="00A23FCD">
            <w:pPr>
              <w:spacing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Западно-Сибирская</w:t>
            </w:r>
            <w:proofErr w:type="spellEnd"/>
            <w:r w:rsidRPr="00A2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равнина</w:t>
            </w:r>
          </w:p>
        </w:tc>
        <w:tc>
          <w:tcPr>
            <w:tcW w:w="3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3FCD" w:rsidRPr="00A23FCD" w:rsidRDefault="00A23FCD" w:rsidP="00A23FCD">
            <w:pPr>
              <w:spacing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2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Евразия</w:t>
            </w:r>
          </w:p>
        </w:tc>
        <w:tc>
          <w:tcPr>
            <w:tcW w:w="5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3FCD" w:rsidRPr="00A23FCD" w:rsidRDefault="00A23FCD" w:rsidP="00A23FCD">
            <w:pPr>
              <w:spacing w:line="0" w:lineRule="atLeast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2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2,1</w:t>
            </w:r>
          </w:p>
        </w:tc>
      </w:tr>
      <w:tr w:rsidR="00A23FCD" w:rsidRPr="00A23FCD" w:rsidTr="00A23FCD">
        <w:tc>
          <w:tcPr>
            <w:tcW w:w="4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3FCD" w:rsidRPr="00A23FCD" w:rsidRDefault="00A23FCD" w:rsidP="00A23FCD">
            <w:pPr>
              <w:spacing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Лаплатская</w:t>
            </w:r>
            <w:proofErr w:type="spellEnd"/>
            <w:r w:rsidRPr="00A2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низменность</w:t>
            </w:r>
          </w:p>
        </w:tc>
        <w:tc>
          <w:tcPr>
            <w:tcW w:w="3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3FCD" w:rsidRPr="00A23FCD" w:rsidRDefault="00A23FCD" w:rsidP="00A23FCD">
            <w:pPr>
              <w:spacing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2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Южная Америка</w:t>
            </w:r>
          </w:p>
        </w:tc>
        <w:tc>
          <w:tcPr>
            <w:tcW w:w="5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3FCD" w:rsidRPr="00A23FCD" w:rsidRDefault="00A23FCD" w:rsidP="00A23FCD">
            <w:pPr>
              <w:spacing w:line="0" w:lineRule="atLeast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2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1,9</w:t>
            </w:r>
          </w:p>
        </w:tc>
      </w:tr>
      <w:tr w:rsidR="00A23FCD" w:rsidRPr="00A23FCD" w:rsidTr="00A23FCD">
        <w:tc>
          <w:tcPr>
            <w:tcW w:w="4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3FCD" w:rsidRPr="00A23FCD" w:rsidRDefault="00A23FCD" w:rsidP="00A23FCD">
            <w:pPr>
              <w:spacing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2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Великие равнины</w:t>
            </w:r>
          </w:p>
        </w:tc>
        <w:tc>
          <w:tcPr>
            <w:tcW w:w="3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3FCD" w:rsidRPr="00A23FCD" w:rsidRDefault="00A23FCD" w:rsidP="00A23FCD">
            <w:pPr>
              <w:spacing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2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Северная Америка</w:t>
            </w:r>
          </w:p>
        </w:tc>
        <w:tc>
          <w:tcPr>
            <w:tcW w:w="5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3FCD" w:rsidRPr="00A23FCD" w:rsidRDefault="00A23FCD" w:rsidP="00A23FCD">
            <w:pPr>
              <w:spacing w:line="0" w:lineRule="atLeast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2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</w:t>
            </w:r>
          </w:p>
        </w:tc>
      </w:tr>
      <w:tr w:rsidR="00A23FCD" w:rsidRPr="00A23FCD" w:rsidTr="00A23FCD">
        <w:tc>
          <w:tcPr>
            <w:tcW w:w="4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3FCD" w:rsidRPr="00A23FCD" w:rsidRDefault="00A23FCD" w:rsidP="00A23FCD">
            <w:pPr>
              <w:spacing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2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Бразильское плоскогорье</w:t>
            </w:r>
          </w:p>
        </w:tc>
        <w:tc>
          <w:tcPr>
            <w:tcW w:w="3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3FCD" w:rsidRPr="00A23FCD" w:rsidRDefault="00A23FCD" w:rsidP="00A23FCD">
            <w:pPr>
              <w:spacing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2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Южная Америка</w:t>
            </w:r>
          </w:p>
        </w:tc>
        <w:tc>
          <w:tcPr>
            <w:tcW w:w="5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3FCD" w:rsidRPr="00A23FCD" w:rsidRDefault="00A23FCD" w:rsidP="00A23FCD">
            <w:pPr>
              <w:spacing w:line="0" w:lineRule="atLeast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2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1,1</w:t>
            </w:r>
          </w:p>
        </w:tc>
      </w:tr>
      <w:tr w:rsidR="00A23FCD" w:rsidRPr="00A23FCD" w:rsidTr="00A23FCD">
        <w:tc>
          <w:tcPr>
            <w:tcW w:w="4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3FCD" w:rsidRPr="00A23FCD" w:rsidRDefault="00A23FCD" w:rsidP="00A23FCD">
            <w:pPr>
              <w:spacing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2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Индо-Гангская низменность</w:t>
            </w:r>
          </w:p>
        </w:tc>
        <w:tc>
          <w:tcPr>
            <w:tcW w:w="3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3FCD" w:rsidRPr="00A23FCD" w:rsidRDefault="00A23FCD" w:rsidP="00A23FCD">
            <w:pPr>
              <w:spacing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2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Евразия</w:t>
            </w:r>
          </w:p>
        </w:tc>
        <w:tc>
          <w:tcPr>
            <w:tcW w:w="5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3FCD" w:rsidRPr="00A23FCD" w:rsidRDefault="00A23FCD" w:rsidP="00A23FCD">
            <w:pPr>
              <w:spacing w:line="0" w:lineRule="atLeast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2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A23FCD" w:rsidRPr="00A23FCD" w:rsidTr="00A23FCD">
        <w:tc>
          <w:tcPr>
            <w:tcW w:w="4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3FCD" w:rsidRPr="00A23FCD" w:rsidRDefault="00A23FCD" w:rsidP="00A23FCD">
            <w:pPr>
              <w:spacing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2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Плоскогорье Декан</w:t>
            </w:r>
          </w:p>
        </w:tc>
        <w:tc>
          <w:tcPr>
            <w:tcW w:w="3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3FCD" w:rsidRPr="00A23FCD" w:rsidRDefault="00A23FCD" w:rsidP="00A23FCD">
            <w:pPr>
              <w:spacing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2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Евразия</w:t>
            </w:r>
          </w:p>
        </w:tc>
        <w:tc>
          <w:tcPr>
            <w:tcW w:w="5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3FCD" w:rsidRPr="00A23FCD" w:rsidRDefault="00A23FCD" w:rsidP="00A23FCD">
            <w:pPr>
              <w:spacing w:line="0" w:lineRule="atLeast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2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</w:tbl>
    <w:p w:rsidR="00A23FCD" w:rsidRPr="00A23FCD" w:rsidRDefault="00A23FCD" w:rsidP="00A23FCD">
      <w:pPr>
        <w:shd w:val="clear" w:color="auto" w:fill="FFFFFF"/>
        <w:ind w:firstLine="360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Выполни задания:</w:t>
      </w:r>
    </w:p>
    <w:p w:rsidR="00A23FCD" w:rsidRPr="00A23FCD" w:rsidRDefault="00A23FCD" w:rsidP="00A23FCD">
      <w:pPr>
        <w:numPr>
          <w:ilvl w:val="0"/>
          <w:numId w:val="12"/>
        </w:numPr>
        <w:shd w:val="clear" w:color="auto" w:fill="FFFFFF"/>
        <w:spacing w:before="100" w:beforeAutospacing="1" w:after="100" w:afterAutospacing="1"/>
        <w:ind w:left="1440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Запиши название материка, на котором расположено больше всего равнин.____________________________________________</w:t>
      </w:r>
    </w:p>
    <w:p w:rsidR="00A23FCD" w:rsidRPr="00A23FCD" w:rsidRDefault="00A23FCD" w:rsidP="00A23FCD">
      <w:pPr>
        <w:numPr>
          <w:ilvl w:val="0"/>
          <w:numId w:val="12"/>
        </w:numPr>
        <w:shd w:val="clear" w:color="auto" w:fill="FFFFFF"/>
        <w:spacing w:before="100" w:beforeAutospacing="1" w:after="100" w:afterAutospacing="1"/>
        <w:ind w:left="1440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Посчитай общую площадь равнин России: </w:t>
      </w:r>
      <w:proofErr w:type="spellStart"/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____________млн</w:t>
      </w:r>
      <w:proofErr w:type="gramStart"/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.к</w:t>
      </w:r>
      <w:proofErr w:type="gramEnd"/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proofErr w:type="spellEnd"/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².</w:t>
      </w:r>
    </w:p>
    <w:p w:rsidR="00A23FCD" w:rsidRPr="00A23FCD" w:rsidRDefault="00A23FCD" w:rsidP="00A23FCD">
      <w:pPr>
        <w:numPr>
          <w:ilvl w:val="0"/>
          <w:numId w:val="12"/>
        </w:numPr>
        <w:shd w:val="clear" w:color="auto" w:fill="FFFFFF"/>
        <w:spacing w:before="100" w:beforeAutospacing="1" w:after="100" w:afterAutospacing="1"/>
        <w:ind w:left="1440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Пользуясь сведениями таблицы, выпиши названия равнин России от их меньшей площади </w:t>
      </w:r>
      <w:proofErr w:type="gramStart"/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большей. ________________________________________________________________________________________________________________</w:t>
      </w:r>
    </w:p>
    <w:p w:rsidR="00A23FCD" w:rsidRPr="00A23FCD" w:rsidRDefault="00A23FCD" w:rsidP="00A23FCD">
      <w:pPr>
        <w:numPr>
          <w:ilvl w:val="0"/>
          <w:numId w:val="12"/>
        </w:numPr>
        <w:shd w:val="clear" w:color="auto" w:fill="FFFFFF"/>
        <w:spacing w:before="100" w:beforeAutospacing="1" w:after="100" w:afterAutospacing="1"/>
        <w:ind w:left="1440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Подумай, что тебе бы ещё хотелось узнать о равнинах?  Чем ты для этого воспользуешься?_________________________________</w:t>
      </w:r>
    </w:p>
    <w:p w:rsidR="00A23FCD" w:rsidRPr="00A23FCD" w:rsidRDefault="00A23FCD" w:rsidP="00A23FCD">
      <w:pPr>
        <w:numPr>
          <w:ilvl w:val="0"/>
          <w:numId w:val="13"/>
        </w:numPr>
        <w:shd w:val="clear" w:color="auto" w:fill="FFFFFF"/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23FC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Прочитай текст. Составь на основе текста схему, которая покажет причины засыхания деревьев.</w:t>
      </w:r>
    </w:p>
    <w:p w:rsidR="00A23FCD" w:rsidRPr="00A23FCD" w:rsidRDefault="00A23FCD" w:rsidP="00A23FCD">
      <w:pPr>
        <w:shd w:val="clear" w:color="auto" w:fill="FFFFFF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давние времена люди вздумали навести порядок в одном лесу. Лесничий рассуждал так: «Лес–это деревья, а все остальное лишнее!». И по его приказу вырубили кустарники.</w:t>
      </w:r>
    </w:p>
    <w:p w:rsidR="00A23FCD" w:rsidRPr="00A23FCD" w:rsidRDefault="00A23FCD" w:rsidP="00A23FCD">
      <w:pPr>
        <w:shd w:val="clear" w:color="auto" w:fill="FFFFFF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случилось вот что. Когда вырубили кустарники, улетели в другие края птицы, которые гнездились и прятались в зарослях. Зато для жуков и гусениц, которых поедали птицы, началось привольное житье. Развелось их видимо-невидимо. Одни листья едят, другие корни грызут. Вот деревья и стали сохнуть. Пожалел лесничий, что приказал кустарники вырубить.</w:t>
      </w:r>
    </w:p>
    <w:p w:rsidR="00A23FCD" w:rsidRPr="00A23FCD" w:rsidRDefault="00A23FCD" w:rsidP="00A23FCD">
      <w:pPr>
        <w:shd w:val="clear" w:color="auto" w:fill="FFFFFF"/>
        <w:ind w:firstLine="71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Данный прием я пытаюсь сейчас внедрить и отработать на своих уроках окружающего мира. Я предполагаю, что на выходе из начальной школы ребята  научатся читать - значит не только овладеть техникой чтения, но и «вычерпывать» из текста все заложенные в нём смыслы. Ожидаемые результаты:</w:t>
      </w:r>
      <w:r w:rsidRPr="00A23FCD">
        <w:rPr>
          <w:rFonts w:ascii="Calibri" w:eastAsia="Times New Roman" w:hAnsi="Calibri" w:cs="Calibri"/>
          <w:color w:val="000000"/>
          <w:sz w:val="24"/>
          <w:szCs w:val="24"/>
          <w:u w:val="single"/>
          <w:lang w:eastAsia="ru-RU"/>
        </w:rPr>
        <w:t> </w:t>
      </w:r>
    </w:p>
    <w:p w:rsidR="00A23FCD" w:rsidRPr="00A23FCD" w:rsidRDefault="00A23FCD" w:rsidP="00A23FCD">
      <w:pPr>
        <w:shd w:val="clear" w:color="auto" w:fill="FFFFFF"/>
        <w:ind w:firstLine="71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proofErr w:type="gramStart"/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Обучающийся</w:t>
      </w:r>
      <w:proofErr w:type="gramEnd"/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получит возможность научиться:        </w:t>
      </w:r>
    </w:p>
    <w:p w:rsidR="00A23FCD" w:rsidRPr="00A23FCD" w:rsidRDefault="00A23FCD" w:rsidP="00A23FCD">
      <w:pPr>
        <w:numPr>
          <w:ilvl w:val="0"/>
          <w:numId w:val="14"/>
        </w:numPr>
        <w:shd w:val="clear" w:color="auto" w:fill="FFFFFF"/>
        <w:spacing w:before="33" w:after="33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осмысливать цель чтения, выбор вида чтения в зависимости от цели;</w:t>
      </w:r>
    </w:p>
    <w:p w:rsidR="00A23FCD" w:rsidRPr="00A23FCD" w:rsidRDefault="00A23FCD" w:rsidP="00A23FCD">
      <w:pPr>
        <w:numPr>
          <w:ilvl w:val="0"/>
          <w:numId w:val="14"/>
        </w:numPr>
        <w:shd w:val="clear" w:color="auto" w:fill="FFFFFF"/>
        <w:spacing w:before="33" w:after="33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сопоставлять информацию из разных источников, осуществлять выбор дополнительных источников информации для решения исследовательских задач, включая Интернет;</w:t>
      </w:r>
    </w:p>
    <w:p w:rsidR="00A23FCD" w:rsidRPr="00A23FCD" w:rsidRDefault="00A23FCD" w:rsidP="00A23FCD">
      <w:pPr>
        <w:numPr>
          <w:ilvl w:val="0"/>
          <w:numId w:val="14"/>
        </w:numPr>
        <w:shd w:val="clear" w:color="auto" w:fill="FFFFFF"/>
        <w:spacing w:before="33" w:after="33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обобщать и систематизировать информацию, переводить её из одной формы в другую (принятую в словесной форме, переводить </w:t>
      </w:r>
      <w:proofErr w:type="gramStart"/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изобразительную, схематическую, табличную);</w:t>
      </w:r>
    </w:p>
    <w:p w:rsidR="00A23FCD" w:rsidRPr="00A23FCD" w:rsidRDefault="00A23FCD" w:rsidP="00A23FCD">
      <w:pPr>
        <w:numPr>
          <w:ilvl w:val="0"/>
          <w:numId w:val="14"/>
        </w:numPr>
        <w:shd w:val="clear" w:color="auto" w:fill="FFFFFF"/>
        <w:spacing w:before="33" w:after="33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дополнять готовые информационные объекты (тексты, таблицы, схемы, диаграммы), создавать собственные.</w:t>
      </w:r>
    </w:p>
    <w:p w:rsidR="00A23FCD" w:rsidRPr="00A23FCD" w:rsidRDefault="00A23FCD" w:rsidP="00A23FCD">
      <w:pPr>
        <w:shd w:val="clear" w:color="auto" w:fill="FFFFFF"/>
        <w:ind w:firstLine="71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предполагаю, что на выходе из начальной школы ребята  научатся читать – а это значит, не только овладеют  техникой чтения, но и научатся «вычерпывать» из текста все заложенные в нём смыслы. </w:t>
      </w:r>
      <w:r w:rsidRPr="00A23F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« А что есть чтение - как не разгадывание, толкование, извлечение </w:t>
      </w:r>
      <w:proofErr w:type="gramStart"/>
      <w:r w:rsidRPr="00A23F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тайного</w:t>
      </w:r>
      <w:proofErr w:type="gramEnd"/>
      <w:r w:rsidRPr="00A23F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, оставшегося за строками. Чтение, прежде всего сотворчество…»</w:t>
      </w:r>
      <w:r w:rsidRPr="00A23F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(М. Цветаева).</w:t>
      </w:r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23FCD" w:rsidRPr="00A23FCD" w:rsidRDefault="00A23FCD" w:rsidP="00A23FCD">
      <w:pPr>
        <w:shd w:val="clear" w:color="auto" w:fill="FFFFFF"/>
        <w:ind w:firstLine="71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23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Таким образом, приём преобразования информации  помогает обучающимся  вычитывать информацию из текстов разных видов, этот навык необходим при изучении различных учебных предметов.</w:t>
      </w:r>
    </w:p>
    <w:p w:rsidR="00307EEA" w:rsidRDefault="00307EEA"/>
    <w:sectPr w:rsidR="00307EEA" w:rsidSect="00307E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12DEF"/>
    <w:multiLevelType w:val="multilevel"/>
    <w:tmpl w:val="A9BC1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852267"/>
    <w:multiLevelType w:val="multilevel"/>
    <w:tmpl w:val="E83E1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C64DA2"/>
    <w:multiLevelType w:val="multilevel"/>
    <w:tmpl w:val="20027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20323EB"/>
    <w:multiLevelType w:val="multilevel"/>
    <w:tmpl w:val="340CF8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69D4AC0"/>
    <w:multiLevelType w:val="multilevel"/>
    <w:tmpl w:val="D4E25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7DA302D"/>
    <w:multiLevelType w:val="multilevel"/>
    <w:tmpl w:val="B41E6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83A2F23"/>
    <w:multiLevelType w:val="multilevel"/>
    <w:tmpl w:val="0316C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7FA4CFA"/>
    <w:multiLevelType w:val="multilevel"/>
    <w:tmpl w:val="82F0B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92C7AC6"/>
    <w:multiLevelType w:val="multilevel"/>
    <w:tmpl w:val="86248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E13437A"/>
    <w:multiLevelType w:val="multilevel"/>
    <w:tmpl w:val="C9206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0A13E22"/>
    <w:multiLevelType w:val="multilevel"/>
    <w:tmpl w:val="E4BEDA3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0F619C8"/>
    <w:multiLevelType w:val="multilevel"/>
    <w:tmpl w:val="6B58A1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47A7B7C"/>
    <w:multiLevelType w:val="multilevel"/>
    <w:tmpl w:val="1C4CD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727015A"/>
    <w:multiLevelType w:val="multilevel"/>
    <w:tmpl w:val="25ACB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9"/>
  </w:num>
  <w:num w:numId="3">
    <w:abstractNumId w:val="13"/>
  </w:num>
  <w:num w:numId="4">
    <w:abstractNumId w:val="4"/>
  </w:num>
  <w:num w:numId="5">
    <w:abstractNumId w:val="1"/>
  </w:num>
  <w:num w:numId="6">
    <w:abstractNumId w:val="2"/>
  </w:num>
  <w:num w:numId="7">
    <w:abstractNumId w:val="6"/>
  </w:num>
  <w:num w:numId="8">
    <w:abstractNumId w:val="12"/>
  </w:num>
  <w:num w:numId="9">
    <w:abstractNumId w:val="5"/>
  </w:num>
  <w:num w:numId="10">
    <w:abstractNumId w:val="10"/>
  </w:num>
  <w:num w:numId="11">
    <w:abstractNumId w:val="11"/>
  </w:num>
  <w:num w:numId="12">
    <w:abstractNumId w:val="8"/>
  </w:num>
  <w:num w:numId="13">
    <w:abstractNumId w:val="3"/>
  </w:num>
  <w:num w:numId="1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A23FCD"/>
    <w:rsid w:val="00307EEA"/>
    <w:rsid w:val="005627AB"/>
    <w:rsid w:val="006D3DA2"/>
    <w:rsid w:val="006E3DCE"/>
    <w:rsid w:val="00A23FCD"/>
    <w:rsid w:val="00DC3A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E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3">
    <w:name w:val="c43"/>
    <w:basedOn w:val="a"/>
    <w:rsid w:val="00A23FC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6">
    <w:name w:val="c36"/>
    <w:basedOn w:val="a0"/>
    <w:rsid w:val="00A23FCD"/>
  </w:style>
  <w:style w:type="paragraph" w:customStyle="1" w:styleId="c27">
    <w:name w:val="c27"/>
    <w:basedOn w:val="a"/>
    <w:rsid w:val="00A23FC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A23FCD"/>
  </w:style>
  <w:style w:type="paragraph" w:customStyle="1" w:styleId="c22">
    <w:name w:val="c22"/>
    <w:basedOn w:val="a"/>
    <w:rsid w:val="00A23FC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6">
    <w:name w:val="c26"/>
    <w:basedOn w:val="a0"/>
    <w:rsid w:val="00A23FCD"/>
  </w:style>
  <w:style w:type="paragraph" w:customStyle="1" w:styleId="c10">
    <w:name w:val="c10"/>
    <w:basedOn w:val="a"/>
    <w:rsid w:val="00A23FC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A23FC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A23FCD"/>
  </w:style>
  <w:style w:type="character" w:customStyle="1" w:styleId="c18">
    <w:name w:val="c18"/>
    <w:basedOn w:val="a0"/>
    <w:rsid w:val="00A23FCD"/>
  </w:style>
  <w:style w:type="paragraph" w:customStyle="1" w:styleId="c42">
    <w:name w:val="c42"/>
    <w:basedOn w:val="a"/>
    <w:rsid w:val="00A23FC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A23FCD"/>
  </w:style>
  <w:style w:type="paragraph" w:customStyle="1" w:styleId="c23">
    <w:name w:val="c23"/>
    <w:basedOn w:val="a"/>
    <w:rsid w:val="00A23FC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A23FC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A23FCD"/>
  </w:style>
  <w:style w:type="paragraph" w:customStyle="1" w:styleId="c45">
    <w:name w:val="c45"/>
    <w:basedOn w:val="a"/>
    <w:rsid w:val="00A23FC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4">
    <w:name w:val="c34"/>
    <w:basedOn w:val="a"/>
    <w:rsid w:val="00A23FC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">
    <w:name w:val="c25"/>
    <w:basedOn w:val="a"/>
    <w:rsid w:val="00A23FC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A23FC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4">
    <w:name w:val="c44"/>
    <w:basedOn w:val="a"/>
    <w:rsid w:val="00A23FC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9">
    <w:name w:val="c49"/>
    <w:basedOn w:val="a"/>
    <w:rsid w:val="00A23FC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0">
    <w:name w:val="c30"/>
    <w:basedOn w:val="a"/>
    <w:rsid w:val="00A23FC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A23FCD"/>
  </w:style>
  <w:style w:type="paragraph" w:customStyle="1" w:styleId="c20">
    <w:name w:val="c20"/>
    <w:basedOn w:val="a"/>
    <w:rsid w:val="00A23FC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0">
    <w:name w:val="c40"/>
    <w:basedOn w:val="a0"/>
    <w:rsid w:val="00A23FC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202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2221</Words>
  <Characters>12660</Characters>
  <Application>Microsoft Office Word</Application>
  <DocSecurity>0</DocSecurity>
  <Lines>105</Lines>
  <Paragraphs>29</Paragraphs>
  <ScaleCrop>false</ScaleCrop>
  <Company>Microsoft</Company>
  <LinksUpToDate>false</LinksUpToDate>
  <CharactersWithSpaces>14852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Svoi</dc:creator>
  <cp:lastModifiedBy>Svoi</cp:lastModifiedBy>
  <cp:revision>4</cp:revision>
  <dcterms:created xsi:type="dcterms:W3CDTF">2022-11-09T16:19:00Z</dcterms:created>
  <dcterms:modified xsi:type="dcterms:W3CDTF">2022-11-09T16:22:00Z</dcterms:modified>
</cp:coreProperties>
</file>