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E2E" w:rsidRPr="00835E2E" w:rsidRDefault="00835E2E" w:rsidP="00835E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b/>
          <w:bCs/>
          <w:color w:val="181818"/>
          <w:sz w:val="48"/>
          <w:szCs w:val="48"/>
          <w:lang w:eastAsia="ru-RU"/>
        </w:rPr>
        <w:t> </w:t>
      </w:r>
    </w:p>
    <w:p w:rsidR="00835E2E" w:rsidRPr="00835E2E" w:rsidRDefault="00835E2E" w:rsidP="00835E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181818"/>
          <w:sz w:val="16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b/>
          <w:bCs/>
          <w:i/>
          <w:color w:val="181818"/>
          <w:sz w:val="44"/>
          <w:szCs w:val="48"/>
          <w:lang w:eastAsia="ru-RU"/>
        </w:rPr>
        <w:t>ДОКЛАД</w:t>
      </w:r>
    </w:p>
    <w:p w:rsidR="00835E2E" w:rsidRPr="00835E2E" w:rsidRDefault="00835E2E" w:rsidP="00835E2E">
      <w:pPr>
        <w:shd w:val="clear" w:color="auto" w:fill="FFFFFF"/>
        <w:spacing w:before="300" w:after="0" w:line="240" w:lineRule="auto"/>
        <w:jc w:val="center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на тему: «Требования к современному уроку физической культуры в условиях введения ФГОС нового поколения»</w:t>
      </w:r>
    </w:p>
    <w:p w:rsidR="00835E2E" w:rsidRPr="00835E2E" w:rsidRDefault="00835E2E" w:rsidP="00835E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835E2E" w:rsidRPr="00835E2E" w:rsidRDefault="00835E2E" w:rsidP="00835E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Подготовила</w:t>
      </w:r>
      <w:r w:rsidRPr="00835E2E">
        <w:rPr>
          <w:rFonts w:ascii="Times New Roman" w:eastAsia="Times New Roman" w:hAnsi="Times New Roman" w:cs="Times New Roman"/>
          <w:color w:val="181818"/>
          <w:sz w:val="36"/>
          <w:szCs w:val="28"/>
          <w:lang w:eastAsia="ru-RU"/>
        </w:rPr>
        <w:t>:</w:t>
      </w:r>
      <w:r w:rsidRPr="00835E2E">
        <w:rPr>
          <w:rFonts w:ascii="Arial" w:eastAsia="Times New Roman" w:hAnsi="Arial" w:cs="Arial"/>
          <w:color w:val="181818"/>
          <w:sz w:val="20"/>
          <w:szCs w:val="17"/>
          <w:lang w:eastAsia="ru-RU"/>
        </w:rPr>
        <w:t xml:space="preserve">  </w:t>
      </w:r>
      <w:proofErr w:type="spellStart"/>
      <w:r w:rsidRPr="00835E2E">
        <w:rPr>
          <w:rFonts w:ascii="Times New Roman" w:eastAsia="Times New Roman" w:hAnsi="Times New Roman" w:cs="Times New Roman"/>
          <w:color w:val="181818"/>
          <w:sz w:val="28"/>
          <w:szCs w:val="17"/>
          <w:lang w:eastAsia="ru-RU"/>
        </w:rPr>
        <w:t>Скрипник</w:t>
      </w:r>
      <w:proofErr w:type="spellEnd"/>
      <w:r w:rsidRPr="00835E2E">
        <w:rPr>
          <w:rFonts w:ascii="Times New Roman" w:eastAsia="Times New Roman" w:hAnsi="Times New Roman" w:cs="Times New Roman"/>
          <w:color w:val="181818"/>
          <w:sz w:val="28"/>
          <w:szCs w:val="17"/>
          <w:lang w:eastAsia="ru-RU"/>
        </w:rPr>
        <w:t xml:space="preserve"> Марина Валериевна</w:t>
      </w:r>
    </w:p>
    <w:p w:rsidR="00835E2E" w:rsidRDefault="00835E2E" w:rsidP="00835E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учитель </w:t>
      </w:r>
      <w:r w:rsidRPr="00835E2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физической культуры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181818"/>
          <w:szCs w:val="28"/>
          <w:lang w:eastAsia="ru-RU"/>
        </w:rPr>
        <w:t>ГОУ ЛНР КСШ№1 им. А.М. Горького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</w:p>
    <w:p w:rsidR="00835E2E" w:rsidRPr="00835E2E" w:rsidRDefault="00E0117F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  Современное образование в</w:t>
      </w:r>
      <w:r w:rsidRPr="00E0117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России</w:t>
      </w:r>
      <w:r w:rsidR="00835E2E"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перешло на Федеральный государственный образовательный стандарт второго поколения (ФГОС). В основу ФГОС нового поколения положена новая идеология. Принципиальным отличием современного подхода является ориентация стандартов на результаты освоения основных образовательных программ.</w:t>
      </w:r>
      <w:r w:rsidR="00835E2E"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835E2E"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Современному обществу нужны образованные, нравственные, предприимчивые люди, которые могут:</w:t>
      </w:r>
      <w:r w:rsidR="00835E2E"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835E2E"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- анализировать свои действия;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 самостоятельно принимать решения, прогнозируя их возможные последствия;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   отличаться мобильностью;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   быть способным к сотрудничеству;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-  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обладать чувством ответственности за судьбу страны, ее социально-экономическое процветание.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Главной задачей школы современности является развитие личности ученика, в соответствии с новыми стандартами, нужно, прежде всего, усилить мотивацию ребенка к познанию окружающего мира, научить применять полученные знания в жизни.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Как для учеников, так и для учителя, урок интересен тогда, когда он актуален или, проще говоря, современен. Требования к современному уроку в условиях введения ФГОС нового поколения: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     1.   урок должен быть проблемным и развивающим: учитель сам нацеливается на сотрудничество с учениками и умеет направлять учеников на сотрудничество с учителем и одноклассниками;      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       2.  учитель организует проблемные и поисковые ситуации, активизирует деятельность учащихся;    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   3.    вывод делают сами учащиеся;       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   4.   минимум репродукции и максимум творчества и сотворчества;       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   5.  время-сбережение и здоровье-сбережение;       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   6.  в центре внимания урока — дети;      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   7.   учет уровня и возможностей учащихся, в котором учтены такие аспекты, как профиль класса, стремление учащихся, настроение детей;     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    8.   умение демонстрировать методическое искусство учителя;      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     9.    планирование обратной связи;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Вся учебная деятельность должна строиться на основе </w:t>
      </w:r>
      <w:proofErr w:type="spellStart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деятельностного</w:t>
      </w:r>
      <w:proofErr w:type="spellEnd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подхода. Ученик должен стать живым участником образовательного процесса, главным деятелем Неотъемлемой частью нового стандарта являются универсальные учебные действия (УУД). Под УУД понимают «</w:t>
      </w:r>
      <w:proofErr w:type="spellStart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общеучебные</w:t>
      </w:r>
      <w:proofErr w:type="spellEnd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умения», «общие способы деятельности», и т. п.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Представлены четыре вида УУД: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  личностные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  познавательные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-  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регулятивные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 -  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коммуникативные.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В соответствии с ФГОС предъявляются новые требования к результату обучения в целом и в частности по физической культуре. Есть три составляющих для оценивания </w:t>
      </w:r>
      <w:proofErr w:type="spellStart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результативности</w:t>
      </w:r>
      <w:proofErr w:type="gramStart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:м</w:t>
      </w:r>
      <w:proofErr w:type="gramEnd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етапредметным</w:t>
      </w:r>
      <w:proofErr w:type="spellEnd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, предметным, личностным результатам. Согласно содержанию общего образования, личностные результаты обеспечиваются через формирование базовых национальных ценностей; предметные — через формирование основных элементов научного знания по предмету, а </w:t>
      </w:r>
      <w:proofErr w:type="spellStart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метапредметные</w:t>
      </w:r>
      <w:proofErr w:type="spellEnd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результаты — через формирование универсальных учебных действий. УУД в широком смысле — это «умения учиться», т. е. совокупность способов действия обучающегося, обеспечивающих его способность к самостоятельному усвоению новых знаний и умений, включая организацию этого процесса. Сложность организации работы по формированию УУД заключается в том, что на уроке физической культуры данную работу необходимо выполнять в процессе двигательной активности, поэтому способы формирования УУД, уже разработанные в современной науке и практике, не в полном объеме можно применять на уроках физической культуры. Формирование УУД на уроках физической культуры направлено на: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   самостоятельный поиск решения двигательной задачи;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  систематизацию полученных знаний и умений.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- поиск и формулирование цели;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  <w:r w:rsidRPr="00835E2E">
        <w:rPr>
          <w:rFonts w:ascii="Symbol" w:eastAsia="Times New Roman" w:hAnsi="Symbol" w:cs="Arial"/>
          <w:color w:val="333333"/>
          <w:sz w:val="24"/>
          <w:szCs w:val="24"/>
          <w:shd w:val="clear" w:color="auto" w:fill="FFFFFF"/>
          <w:lang w:eastAsia="ru-RU"/>
        </w:rPr>
        <w:t>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анализ и оценку двигательных действий;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Для повышения познавательной самостоятельности и творческой активности учащихся необходимо использование современных педагогических технологий: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-   информационно-коммуникационных технологий и </w:t>
      </w:r>
      <w:proofErr w:type="spellStart"/>
      <w:proofErr w:type="gramStart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</w:t>
      </w:r>
      <w:proofErr w:type="spellEnd"/>
      <w:proofErr w:type="gramEnd"/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   активных методов;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  проектное обучение; </w:t>
      </w:r>
      <w:r w:rsidRPr="00835E2E">
        <w:rPr>
          <w:rFonts w:ascii="Symbol" w:eastAsia="Times New Roman" w:hAnsi="Symbol" w:cs="Arial"/>
          <w:color w:val="333333"/>
          <w:sz w:val="24"/>
          <w:szCs w:val="24"/>
          <w:shd w:val="clear" w:color="auto" w:fill="FFFFFF"/>
          <w:lang w:eastAsia="ru-RU"/>
        </w:rPr>
        <w:t>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  проблемного обучения;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Содержание УДД на уроке физической культуры зависит от: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- личности педагогов и особенности его работы.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   типа урока;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 поставленных задач физического воспитания;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 этапа обучения.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proofErr w:type="gramStart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Так, на этапе начального разучивания необходимо создать представление обучающихся об изучаемом двигательном действии, выделяя существенные признаки движения при демонстрации в различных её видах: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  - видеоматериалы;</w:t>
      </w:r>
      <w:proofErr w:type="gramEnd"/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 -  изображения, различные схемы;         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 -  показ учителя или ученика.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Можно предложить учащимся выполнить действия, близкие по технике к вновь изучаемому элементу. Рекомендуется выполнение частей движения по инструкциям, рисункам; выявление грубых ошибок в выполняемом действии, выполнение движения в условиях, в которых необходимо акцентировать внимание на ведущем звене техники.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Для сравнения и классификации двигательных действий можно использовать подводящие и подготовительные упражнения, выполняемые ранее, для освоения двигательного действия из другого раздела учебной программы с выявлением цели его выполнения, основываясь на предыдущем опыте обучение другому действию.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На этапе углубленного изучения рекомендуется: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 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создать условия для концентрации внимания на пространственных, временных или динамических характеристиках техники двигательного действия;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Symbol" w:eastAsia="Times New Roman" w:hAnsi="Symbol" w:cs="Arial"/>
          <w:color w:val="333333"/>
          <w:sz w:val="24"/>
          <w:szCs w:val="24"/>
          <w:shd w:val="clear" w:color="auto" w:fill="FFFFFF"/>
          <w:lang w:eastAsia="ru-RU"/>
        </w:rPr>
        <w:t>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 организовать работу по выполнению серии упражнений по таблицам, рисункам.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proofErr w:type="gramStart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Работа с обучающимися направлена на выявление ошибок на основе собственного опыта и наблюдения за другими занимающимися, выявление причин ошибок.</w:t>
      </w:r>
      <w:proofErr w:type="gramEnd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Предлагается школьникам самостоятельно незначительно изменить условия и технику выполнения движения в связи с вновь возникшими условиями. На данном этапе необходимо самостоятельно выявлять значительные ошибки при выполнении движения самим учеником и другими занимающимися.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lastRenderedPageBreak/>
        <w:t>В работе по формированию УУД наибольшее внимание уделяется развитию способности к использованию рациональных способов выполнения того или иного задания. Предлагается выполнить двигательное действие различными способами и их сравнение.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На этапе совершенствования:</w:t>
      </w:r>
      <w:r w:rsidRPr="00835E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-  усложнение условий, выполнение движения на фоне утомления для выделения групп мышц, которые необходимо в наибольшей степени задействовать в движении при повышающих волевых и физических усилиях.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- создание условий, в которых необходимо концентрировать внимание на отдельной детали техники (например, сочетание с различными действиями).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  самостоятельное создание различных условий и ситуаций применения упражнения и использование известных способов его выполнения.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 выявление индивидуальных деталей техники двигательного действия на основе собственного опыта и опыта товарищей.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 вышеперечисленным способам формирования УУД на всех этапах обучения добавляются домашние задания с использованием учебников «Физическая культура».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Учебники «Физическая культура» нацелены на формирование личностных результатов, регулятивных, познавательных и коммуникативных универсальных учебных действий. Учебники «Физическая культура» опираются на технологию проблемного диалога. Работая с учебником, обучающиеся учатся определять цель своей деятельности, планировать работу по её осуществлению и оценивать итоги достижения в соответствии с планом.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ФГОС предусматривает проблемный характер изложения и изучения материала, требующий </w:t>
      </w:r>
      <w:proofErr w:type="spellStart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деятельностного</w:t>
      </w:r>
      <w:proofErr w:type="spellEnd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подхода. В учебниках «Физическая культура» это поддерживается специальным методическим аппаратом, реализующим технологию проблемного диалога. Начиная со 2–3 классов, введены проблемные ситуации, стимулирующие учеников к постановке целей, даны вопросы для актуализации необходимых знаний, приведён вывод, к которому ученики должны прийти на уроке. Деление текста на рубрики позволяет научить учащихся составлению плана. Наконец, при подаче материала в соответствии с этой технологией само изложение учебного материала носит проблемный характер.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 В соответствии с требованиями ФГОС учебники обеспечивают сочетание личностных, </w:t>
      </w:r>
      <w:proofErr w:type="spellStart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метапредметных</w:t>
      </w:r>
      <w:proofErr w:type="spellEnd"/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и предметных результатов обучения. Используется технология оценивания образовательных достижений (учебных успехов), при которой учащиеся принимают активное участие в оценке своей деятельности и выставления отметок. В соответствии с этой технологией и требованиями ФГОС учащиеся должны чётко знать и понимать цели своего образования, знания, которые они получают, умения, которые они осваивают. Учебники «Физическая культура» нацелены на формирование личностных результатов, регулятивных, познавательных и коммуникативных универсальных учебных действий.</w:t>
      </w:r>
    </w:p>
    <w:p w:rsidR="00835E2E" w:rsidRPr="00835E2E" w:rsidRDefault="00835E2E" w:rsidP="00835E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7"/>
          <w:szCs w:val="17"/>
          <w:lang w:eastAsia="ru-RU"/>
        </w:rPr>
      </w:pP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Таким образом, в отличие от стандарта 2004 года новые ФГОС вносят существенные изменения в цели, содержание и организацию учебно-воспитательного процесса, которые влекут за собой необходимость перестройки всей образовательной деятельности в школе и в первую очередь учителя, обеспечивающего ее. Учитель и его отношение к учебному процессу, его творчество и профессионализм, его желание раскрыть способности каждого ребенка — вот это всё и есть главный ресурс, без которого новые требования ФГОС к организации учебно-воспитательного процесса в школе не могут существовать.</w:t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835E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7A055B" w:rsidRDefault="007A055B"/>
    <w:sectPr w:rsidR="007A055B" w:rsidSect="00835E2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E2E"/>
    <w:rsid w:val="001300B9"/>
    <w:rsid w:val="007A055B"/>
    <w:rsid w:val="00835E2E"/>
    <w:rsid w:val="00E01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1381</Words>
  <Characters>7875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2022-12-08T09:15:00Z</dcterms:created>
  <dcterms:modified xsi:type="dcterms:W3CDTF">2022-12-15T07:47:00Z</dcterms:modified>
</cp:coreProperties>
</file>