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10D" w:rsidRDefault="0025210D" w:rsidP="0025210D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25210D" w:rsidRDefault="0025210D" w:rsidP="002521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Профильный труд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Тема -  </w:t>
      </w:r>
      <w:r>
        <w:rPr>
          <w:rStyle w:val="c2"/>
          <w:color w:val="000000"/>
        </w:rPr>
        <w:t>Виды и свойства бумаги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Цель - </w:t>
      </w:r>
      <w:r>
        <w:rPr>
          <w:rStyle w:val="c2"/>
          <w:color w:val="000000"/>
        </w:rPr>
        <w:t xml:space="preserve">  познакомить </w:t>
      </w:r>
      <w:proofErr w:type="gramStart"/>
      <w:r>
        <w:rPr>
          <w:rStyle w:val="c2"/>
          <w:color w:val="000000"/>
        </w:rPr>
        <w:t>обучающихся</w:t>
      </w:r>
      <w:proofErr w:type="gramEnd"/>
      <w:r>
        <w:rPr>
          <w:rStyle w:val="c2"/>
          <w:color w:val="000000"/>
        </w:rPr>
        <w:t xml:space="preserve"> с видами и свойствами  бумаги 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Задачи: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 - выяснить какие свойства имеет бумага;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 xml:space="preserve"> - развивать исследовательские умения и навыки </w:t>
      </w:r>
      <w:proofErr w:type="gramStart"/>
      <w:r>
        <w:rPr>
          <w:rStyle w:val="c2"/>
          <w:color w:val="000000"/>
        </w:rPr>
        <w:t>обучающихся</w:t>
      </w:r>
      <w:proofErr w:type="gramEnd"/>
      <w:r>
        <w:rPr>
          <w:rStyle w:val="c2"/>
          <w:color w:val="000000"/>
        </w:rPr>
        <w:t>;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- научить выполнять фигуру кота из разных видов бумаги</w:t>
      </w:r>
      <w:proofErr w:type="gramStart"/>
      <w:r>
        <w:rPr>
          <w:rStyle w:val="c2"/>
          <w:color w:val="000000"/>
        </w:rPr>
        <w:t xml:space="preserve"> ;</w:t>
      </w:r>
      <w:proofErr w:type="gramEnd"/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- воспитывать любовь и бережное отношение к природе.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2"/>
          <w:b/>
          <w:bCs/>
          <w:color w:val="000000"/>
        </w:rPr>
        <w:t>Ход занятия</w:t>
      </w:r>
    </w:p>
    <w:p w:rsidR="0025210D" w:rsidRDefault="0025210D" w:rsidP="0025210D">
      <w:pPr>
        <w:pStyle w:val="c8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Style w:val="c2"/>
          <w:bCs/>
        </w:rPr>
      </w:pPr>
      <w:r>
        <w:rPr>
          <w:rStyle w:val="c2"/>
          <w:bCs/>
          <w:color w:val="000000"/>
        </w:rPr>
        <w:t xml:space="preserve">Организационный момент 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ind w:left="720"/>
      </w:pPr>
      <w:r>
        <w:rPr>
          <w:rStyle w:val="c2"/>
          <w:bCs/>
          <w:color w:val="000000"/>
        </w:rPr>
        <w:t>Артикуляционная гимнастика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Cs/>
          <w:i/>
          <w:iCs/>
          <w:color w:val="000000"/>
        </w:rPr>
        <w:t>2. Актуализация имеющихся знаний.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Сегодня мы с вами поговорим о бумаге.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- Что вы знаете об этом материале?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- Где используют бумагу?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Ответы детей (газеты, салфетки, книги и т.д.)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- Из какого материала производят бумагу?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- Бесконечны ли природные запасы?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- Что должен делать человек, чтобы сохранить природные запасы?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3</w:t>
      </w:r>
      <w:r>
        <w:rPr>
          <w:rStyle w:val="c2"/>
          <w:bCs/>
          <w:color w:val="000000"/>
        </w:rPr>
        <w:t>.Основная часть.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Беседа «Виды и свойства бумаги».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Бумага – это один из самых распространенных материалов. Происхождение бумаги было обусловлено появлением письменности – ведь помимо изобретения алфавита и грамматики, необходимо было на чем-то писать. Впрочем, в том виде, в котором мы привыкли, бумага появилась не сразу. Пожалуй, что можно сказать, что история возникновения бумаги началась с того, что в древнем Египте около 3,5 тысяч лет назад начали изготавливать папирус. До V-го века папирус оставался основным материалом для письма, и лишь в X веке от него практически полностью отказались.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Параллельно с развитием папируса началось развитие другого материала, который оказал большое влияние на историю бумаги. Этим материалом стал придуманный во II-м веке до нашей эры в Малой Азии пергамент. Свое название он получил из-за места, где началось его производство – города Пергама </w:t>
      </w:r>
      <w:proofErr w:type="spell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Пергамского</w:t>
      </w:r>
      <w:proofErr w:type="spellEnd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царства.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Однако настоящим началом истории бумаги принято считать 105 год нашей эры, а родиной – Китай. Хотя это и не совсем верно, ведь появление бумаги в Китае произошло гораздо раньше.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бамбука, солому, траву, мох, водоросли, всякое тряпьё, конопляные очёсы, паклю.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На рубеже II и III веков новой эры бумага, изготовленная из растительных волокон, уже не считалась в Китае редким материалом. Дальнейшим шагом в истории развитии бумаги стало ее полное вытеснение из употребления деревянных дощечек в III веке, которые ранее использовались для письма. Бумагу изготавливали нужного размера, цвета, толщины и пропитывали специальными веществами для более длительного хранения.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Несомненно, огромное влияние на историю развития бумаги оказало изобретение печатного станка. В XV-XVI веках темпы производства бумаги растут, и внедряются новые технологии ее производства.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Современные технологии сильно изменили мир. По мере распространения телевидения, компьютеров и интернета регулярно предрекается смерть книг, журналов и 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lastRenderedPageBreak/>
        <w:t>газет (а вместе с этим – еще и большой спад бумажного производства). Однако, несмотря на прогнозы, и книги, и журналы, и газеты все еще живы, а это значит, что история бумаги продолжается! Более того, современное применение бумаги настолько разнообразно, что можно уверенно утверждать, – эта история закончится не скоро.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Важнейшими показателями бумаги являются: масса бумаги, толщина, плотность, прочность, гладкость, пористость, белизна, непрозрачность, оттенок, стоимость и др.</w:t>
      </w:r>
      <w:proofErr w:type="gramEnd"/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Виды бумаги.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Для письма и печати (</w:t>
      </w:r>
      <w:hyperlink r:id="rId7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книги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8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журналы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9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газеты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10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тетради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F24">
        <w:rPr>
          <w:rStyle w:val="c2"/>
          <w:rFonts w:ascii="Times New Roman" w:hAnsi="Times New Roman" w:cs="Times New Roman"/>
          <w:sz w:val="24"/>
          <w:szCs w:val="24"/>
        </w:rPr>
        <w:t>Отделочный материал (</w:t>
      </w:r>
      <w:hyperlink r:id="rId11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обои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F24">
        <w:rPr>
          <w:rStyle w:val="c2"/>
          <w:rFonts w:ascii="Times New Roman" w:hAnsi="Times New Roman" w:cs="Times New Roman"/>
          <w:sz w:val="24"/>
          <w:szCs w:val="24"/>
        </w:rPr>
        <w:t>Поделочный материал (</w:t>
      </w:r>
      <w:hyperlink r:id="rId12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оригами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13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папье-маше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7F24">
        <w:rPr>
          <w:rStyle w:val="c2"/>
          <w:rFonts w:ascii="Times New Roman" w:hAnsi="Times New Roman" w:cs="Times New Roman"/>
          <w:sz w:val="24"/>
          <w:szCs w:val="24"/>
        </w:rPr>
        <w:t>Декоративная</w:t>
      </w:r>
      <w:proofErr w:type="gramEnd"/>
      <w:r w:rsidRPr="00D07F24">
        <w:rPr>
          <w:rStyle w:val="c2"/>
          <w:rFonts w:ascii="Times New Roman" w:hAnsi="Times New Roman" w:cs="Times New Roman"/>
          <w:sz w:val="24"/>
          <w:szCs w:val="24"/>
        </w:rPr>
        <w:t xml:space="preserve">  (внешне похожа на бархат, мрамор, кожу; применяется для отделки книжных  переплетов, оформления книжно-журнальной продукции)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F24">
        <w:rPr>
          <w:rStyle w:val="c2"/>
          <w:rFonts w:ascii="Times New Roman" w:hAnsi="Times New Roman" w:cs="Times New Roman"/>
          <w:sz w:val="24"/>
          <w:szCs w:val="24"/>
        </w:rPr>
        <w:t>Упаковочный материал (</w:t>
      </w:r>
      <w:hyperlink r:id="rId14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фантики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, мешки, коробки)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F24">
        <w:rPr>
          <w:rStyle w:val="c2"/>
          <w:rFonts w:ascii="Times New Roman" w:hAnsi="Times New Roman" w:cs="Times New Roman"/>
          <w:sz w:val="24"/>
          <w:szCs w:val="24"/>
        </w:rPr>
        <w:t>Чистящий материал (</w:t>
      </w:r>
      <w:hyperlink r:id="rId15" w:anchor=".D1.82.D1.83.D0.B0.D0.BB.D0.B5.D1.82.D0.BD.D0.B0.D1.8F_.D0.B1.D1.83.D0.BC.D0.B0.D0.B3.D0.B0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туалетная бумага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16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салфетки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F24">
        <w:rPr>
          <w:rStyle w:val="c2"/>
          <w:rFonts w:ascii="Times New Roman" w:hAnsi="Times New Roman" w:cs="Times New Roman"/>
          <w:sz w:val="24"/>
          <w:szCs w:val="24"/>
        </w:rPr>
        <w:t>Для производства </w:t>
      </w:r>
      <w:hyperlink r:id="rId17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денег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 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F24">
        <w:rPr>
          <w:rStyle w:val="c2"/>
          <w:rFonts w:ascii="Times New Roman" w:hAnsi="Times New Roman" w:cs="Times New Roman"/>
          <w:sz w:val="24"/>
          <w:szCs w:val="24"/>
        </w:rPr>
        <w:t>Подложка для нанесения химических реактивов (</w:t>
      </w:r>
      <w:hyperlink r:id="rId18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фотобумага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,  </w:t>
      </w:r>
      <w:hyperlink r:id="rId19" w:history="1">
        <w:r w:rsidRPr="00D07F24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наждачная бумага</w:t>
        </w:r>
      </w:hyperlink>
      <w:r w:rsidRPr="00D07F24">
        <w:rPr>
          <w:rStyle w:val="c2"/>
          <w:rFonts w:ascii="Times New Roman" w:hAnsi="Times New Roman" w:cs="Times New Roman"/>
          <w:sz w:val="24"/>
          <w:szCs w:val="24"/>
        </w:rPr>
        <w:t>).</w:t>
      </w:r>
    </w:p>
    <w:p w:rsidR="0025210D" w:rsidRPr="00D07F24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F24">
        <w:rPr>
          <w:rStyle w:val="c2"/>
          <w:rFonts w:ascii="Times New Roman" w:hAnsi="Times New Roman" w:cs="Times New Roman"/>
          <w:b/>
          <w:bCs/>
          <w:sz w:val="24"/>
          <w:szCs w:val="24"/>
        </w:rPr>
        <w:t>4.</w:t>
      </w:r>
      <w:r w:rsidRPr="00D07F24">
        <w:rPr>
          <w:rStyle w:val="c2"/>
          <w:rFonts w:ascii="Times New Roman" w:hAnsi="Times New Roman" w:cs="Times New Roman"/>
          <w:bCs/>
          <w:sz w:val="24"/>
          <w:szCs w:val="24"/>
        </w:rPr>
        <w:t>Динамическая пауза.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(для улучшения мозгового кровообращения)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И. п. – сидя, руки на поясе, 1 – поворот головы направо, 2 – и. п., 3 – поворот головы налево, 4 – и. п. Повторить 6 раз в медленном темпе.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И. п. – стоя, руки на поясе, 1 – махом левую руку занести через правое плечо, голову повернуть налево, 2 – и. п., 3 – то же правой рукой, 4 – и. п. Повторить 4 раза в медленном темпе.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Практическая работа.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Рассмотрим  свойства бумаги.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Гладкость.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На примере   разных листов писчей, газетной, оберточной бумаги можно увидеть, что она в основном гладкая. Гладкость характеризует состояние поверхности бумаги и определяет её внешний вид - шероховатая бумага, как правило, на вид малопривлекательная.        Гладкость важна для писчих видов бумаги, для печатных бумаг, а также при склейке бумаги.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Прозрачность бумаги.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       Прозрачность  бумаги характеризует степень однородности ее структуры. В результате опыта я взяла два листа бумаги: плотный и тонкий, наложила на картинку и увидела, что тонкая бумага просвечивает картинку, а второй нет. Свойство тонкой бумаги – </w:t>
      </w:r>
      <w:proofErr w:type="spell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просвечиваемость</w:t>
      </w:r>
      <w:proofErr w:type="spellEnd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. Используется в технологическом производстве, медицине.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Пористость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Пористость непосредственно влияет на впитывающую способность бумаги, то есть на ее способность воспринимать печатную краску, и вполне может служить характеристикой структуры бумаги. На лист бумаги мы капнули краски, она впиталась.          Бумага впитывает печатную краску благодаря её пористости.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Растяжимость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Удлинение бумаги до разрыва, или ее растяжимость, характеризует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способность бумаги растягиваться. Берем лист мягкой бумаги (салфетки) и пробуем растянуть её, бумага медленно чуть тянется. Бумага растягивается. Это свойство особенно 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lastRenderedPageBreak/>
        <w:t>важно для упаковочной бумаги, мешочной бумаги и картона, для производства штампованных изделий (бумажные стаканы)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Мягкость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Мягкость бумаги связана с ее структурой, то есть с ее плотностью и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пористостью. Листок бумаги пробуем скатать (смять) в комочек, бумага легко поддается. Бумага мягкая, мягкость зависит от ее плотности.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Влагопрочность</w:t>
      </w:r>
      <w:proofErr w:type="spellEnd"/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</w:t>
      </w:r>
      <w:proofErr w:type="spell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Влагопрочность</w:t>
      </w:r>
      <w:proofErr w:type="spellEnd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или прочность во влажном состоянии, — еще один важный параметр большинства бумаг. Теперь бумагу опускаем в воду и слегка придавливаем, заметно, бумага намокает, но форму при этом не теряет.  Чем прочнее бумага до увлажнения, тем она меньше теряет свою форму после увлажнения.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Горение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       Как вы </w:t>
      </w:r>
      <w:proofErr w:type="gram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знаете</w:t>
      </w:r>
      <w:proofErr w:type="gramEnd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бумага хорошо горит. От </w:t>
      </w:r>
      <w:proofErr w:type="gram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сгораемой</w:t>
      </w:r>
      <w:proofErr w:type="gramEnd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бумагиостается</w:t>
      </w:r>
      <w:proofErr w:type="spellEnd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пепел, зола. Бумага отличается высокой воспламеняемостью и очень хорошо горит. Пепел, зола, широко используются для удобрения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комнатных цветов, на приусадебном хозяйстве.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Свойства бумаги определяют ее внешний вид, качество и  предназначение.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210D" w:rsidRDefault="0025210D" w:rsidP="0025210D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Как вы знаете, мы изучаем японское искусство оригами. Наша задача выполнить поделку в технике оригами из разных видов бумаги и сделать вывод, какая бумага лучше всего складывается в данной технике. По результатам исследования вы заполняете таблицу (приложение 2), где отмечаете, какой вид бумаги лучше хорошо складывается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Перед вами лежит схема выполнения мордочки кота 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(Приложение 1).</w:t>
      </w:r>
      <w:r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 Внимательно изучите, вспомните все условные обозначения. Не забывайте о правилах безопасной работы с ножницами, бумагой</w:t>
      </w:r>
    </w:p>
    <w:p w:rsidR="0025210D" w:rsidRDefault="0025210D" w:rsidP="002521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Во время практической работы по необходимости оказываю индивидуальную помощь обучающимся, поясняю способы сборки цветка, делаю поправки.  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По окончании работы делаем выводы по этапам работы.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2"/>
          <w:b/>
          <w:bCs/>
          <w:color w:val="000000"/>
        </w:rPr>
        <w:t>1 этап</w:t>
      </w:r>
      <w:r>
        <w:rPr>
          <w:rStyle w:val="c2"/>
          <w:color w:val="000000"/>
        </w:rPr>
        <w:t> – изучение свойств бумаги. В зависимости от толщины материала можно сказать, что бумага -  тонкий непрозрачный материал,  легко режется и мнется,  сгибается и сохраняет линию сгиба, впитывает влагу, можно на ней печатать, легко воспламеняется и быстро горит.  Берегите  бумажные предметы от воды и огня!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2"/>
          <w:b/>
          <w:bCs/>
          <w:color w:val="000000"/>
        </w:rPr>
        <w:t>2 этап</w:t>
      </w:r>
      <w:r>
        <w:rPr>
          <w:rStyle w:val="c2"/>
          <w:color w:val="000000"/>
        </w:rPr>
        <w:t> - практическая работа с разными видами бумаги</w:t>
      </w:r>
      <w:proofErr w:type="gramStart"/>
      <w:r>
        <w:rPr>
          <w:rStyle w:val="c2"/>
          <w:color w:val="000000"/>
        </w:rPr>
        <w:t xml:space="preserve">.. </w:t>
      </w:r>
      <w:proofErr w:type="gramEnd"/>
      <w:r>
        <w:rPr>
          <w:rStyle w:val="c2"/>
          <w:color w:val="000000"/>
        </w:rPr>
        <w:t>В результате у нас получились следующие данные.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2"/>
          <w:color w:val="000000"/>
        </w:rPr>
        <w:t>Хорошо складывается:</w:t>
      </w:r>
    </w:p>
    <w:p w:rsidR="0025210D" w:rsidRDefault="0025210D" w:rsidP="0025210D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2"/>
          <w:color w:val="000000"/>
        </w:rPr>
        <w:t>-офисная бумага, цветная  бумага, газетная бумага, бумага из набора для оригами, китайская рисовая бумага.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Плохо складывается: </w:t>
      </w:r>
      <w:proofErr w:type="spellStart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чертежно</w:t>
      </w:r>
      <w:proofErr w:type="spellEnd"/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– рисовальная бумага, обои, цветной картон, фотобумага.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Не складывается: гофрированный картон, упаковочный картон.</w:t>
      </w:r>
    </w:p>
    <w:p w:rsidR="0025210D" w:rsidRDefault="0025210D" w:rsidP="0025210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Вывод. Практически из любого вида бумаги можно сложить поделку в технике оригами.</w:t>
      </w: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1F5" w:rsidRDefault="001E71F5" w:rsidP="002D65C1">
      <w:pPr>
        <w:spacing w:after="0" w:line="240" w:lineRule="auto"/>
      </w:pPr>
      <w:r>
        <w:separator/>
      </w:r>
    </w:p>
  </w:endnote>
  <w:endnote w:type="continuationSeparator" w:id="0">
    <w:p w:rsidR="001E71F5" w:rsidRDefault="001E71F5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1F5" w:rsidRDefault="001E71F5" w:rsidP="002D65C1">
      <w:pPr>
        <w:spacing w:after="0" w:line="240" w:lineRule="auto"/>
      </w:pPr>
      <w:r>
        <w:separator/>
      </w:r>
    </w:p>
  </w:footnote>
  <w:footnote w:type="continuationSeparator" w:id="0">
    <w:p w:rsidR="001E71F5" w:rsidRDefault="001E71F5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93120"/>
    <w:multiLevelType w:val="hybridMultilevel"/>
    <w:tmpl w:val="EF644D86"/>
    <w:lvl w:ilvl="0" w:tplc="0972DCB6">
      <w:start w:val="1"/>
      <w:numFmt w:val="decimal"/>
      <w:lvlText w:val="%1."/>
      <w:lvlJc w:val="left"/>
      <w:pPr>
        <w:ind w:left="1146" w:hanging="360"/>
      </w:pPr>
      <w:rPr>
        <w:sz w:val="2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305052"/>
    <w:multiLevelType w:val="hybridMultilevel"/>
    <w:tmpl w:val="17BE4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8A5B6C"/>
    <w:multiLevelType w:val="multilevel"/>
    <w:tmpl w:val="3576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1"/>
  </w:num>
  <w:num w:numId="3">
    <w:abstractNumId w:val="30"/>
  </w:num>
  <w:num w:numId="4">
    <w:abstractNumId w:val="8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"/>
  </w:num>
  <w:num w:numId="8">
    <w:abstractNumId w:val="18"/>
  </w:num>
  <w:num w:numId="9">
    <w:abstractNumId w:val="25"/>
  </w:num>
  <w:num w:numId="10">
    <w:abstractNumId w:val="7"/>
  </w:num>
  <w:num w:numId="11">
    <w:abstractNumId w:val="28"/>
  </w:num>
  <w:num w:numId="12">
    <w:abstractNumId w:val="26"/>
  </w:num>
  <w:num w:numId="13">
    <w:abstractNumId w:val="12"/>
  </w:num>
  <w:num w:numId="14">
    <w:abstractNumId w:val="24"/>
  </w:num>
  <w:num w:numId="15">
    <w:abstractNumId w:val="4"/>
  </w:num>
  <w:num w:numId="16">
    <w:abstractNumId w:val="15"/>
  </w:num>
  <w:num w:numId="17">
    <w:abstractNumId w:val="9"/>
  </w:num>
  <w:num w:numId="18">
    <w:abstractNumId w:val="20"/>
  </w:num>
  <w:num w:numId="19">
    <w:abstractNumId w:val="13"/>
  </w:num>
  <w:num w:numId="20">
    <w:abstractNumId w:val="19"/>
  </w:num>
  <w:num w:numId="21">
    <w:abstractNumId w:val="3"/>
  </w:num>
  <w:num w:numId="22">
    <w:abstractNumId w:val="23"/>
  </w:num>
  <w:num w:numId="23">
    <w:abstractNumId w:val="16"/>
  </w:num>
  <w:num w:numId="24">
    <w:abstractNumId w:val="0"/>
  </w:num>
  <w:num w:numId="25">
    <w:abstractNumId w:val="5"/>
  </w:num>
  <w:num w:numId="26">
    <w:abstractNumId w:val="11"/>
  </w:num>
  <w:num w:numId="27">
    <w:abstractNumId w:val="22"/>
  </w:num>
  <w:num w:numId="28">
    <w:abstractNumId w:val="17"/>
  </w:num>
  <w:num w:numId="29">
    <w:abstractNumId w:val="10"/>
  </w:num>
  <w:num w:numId="3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025FC"/>
    <w:rsid w:val="00016FC4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08EF"/>
    <w:rsid w:val="000C5A10"/>
    <w:rsid w:val="000D2E37"/>
    <w:rsid w:val="000E3FAE"/>
    <w:rsid w:val="000E4267"/>
    <w:rsid w:val="000F3112"/>
    <w:rsid w:val="000F49AC"/>
    <w:rsid w:val="00103149"/>
    <w:rsid w:val="00104995"/>
    <w:rsid w:val="00106A57"/>
    <w:rsid w:val="00111F6C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E71F5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0D"/>
    <w:rsid w:val="00252199"/>
    <w:rsid w:val="00253825"/>
    <w:rsid w:val="00254570"/>
    <w:rsid w:val="002577AA"/>
    <w:rsid w:val="0026328F"/>
    <w:rsid w:val="00270CB9"/>
    <w:rsid w:val="002A1212"/>
    <w:rsid w:val="002A45AA"/>
    <w:rsid w:val="002B4185"/>
    <w:rsid w:val="002B6BF2"/>
    <w:rsid w:val="002C01B2"/>
    <w:rsid w:val="002C4A78"/>
    <w:rsid w:val="002C648C"/>
    <w:rsid w:val="002C77BE"/>
    <w:rsid w:val="002D1A44"/>
    <w:rsid w:val="002D1C20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1738"/>
    <w:rsid w:val="00302D91"/>
    <w:rsid w:val="00307C1C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411F6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878E3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5C78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67E"/>
    <w:rsid w:val="00557D9C"/>
    <w:rsid w:val="005702A2"/>
    <w:rsid w:val="005726E8"/>
    <w:rsid w:val="005A0CE9"/>
    <w:rsid w:val="005A0E73"/>
    <w:rsid w:val="005B3292"/>
    <w:rsid w:val="005B50CD"/>
    <w:rsid w:val="005B53A3"/>
    <w:rsid w:val="005B5A8F"/>
    <w:rsid w:val="005B7195"/>
    <w:rsid w:val="005C7CA3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60195B"/>
    <w:rsid w:val="006025AB"/>
    <w:rsid w:val="00605A89"/>
    <w:rsid w:val="00607AFD"/>
    <w:rsid w:val="00615A7C"/>
    <w:rsid w:val="00616723"/>
    <w:rsid w:val="0062109D"/>
    <w:rsid w:val="006274C9"/>
    <w:rsid w:val="0063142F"/>
    <w:rsid w:val="00632D9D"/>
    <w:rsid w:val="0063335F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3E0B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6528"/>
    <w:rsid w:val="006A71E3"/>
    <w:rsid w:val="006B052F"/>
    <w:rsid w:val="006B1F43"/>
    <w:rsid w:val="006B3CB8"/>
    <w:rsid w:val="006B58E3"/>
    <w:rsid w:val="006C5802"/>
    <w:rsid w:val="006D152B"/>
    <w:rsid w:val="006D2ECA"/>
    <w:rsid w:val="006D491E"/>
    <w:rsid w:val="006D50D7"/>
    <w:rsid w:val="006D6379"/>
    <w:rsid w:val="006E1649"/>
    <w:rsid w:val="006E3214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1B"/>
    <w:rsid w:val="00720F8F"/>
    <w:rsid w:val="007239A0"/>
    <w:rsid w:val="00726591"/>
    <w:rsid w:val="007278E4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87273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4542"/>
    <w:rsid w:val="0085543E"/>
    <w:rsid w:val="00856A84"/>
    <w:rsid w:val="00866730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16D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47D09"/>
    <w:rsid w:val="0095135F"/>
    <w:rsid w:val="009528F0"/>
    <w:rsid w:val="00955BDC"/>
    <w:rsid w:val="00962065"/>
    <w:rsid w:val="00962B8F"/>
    <w:rsid w:val="00967514"/>
    <w:rsid w:val="00967CE3"/>
    <w:rsid w:val="00974D3D"/>
    <w:rsid w:val="00976240"/>
    <w:rsid w:val="00977173"/>
    <w:rsid w:val="009800B7"/>
    <w:rsid w:val="009806D3"/>
    <w:rsid w:val="00980A1D"/>
    <w:rsid w:val="009818AD"/>
    <w:rsid w:val="00984DC9"/>
    <w:rsid w:val="00984EBB"/>
    <w:rsid w:val="0098603A"/>
    <w:rsid w:val="00986D6F"/>
    <w:rsid w:val="0099021B"/>
    <w:rsid w:val="00990C43"/>
    <w:rsid w:val="009918B8"/>
    <w:rsid w:val="00995CB7"/>
    <w:rsid w:val="00996480"/>
    <w:rsid w:val="009C20D1"/>
    <w:rsid w:val="009C71B5"/>
    <w:rsid w:val="009D08F0"/>
    <w:rsid w:val="009D0CD0"/>
    <w:rsid w:val="009D462B"/>
    <w:rsid w:val="009D4BDC"/>
    <w:rsid w:val="009E2202"/>
    <w:rsid w:val="009E774F"/>
    <w:rsid w:val="009F237F"/>
    <w:rsid w:val="009F5831"/>
    <w:rsid w:val="00A032A0"/>
    <w:rsid w:val="00A03530"/>
    <w:rsid w:val="00A04017"/>
    <w:rsid w:val="00A07DC0"/>
    <w:rsid w:val="00A15C0C"/>
    <w:rsid w:val="00A16F0C"/>
    <w:rsid w:val="00A27678"/>
    <w:rsid w:val="00A30961"/>
    <w:rsid w:val="00A34CCA"/>
    <w:rsid w:val="00A36732"/>
    <w:rsid w:val="00A426FA"/>
    <w:rsid w:val="00A43367"/>
    <w:rsid w:val="00A46C11"/>
    <w:rsid w:val="00A5043A"/>
    <w:rsid w:val="00A6564A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5EE0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C5BCD"/>
    <w:rsid w:val="00BD1664"/>
    <w:rsid w:val="00BD290E"/>
    <w:rsid w:val="00BD3E43"/>
    <w:rsid w:val="00BD4707"/>
    <w:rsid w:val="00BD4D69"/>
    <w:rsid w:val="00BD5D92"/>
    <w:rsid w:val="00BE3F29"/>
    <w:rsid w:val="00BE538D"/>
    <w:rsid w:val="00BF207C"/>
    <w:rsid w:val="00BF67B4"/>
    <w:rsid w:val="00BF692E"/>
    <w:rsid w:val="00C01E20"/>
    <w:rsid w:val="00C11302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4F06"/>
    <w:rsid w:val="00CA6D9A"/>
    <w:rsid w:val="00CA7364"/>
    <w:rsid w:val="00CB05CF"/>
    <w:rsid w:val="00CB09D2"/>
    <w:rsid w:val="00CB58A5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E59B1"/>
    <w:rsid w:val="00CF10CF"/>
    <w:rsid w:val="00CF38C5"/>
    <w:rsid w:val="00D01D6E"/>
    <w:rsid w:val="00D03774"/>
    <w:rsid w:val="00D04D3B"/>
    <w:rsid w:val="00D07F24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A576D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445C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73A64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391B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7424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71B10"/>
    <w:rsid w:val="00F72775"/>
    <w:rsid w:val="00F72A71"/>
    <w:rsid w:val="00F75EF3"/>
    <w:rsid w:val="00F779DC"/>
    <w:rsid w:val="00F80DB8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  <w:style w:type="paragraph" w:customStyle="1" w:styleId="c8">
    <w:name w:val="c8"/>
    <w:basedOn w:val="a"/>
    <w:rsid w:val="00D07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6%D1%83%D1%80%D0%BD%D0%B0%D0%BB" TargetMode="External"/><Relationship Id="rId13" Type="http://schemas.openxmlformats.org/officeDocument/2006/relationships/hyperlink" Target="http://ru.wikipedia.org/wiki/%D0%9F%D0%B0%D0%BF%D1%8C%D0%B5-%D0%BC%D0%B0%D1%88%D0%B5" TargetMode="External"/><Relationship Id="rId18" Type="http://schemas.openxmlformats.org/officeDocument/2006/relationships/hyperlink" Target="http://ru.wikipedia.org/wiki/%D0%A4%D0%BE%D1%82%D0%BE%D0%B1%D1%83%D0%BC%D0%B0%D0%B3%D0%B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ru.wikipedia.org/wiki/%D0%9A%D0%BD%D0%B8%D0%B3%D0%B0" TargetMode="External"/><Relationship Id="rId12" Type="http://schemas.openxmlformats.org/officeDocument/2006/relationships/hyperlink" Target="http://ru.wikipedia.org/wiki/%D0%9E%D1%80%D0%B8%D0%B3%D0%B0%D0%BC%D0%B8" TargetMode="External"/><Relationship Id="rId17" Type="http://schemas.openxmlformats.org/officeDocument/2006/relationships/hyperlink" Target="http://ru.wikipedia.org/wiki/%D0%91%D1%83%D0%BC%D0%B0%D0%B6%D0%BD%D1%8B%D0%B5_%D0%B4%D0%B5%D0%BD%D1%8C%D0%B3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wiki/%D0%A1%D0%B0%D0%BB%D1%84%D0%B5%D1%82%D0%BA%D0%B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9E%D0%B1%D0%BE%D0%B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u.wikipedia.org/wiki/%D0%91%D1%83%D0%BC%D0%B0%D0%B3%D0%B0" TargetMode="External"/><Relationship Id="rId10" Type="http://schemas.openxmlformats.org/officeDocument/2006/relationships/hyperlink" Target="http://ru.wikipedia.org/wiki/%D0%A2%D0%B5%D1%82%D1%80%D0%B0%D0%B4%D1%8C" TargetMode="External"/><Relationship Id="rId19" Type="http://schemas.openxmlformats.org/officeDocument/2006/relationships/hyperlink" Target="http://ru.wikipedia.org/wiki/%D0%9D%D0%B0%D0%B6%D0%B4%D0%B0%D1%87%D0%BD%D0%B0%D1%8F_%D0%B1%D1%83%D0%BC%D0%B0%D0%B3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3%D0%B0%D0%B7%D0%B5%D1%82%D1%8B" TargetMode="External"/><Relationship Id="rId14" Type="http://schemas.openxmlformats.org/officeDocument/2006/relationships/hyperlink" Target="http://ru.wikipedia.org/wiki/%D0%A4%D0%B0%D0%BD%D1%82%D0%B8%D0%BA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4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318</cp:revision>
  <cp:lastPrinted>2023-02-05T07:48:00Z</cp:lastPrinted>
  <dcterms:created xsi:type="dcterms:W3CDTF">2017-10-19T08:14:00Z</dcterms:created>
  <dcterms:modified xsi:type="dcterms:W3CDTF">2023-02-14T12:28:00Z</dcterms:modified>
</cp:coreProperties>
</file>