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330" w:rsidRDefault="00D74330" w:rsidP="00D74330">
      <w:pPr>
        <w:spacing w:before="68" w:after="68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D74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Консультация для родителей </w:t>
      </w:r>
    </w:p>
    <w:p w:rsidR="00D74330" w:rsidRPr="00D74330" w:rsidRDefault="00D74330" w:rsidP="00D74330">
      <w:pPr>
        <w:spacing w:before="68" w:after="68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«Театральная деятельность в детском саду»</w:t>
      </w:r>
    </w:p>
    <w:bookmarkEnd w:id="0"/>
    <w:p w:rsidR="00D74330" w:rsidRDefault="00D74330" w:rsidP="00D74330">
      <w:pPr>
        <w:spacing w:before="68" w:after="68" w:line="240" w:lineRule="auto"/>
        <w:ind w:right="282"/>
        <w:jc w:val="both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D74330" w:rsidRPr="00D74330" w:rsidRDefault="00D74330" w:rsidP="00D74330">
      <w:pPr>
        <w:spacing w:before="68" w:after="68" w:line="240" w:lineRule="auto"/>
        <w:ind w:right="28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4330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Цель</w:t>
      </w:r>
      <w:r w:rsidRPr="00D74330">
        <w:rPr>
          <w:rFonts w:ascii="Arial" w:eastAsia="Calibri" w:hAnsi="Arial" w:cs="Arial"/>
          <w:b/>
          <w:bCs/>
          <w:sz w:val="23"/>
          <w:szCs w:val="23"/>
          <w:bdr w:val="none" w:sz="0" w:space="0" w:color="auto" w:frame="1"/>
          <w:shd w:val="clear" w:color="auto" w:fill="FFFFFF"/>
        </w:rPr>
        <w:t>:</w:t>
      </w:r>
      <w:r w:rsidRPr="00D74330">
        <w:rPr>
          <w:rFonts w:ascii="Arial" w:eastAsia="Calibri" w:hAnsi="Arial" w:cs="Arial"/>
          <w:sz w:val="23"/>
          <w:szCs w:val="23"/>
          <w:shd w:val="clear" w:color="auto" w:fill="FFFFFF"/>
        </w:rPr>
        <w:t> </w:t>
      </w:r>
      <w:r w:rsidRPr="00D74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формировать знания родителей о театрализованной деятельности</w:t>
      </w:r>
      <w:r w:rsidRPr="00D74330">
        <w:rPr>
          <w:rFonts w:ascii="Times New Roman" w:eastAsia="Calibri" w:hAnsi="Times New Roman" w:cs="Times New Roman"/>
          <w:sz w:val="28"/>
          <w:szCs w:val="28"/>
        </w:rPr>
        <w:br/>
      </w:r>
      <w:r w:rsidRPr="00D74330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D74330">
        <w:rPr>
          <w:rFonts w:ascii="Times New Roman" w:eastAsia="Calibri" w:hAnsi="Times New Roman" w:cs="Times New Roman"/>
          <w:sz w:val="28"/>
          <w:szCs w:val="28"/>
        </w:rPr>
        <w:br/>
      </w:r>
      <w:r w:rsidRPr="00D74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-повысить уровень знаний родителей о театральной деятельности в детском саду;</w:t>
      </w:r>
      <w:r w:rsidRPr="00D74330">
        <w:rPr>
          <w:rFonts w:ascii="Times New Roman" w:eastAsia="Calibri" w:hAnsi="Times New Roman" w:cs="Times New Roman"/>
          <w:sz w:val="28"/>
          <w:szCs w:val="28"/>
        </w:rPr>
        <w:br/>
      </w:r>
      <w:r w:rsidRPr="00D74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-реализовать совместное проведение театрализации на досугах и мероприятиях;</w:t>
      </w:r>
      <w:r w:rsidRPr="00D74330">
        <w:rPr>
          <w:rFonts w:ascii="Times New Roman" w:eastAsia="Calibri" w:hAnsi="Times New Roman" w:cs="Times New Roman"/>
          <w:sz w:val="28"/>
          <w:szCs w:val="28"/>
        </w:rPr>
        <w:br/>
      </w:r>
      <w:r w:rsidRPr="00D74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-способствовать развитию желания проводить совместный досуг с ребёнком.</w:t>
      </w:r>
    </w:p>
    <w:p w:rsidR="00D74330" w:rsidRPr="00D74330" w:rsidRDefault="00D74330" w:rsidP="00D74330">
      <w:pPr>
        <w:spacing w:before="68" w:after="68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 возможности театрализованной деятельности широки. Участвуя в ней, дети знакомятся с окружающим миром во всем его многообразии через образы, краски, звуки, а умело поставленные вопросы заставляют их думать, анализировать, делать выводы и обобщения. С умственным развитием тесно связано и совершенствование речи. В процессе работы над выразительностью реплик персонажей, собственных высказываний незаметно активизируется словарь ребенка, совершенствуется звуковая культура речи, ее интонационный строй.</w:t>
      </w:r>
    </w:p>
    <w:p w:rsidR="00D74330" w:rsidRPr="00D74330" w:rsidRDefault="00D74330" w:rsidP="00D74330">
      <w:pPr>
        <w:spacing w:before="68" w:after="68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сказать, что театрализованная деятельность является источником развития чувств, глубоких переживаний и открытий ребенка, приобщает его к духовным ценностям. Но не менее важно, что театрализованные занятия развивают эмоциональную сферу ребенка, заставляют его сочувствовать персонажам, сопереживать разыгрываемые события.</w:t>
      </w:r>
    </w:p>
    <w:p w:rsidR="00D74330" w:rsidRPr="00D74330" w:rsidRDefault="00D74330" w:rsidP="00D74330">
      <w:pPr>
        <w:spacing w:before="68" w:after="68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театрализованная деятельность - важнейшее средство развития у детей эмпатии, т. е. способности распознавать эмоциональное состояние человека по мимике, жестам, интонации, умения ставить себя на его место в различных ситуациях, находить адекватные способы содействия.</w:t>
      </w:r>
    </w:p>
    <w:p w:rsidR="00D74330" w:rsidRPr="00D74330" w:rsidRDefault="00D74330" w:rsidP="00D74330">
      <w:pPr>
        <w:spacing w:after="0" w:line="240" w:lineRule="auto"/>
        <w:ind w:left="685"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«Чтобы веселиться чужым весельем и сочувствовать чужому горю, нужно уметь с помощью воображения перенестись в положение другого человека, мысленно стать на его место».</w:t>
      </w:r>
    </w:p>
    <w:p w:rsidR="00D74330" w:rsidRPr="00D74330" w:rsidRDefault="00D74330" w:rsidP="00D74330">
      <w:pPr>
        <w:spacing w:after="0" w:line="240" w:lineRule="auto"/>
        <w:ind w:left="685"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Б. М. Теплов</w:t>
      </w:r>
    </w:p>
    <w:p w:rsidR="00D74330" w:rsidRPr="00D74330" w:rsidRDefault="00D74330" w:rsidP="00D74330">
      <w:pPr>
        <w:spacing w:before="68" w:after="68" w:line="240" w:lineRule="auto"/>
        <w:ind w:right="282" w:firstLine="18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7433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Содержание театрализованных занятий</w:t>
      </w:r>
    </w:p>
    <w:p w:rsidR="00D74330" w:rsidRPr="00D74330" w:rsidRDefault="00D74330" w:rsidP="00D74330">
      <w:pPr>
        <w:spacing w:before="68" w:after="68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Безусловно, что в театрализованной деятельности огромную роль играет воспитатель. Следует подчеркнуть, что театрализованные занятия должны выполнять одновременно познавательную, воспитательную и развивающую функции и ни в коем случае сводится к подготовке выступлений.</w:t>
      </w:r>
    </w:p>
    <w:p w:rsidR="00D74330" w:rsidRPr="00D74330" w:rsidRDefault="00D74330" w:rsidP="00D74330">
      <w:pPr>
        <w:spacing w:before="68" w:after="68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театрализованных занятий включает в себя:</w:t>
      </w:r>
    </w:p>
    <w:p w:rsidR="00D74330" w:rsidRPr="00D74330" w:rsidRDefault="00D74330" w:rsidP="00D74330">
      <w:pPr>
        <w:numPr>
          <w:ilvl w:val="0"/>
          <w:numId w:val="2"/>
        </w:numPr>
        <w:spacing w:before="100" w:beforeAutospacing="1" w:after="100" w:afterAutospacing="1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кукольных спектаклей и беседы по ним;</w:t>
      </w:r>
    </w:p>
    <w:p w:rsidR="00D74330" w:rsidRPr="00D74330" w:rsidRDefault="00D74330" w:rsidP="00D74330">
      <w:pPr>
        <w:numPr>
          <w:ilvl w:val="0"/>
          <w:numId w:val="2"/>
        </w:numPr>
        <w:spacing w:before="100" w:beforeAutospacing="1" w:after="100" w:afterAutospacing="1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Разыгрывание разнообразных сказок и инсценировок;</w:t>
      </w:r>
    </w:p>
    <w:p w:rsidR="00D74330" w:rsidRPr="00D74330" w:rsidRDefault="00D74330" w:rsidP="00D74330">
      <w:pPr>
        <w:numPr>
          <w:ilvl w:val="0"/>
          <w:numId w:val="2"/>
        </w:numPr>
        <w:spacing w:before="100" w:beforeAutospacing="1" w:after="100" w:afterAutospacing="1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по формированию выразительности исполнения </w:t>
      </w:r>
      <w:r w:rsidRPr="00D7433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(вербальной и невербальной)</w:t>
      </w: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74330" w:rsidRPr="00D74330" w:rsidRDefault="00D74330" w:rsidP="00D74330">
      <w:pPr>
        <w:numPr>
          <w:ilvl w:val="0"/>
          <w:numId w:val="2"/>
        </w:numPr>
        <w:spacing w:before="100" w:beforeAutospacing="1" w:after="100" w:afterAutospacing="1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по социально-эмоциональному развитию детей дошкольного возраста;</w:t>
      </w:r>
    </w:p>
    <w:p w:rsidR="00D74330" w:rsidRPr="00D74330" w:rsidRDefault="00D74330" w:rsidP="00D74330">
      <w:pPr>
        <w:spacing w:before="68" w:after="68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Поэтому содержанием таких занятий является не только знакомство с текстом какого-либо литературного произведения или сказки, но и жестами, мимикой, движением, костюмами.</w:t>
      </w:r>
    </w:p>
    <w:p w:rsidR="00D74330" w:rsidRPr="00D74330" w:rsidRDefault="00D74330" w:rsidP="00D74330">
      <w:pPr>
        <w:spacing w:before="68" w:after="68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Построение среды для театрализованной деятельности.</w:t>
      </w:r>
    </w:p>
    <w:p w:rsidR="00D74330" w:rsidRPr="00D74330" w:rsidRDefault="00D74330" w:rsidP="00D74330">
      <w:pPr>
        <w:spacing w:before="68" w:after="68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Среда является одним из основных средств развития личности ребенка, источником его индивидуальных знаний и социального опыта. Предметно-пространственная среда должна не только обеспечивать совместную театрализованную деятельность детей, но и являться основой самостоятельного творчества каждого ребенка, своеобразной формой его самообразования. Поэтому при проектировании предметно-пространственной среды, обеспечивающей театрализованную деятельность детей, следует учитывать.</w:t>
      </w:r>
    </w:p>
    <w:p w:rsidR="00D74330" w:rsidRPr="00D74330" w:rsidRDefault="00D74330" w:rsidP="00D74330">
      <w:pPr>
        <w:numPr>
          <w:ilvl w:val="0"/>
          <w:numId w:val="3"/>
        </w:numPr>
        <w:spacing w:before="100" w:beforeAutospacing="1" w:after="100" w:afterAutospacing="1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социально-психологические особенности ребенка;</w:t>
      </w:r>
    </w:p>
    <w:p w:rsidR="00D74330" w:rsidRPr="00D74330" w:rsidRDefault="00D74330" w:rsidP="00D74330">
      <w:pPr>
        <w:numPr>
          <w:ilvl w:val="0"/>
          <w:numId w:val="3"/>
        </w:numPr>
        <w:spacing w:before="100" w:beforeAutospacing="1" w:after="100" w:afterAutospacing="1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его эмоционально-личностного развития;</w:t>
      </w:r>
    </w:p>
    <w:p w:rsidR="00D74330" w:rsidRPr="00D74330" w:rsidRDefault="00D74330" w:rsidP="00D74330">
      <w:pPr>
        <w:numPr>
          <w:ilvl w:val="0"/>
          <w:numId w:val="3"/>
        </w:numPr>
        <w:spacing w:before="100" w:beforeAutospacing="1" w:after="100" w:afterAutospacing="1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Интересы, склонности, предпочтения и потребности;</w:t>
      </w:r>
    </w:p>
    <w:p w:rsidR="00D74330" w:rsidRPr="00D74330" w:rsidRDefault="00D74330" w:rsidP="00D74330">
      <w:pPr>
        <w:numPr>
          <w:ilvl w:val="0"/>
          <w:numId w:val="3"/>
        </w:numPr>
        <w:spacing w:before="100" w:beforeAutospacing="1" w:after="100" w:afterAutospacing="1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Любознательность, исследовательский интерес и творческие способности;</w:t>
      </w:r>
    </w:p>
    <w:p w:rsidR="00D74330" w:rsidRPr="00D74330" w:rsidRDefault="00D74330" w:rsidP="00D74330">
      <w:pPr>
        <w:spacing w:before="100" w:beforeAutospacing="1" w:after="100" w:afterAutospacing="1" w:line="240" w:lineRule="auto"/>
        <w:ind w:left="720"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Театр и родители?!</w:t>
      </w:r>
    </w:p>
    <w:p w:rsidR="00D74330" w:rsidRPr="00D74330" w:rsidRDefault="00D74330" w:rsidP="00D74330">
      <w:pPr>
        <w:spacing w:before="68" w:after="68" w:line="240" w:lineRule="auto"/>
        <w:ind w:right="282" w:firstLine="1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театральной деятельности в дошкольных образовательных учреждениях и накопление эмоционально-чувственного опыта у детей - длительная работа, которая требует участия родителей. Важно участие родителей в тематических вечерах, в которых родители и дети являются равноправными участниками.</w:t>
      </w:r>
    </w:p>
    <w:p w:rsidR="00D74330" w:rsidRPr="00D74330" w:rsidRDefault="00D74330" w:rsidP="00D74330">
      <w:pPr>
        <w:spacing w:before="68" w:after="68" w:line="240" w:lineRule="auto"/>
        <w:ind w:right="282" w:firstLine="1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участие родителей в таких вечерах в качестве исполнителей роли, авторов текста, изготовителей декораций, костюмов и т. д. В любом случае совместная работа педагогов и родителей способствует интеллектуальному, эмоциональному и эстетическому развитию детей.</w:t>
      </w:r>
    </w:p>
    <w:p w:rsidR="00D74330" w:rsidRPr="00D74330" w:rsidRDefault="00D74330" w:rsidP="00D74330">
      <w:pPr>
        <w:spacing w:before="68" w:after="68" w:line="240" w:lineRule="auto"/>
        <w:ind w:right="282" w:firstLine="1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3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участие родителей в театральной деятельности. Это вызывает у детей много эмоций, обостряет чувства гордости за родителей, которые участвуют в театрализованных постановках.</w:t>
      </w:r>
    </w:p>
    <w:p w:rsidR="00C41D68" w:rsidRDefault="00C41D68" w:rsidP="00D74330">
      <w:pPr>
        <w:pStyle w:val="c9"/>
        <w:shd w:val="clear" w:color="auto" w:fill="FFFFFF"/>
        <w:spacing w:before="0" w:beforeAutospacing="0" w:after="0" w:afterAutospacing="0"/>
        <w:ind w:right="283"/>
      </w:pPr>
    </w:p>
    <w:sectPr w:rsidR="00C41D68" w:rsidSect="00A204AB">
      <w:pgSz w:w="11906" w:h="16838"/>
      <w:pgMar w:top="1134" w:right="850" w:bottom="1134" w:left="1276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411F3"/>
    <w:multiLevelType w:val="multilevel"/>
    <w:tmpl w:val="8FC89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7C5036"/>
    <w:multiLevelType w:val="multilevel"/>
    <w:tmpl w:val="E36A0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076A8C"/>
    <w:multiLevelType w:val="multilevel"/>
    <w:tmpl w:val="9E1A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4AB"/>
    <w:rsid w:val="00A204AB"/>
    <w:rsid w:val="00C41D68"/>
    <w:rsid w:val="00D7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9134"/>
  <w15:chartTrackingRefBased/>
  <w15:docId w15:val="{B023C101-CFE6-431C-BEE8-21A43FBF7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4AB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A204AB"/>
  </w:style>
  <w:style w:type="paragraph" w:customStyle="1" w:styleId="c3">
    <w:name w:val="c3"/>
    <w:basedOn w:val="a"/>
    <w:rsid w:val="00A2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204AB"/>
  </w:style>
  <w:style w:type="paragraph" w:customStyle="1" w:styleId="c5">
    <w:name w:val="c5"/>
    <w:basedOn w:val="a"/>
    <w:rsid w:val="00A2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A2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dcterms:created xsi:type="dcterms:W3CDTF">2023-10-12T02:28:00Z</dcterms:created>
  <dcterms:modified xsi:type="dcterms:W3CDTF">2023-10-12T02:34:00Z</dcterms:modified>
</cp:coreProperties>
</file>