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66" w:rsidRDefault="00482366" w:rsidP="00482366">
      <w:pPr>
        <w:autoSpaceDE w:val="0"/>
        <w:autoSpaceDN w:val="0"/>
        <w:adjustRightInd w:val="0"/>
        <w:spacing w:after="0" w:line="240" w:lineRule="auto"/>
        <w:jc w:val="center"/>
        <w:rPr>
          <w:rFonts w:ascii="CenturySchoolbook" w:hAnsi="CenturySchoolbook" w:cs="CenturySchoolbook"/>
          <w:sz w:val="23"/>
          <w:szCs w:val="23"/>
        </w:rPr>
      </w:pPr>
      <w:r>
        <w:rPr>
          <w:rFonts w:ascii="FrizQuadrataC-Bold" w:hAnsi="FrizQuadrataC-Bold" w:cs="FrizQuadrataC-Bold"/>
          <w:b/>
          <w:bCs/>
          <w:sz w:val="44"/>
          <w:szCs w:val="44"/>
        </w:rPr>
        <w:t>СЕНСОРНАЯ ИНТЕГРАЦИЯ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82366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482366">
        <w:rPr>
          <w:rFonts w:ascii="Times New Roman" w:hAnsi="Times New Roman" w:cs="Times New Roman"/>
          <w:b/>
          <w:i/>
          <w:sz w:val="28"/>
          <w:szCs w:val="28"/>
        </w:rPr>
        <w:t>енсорная интеграция: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82366">
        <w:rPr>
          <w:rFonts w:ascii="Times New Roman" w:hAnsi="Times New Roman" w:cs="Times New Roman"/>
          <w:sz w:val="28"/>
          <w:szCs w:val="28"/>
        </w:rPr>
        <w:t>Является бессознательным процессом</w:t>
      </w:r>
      <w:r>
        <w:rPr>
          <w:rFonts w:ascii="Times New Roman" w:hAnsi="Times New Roman" w:cs="Times New Roman"/>
          <w:sz w:val="28"/>
          <w:szCs w:val="28"/>
        </w:rPr>
        <w:t>, происходящим в головном мозге.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82366">
        <w:rPr>
          <w:rFonts w:ascii="Times New Roman" w:hAnsi="Times New Roman" w:cs="Times New Roman"/>
          <w:sz w:val="28"/>
          <w:szCs w:val="28"/>
        </w:rPr>
        <w:t>Организует информацию, полученную с помощью органов чувств (вкус, вид, звуки,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366">
        <w:rPr>
          <w:rFonts w:ascii="Times New Roman" w:hAnsi="Times New Roman" w:cs="Times New Roman"/>
          <w:sz w:val="28"/>
          <w:szCs w:val="28"/>
        </w:rPr>
        <w:t>запах, прикосновение, движение, воздействие силы тяже</w:t>
      </w:r>
      <w:r>
        <w:rPr>
          <w:rFonts w:ascii="Times New Roman" w:hAnsi="Times New Roman" w:cs="Times New Roman"/>
          <w:sz w:val="28"/>
          <w:szCs w:val="28"/>
        </w:rPr>
        <w:t>сти и положение в пространстве).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82366">
        <w:rPr>
          <w:rFonts w:ascii="Times New Roman" w:hAnsi="Times New Roman" w:cs="Times New Roman"/>
          <w:sz w:val="28"/>
          <w:szCs w:val="28"/>
        </w:rPr>
        <w:t>Наделяет значением испытываемые нами ощущения, фильтруя информацию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366">
        <w:rPr>
          <w:rFonts w:ascii="Times New Roman" w:hAnsi="Times New Roman" w:cs="Times New Roman"/>
          <w:sz w:val="28"/>
          <w:szCs w:val="28"/>
        </w:rPr>
        <w:t xml:space="preserve">отбирая то, на чем следует сконцентрироваться (например, слушать </w:t>
      </w:r>
      <w:r>
        <w:rPr>
          <w:rFonts w:ascii="Times New Roman" w:hAnsi="Times New Roman" w:cs="Times New Roman"/>
          <w:sz w:val="28"/>
          <w:szCs w:val="28"/>
        </w:rPr>
        <w:t>взрослого</w:t>
      </w:r>
      <w:r w:rsidRPr="00482366">
        <w:rPr>
          <w:rFonts w:ascii="Times New Roman" w:hAnsi="Times New Roman" w:cs="Times New Roman"/>
          <w:sz w:val="28"/>
          <w:szCs w:val="28"/>
        </w:rPr>
        <w:t xml:space="preserve"> и не обра</w:t>
      </w:r>
      <w:r>
        <w:rPr>
          <w:rFonts w:ascii="Times New Roman" w:hAnsi="Times New Roman" w:cs="Times New Roman"/>
          <w:sz w:val="28"/>
          <w:szCs w:val="28"/>
        </w:rPr>
        <w:t>щать внимания на уличный шум).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82366">
        <w:rPr>
          <w:rFonts w:ascii="Times New Roman" w:hAnsi="Times New Roman" w:cs="Times New Roman"/>
          <w:sz w:val="28"/>
          <w:szCs w:val="28"/>
        </w:rPr>
        <w:t>Позволяет нам осмысленно действовать и реагировать на ситуацию, в которой мы</w:t>
      </w:r>
      <w:r>
        <w:rPr>
          <w:rFonts w:ascii="Times New Roman" w:hAnsi="Times New Roman" w:cs="Times New Roman"/>
          <w:sz w:val="28"/>
          <w:szCs w:val="28"/>
        </w:rPr>
        <w:t xml:space="preserve"> находимся.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82366">
        <w:rPr>
          <w:rFonts w:ascii="Times New Roman" w:hAnsi="Times New Roman" w:cs="Times New Roman"/>
          <w:sz w:val="28"/>
          <w:szCs w:val="28"/>
        </w:rPr>
        <w:t>Формирует базу для обучения и социального поведения.</w:t>
      </w: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CE5">
        <w:rPr>
          <w:rFonts w:ascii="Times New Roman" w:hAnsi="Times New Roman" w:cs="Times New Roman"/>
          <w:b/>
          <w:bCs/>
          <w:sz w:val="36"/>
          <w:szCs w:val="36"/>
        </w:rPr>
        <w:t>Признаки нарушения сенсорной интеграции</w:t>
      </w:r>
    </w:p>
    <w:p w:rsidR="00E8369B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CE5">
        <w:rPr>
          <w:rFonts w:ascii="Times New Roman" w:hAnsi="Times New Roman" w:cs="Times New Roman"/>
          <w:b/>
          <w:bCs/>
          <w:sz w:val="36"/>
          <w:szCs w:val="36"/>
        </w:rPr>
        <w:t>в поведении ребенка.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Проявления вестибулярной дезинтеграции: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Ребенок постоянно хочет играть в подвижн</w:t>
      </w:r>
      <w:r w:rsidR="00406CE5">
        <w:rPr>
          <w:rFonts w:ascii="Times New Roman" w:hAnsi="Times New Roman" w:cs="Times New Roman"/>
          <w:sz w:val="28"/>
          <w:szCs w:val="28"/>
        </w:rPr>
        <w:t>ые игры с бегом, раскачиваниями.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Не устает дольше других.</w:t>
      </w:r>
    </w:p>
    <w:p w:rsidR="00E8369B" w:rsidRPr="00406CE5" w:rsidRDefault="00E8369B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Не</w:t>
      </w:r>
      <w:r w:rsidR="00406CE5">
        <w:rPr>
          <w:rFonts w:ascii="Times New Roman" w:hAnsi="Times New Roman" w:cs="Times New Roman"/>
          <w:sz w:val="28"/>
          <w:szCs w:val="28"/>
        </w:rPr>
        <w:t>ловок</w:t>
      </w:r>
      <w:proofErr w:type="gramEnd"/>
      <w:r w:rsidR="00406CE5">
        <w:rPr>
          <w:rFonts w:ascii="Times New Roman" w:hAnsi="Times New Roman" w:cs="Times New Roman"/>
          <w:sz w:val="28"/>
          <w:szCs w:val="28"/>
        </w:rPr>
        <w:t xml:space="preserve"> в спортивных играх.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Плохо справляется с заданиями, в которых задействованы обе половины тела (резание бумаги ножницами, езда на в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елосипеде, завязывание шнурков).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Избегае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т пересекать среднюю линию тела.</w:t>
      </w:r>
    </w:p>
    <w:p w:rsid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b/>
          <w:bCs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b/>
          <w:bCs/>
          <w:i/>
          <w:iCs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b/>
          <w:bCs/>
          <w:i/>
          <w:iCs/>
          <w:sz w:val="28"/>
          <w:szCs w:val="28"/>
        </w:rPr>
        <w:t>Проявления гравитационной дезинтеграции: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Становиться тре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вожным, будучи оторван от земли.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Боится упасть и высоты.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Пугается п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одъема по наклонной поверхности.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Избегает игр, угрожающи</w:t>
      </w:r>
      <w:r w:rsidR="00406CE5">
        <w:rPr>
          <w:rFonts w:ascii="Times New Roman" w:eastAsia="Wingdings-Regular" w:hAnsi="Times New Roman" w:cs="Times New Roman"/>
          <w:sz w:val="28"/>
          <w:szCs w:val="28"/>
        </w:rPr>
        <w:t>х равновесию (пятнашки, футбол).</w:t>
      </w:r>
    </w:p>
    <w:p w:rsidR="00E8369B" w:rsidRPr="00406CE5" w:rsidRDefault="00E8369B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Избегает наклонять голову вниз, в сторону, не нравиться переворачиваться, лежа </w:t>
      </w:r>
      <w:r w:rsidR="00406CE5">
        <w:rPr>
          <w:rFonts w:ascii="Times New Roman" w:hAnsi="Times New Roman" w:cs="Times New Roman"/>
          <w:sz w:val="28"/>
          <w:szCs w:val="28"/>
        </w:rPr>
        <w:t>на полу.</w:t>
      </w:r>
    </w:p>
    <w:p w:rsid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Проявления тактильной дезинтеграции: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Ребен</w:t>
      </w:r>
      <w:r w:rsidR="00406CE5">
        <w:rPr>
          <w:rFonts w:ascii="Times New Roman" w:hAnsi="Times New Roman" w:cs="Times New Roman"/>
          <w:sz w:val="28"/>
          <w:szCs w:val="28"/>
        </w:rPr>
        <w:t>ок избегает чужих прикосновений.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Не любить мыть лицо, голову.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любит погружать пальцы в песок, крайне тяжело и негативно реагирует</w:t>
      </w:r>
      <w:r w:rsidR="00406CE5">
        <w:rPr>
          <w:rFonts w:ascii="Times New Roman" w:hAnsi="Times New Roman" w:cs="Times New Roman"/>
          <w:sz w:val="28"/>
          <w:szCs w:val="28"/>
        </w:rPr>
        <w:t>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Крайне нега</w:t>
      </w:r>
      <w:r w:rsidR="00406CE5">
        <w:rPr>
          <w:rFonts w:ascii="Times New Roman" w:hAnsi="Times New Roman" w:cs="Times New Roman"/>
          <w:sz w:val="28"/>
          <w:szCs w:val="28"/>
        </w:rPr>
        <w:t>тивно переносит загрязнения рук.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Негативно реагирует на оде</w:t>
      </w:r>
      <w:r w:rsidR="00406CE5">
        <w:rPr>
          <w:rFonts w:ascii="Times New Roman" w:hAnsi="Times New Roman" w:cs="Times New Roman"/>
          <w:sz w:val="28"/>
          <w:szCs w:val="28"/>
        </w:rPr>
        <w:t>вание, определенные виды одежды.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Не любит ходить босиком.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 xml:space="preserve">Особенно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придирчи</w:t>
      </w:r>
      <w:r w:rsidR="00406C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06CE5">
        <w:rPr>
          <w:rFonts w:ascii="Times New Roman" w:hAnsi="Times New Roman" w:cs="Times New Roman"/>
          <w:sz w:val="28"/>
          <w:szCs w:val="28"/>
        </w:rPr>
        <w:t xml:space="preserve"> к текстуре и температуре пищи.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Тревожит</w:t>
      </w:r>
      <w:r w:rsidR="00406CE5">
        <w:rPr>
          <w:rFonts w:ascii="Times New Roman" w:hAnsi="Times New Roman" w:cs="Times New Roman"/>
          <w:sz w:val="28"/>
          <w:szCs w:val="28"/>
        </w:rPr>
        <w:t>ься, если к нему подходят сзади.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Проя</w:t>
      </w:r>
      <w:r w:rsidR="00406CE5">
        <w:rPr>
          <w:rFonts w:ascii="Times New Roman" w:hAnsi="Times New Roman" w:cs="Times New Roman"/>
          <w:sz w:val="28"/>
          <w:szCs w:val="28"/>
        </w:rPr>
        <w:t>вления зрительной дезинтеграции.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может раскрашивать замкнутые области, не выхо</w:t>
      </w:r>
      <w:r w:rsidR="00406CE5">
        <w:rPr>
          <w:rFonts w:ascii="Times New Roman" w:hAnsi="Times New Roman" w:cs="Times New Roman"/>
          <w:sz w:val="28"/>
          <w:szCs w:val="28"/>
        </w:rPr>
        <w:t>дя за край.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lastRenderedPageBreak/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С трудом собирает мозаику.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любит незн</w:t>
      </w:r>
      <w:r w:rsidR="00406CE5">
        <w:rPr>
          <w:rFonts w:ascii="Times New Roman" w:hAnsi="Times New Roman" w:cs="Times New Roman"/>
          <w:sz w:val="28"/>
          <w:szCs w:val="28"/>
        </w:rPr>
        <w:t>акомые места, боится потеряться.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Долго возиться с пуговицами.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может ровно резать</w:t>
      </w:r>
      <w:r w:rsidR="00406CE5">
        <w:rPr>
          <w:rFonts w:ascii="Times New Roman" w:hAnsi="Times New Roman" w:cs="Times New Roman"/>
          <w:sz w:val="28"/>
          <w:szCs w:val="28"/>
        </w:rPr>
        <w:t xml:space="preserve"> по линии, заниматься поделками.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видит сходства или</w:t>
      </w:r>
      <w:r w:rsidR="00406CE5">
        <w:rPr>
          <w:rFonts w:ascii="Times New Roman" w:hAnsi="Times New Roman" w:cs="Times New Roman"/>
          <w:sz w:val="28"/>
          <w:szCs w:val="28"/>
        </w:rPr>
        <w:t xml:space="preserve"> различия в узорах или рисунках.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Проявления слуховой де</w:t>
      </w:r>
      <w:r w:rsidR="00406CE5">
        <w:rPr>
          <w:rFonts w:ascii="Times New Roman" w:hAnsi="Times New Roman" w:cs="Times New Roman"/>
          <w:sz w:val="28"/>
          <w:szCs w:val="28"/>
        </w:rPr>
        <w:t>зинтеграции.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Не всегда отвечает на вопросы.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</w:t>
      </w:r>
      <w:r w:rsidR="00406CE5">
        <w:rPr>
          <w:rFonts w:ascii="Times New Roman" w:hAnsi="Times New Roman" w:cs="Times New Roman"/>
          <w:sz w:val="28"/>
          <w:szCs w:val="28"/>
        </w:rPr>
        <w:t>верно понимает обращенные слова.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="00406CE5">
        <w:rPr>
          <w:rFonts w:ascii="Times New Roman" w:hAnsi="Times New Roman" w:cs="Times New Roman"/>
          <w:sz w:val="28"/>
          <w:szCs w:val="28"/>
        </w:rPr>
        <w:t>Затрудняется повторить.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Не может указат</w:t>
      </w:r>
      <w:r w:rsidR="00406CE5">
        <w:rPr>
          <w:rFonts w:ascii="Times New Roman" w:hAnsi="Times New Roman" w:cs="Times New Roman"/>
          <w:sz w:val="28"/>
          <w:szCs w:val="28"/>
        </w:rPr>
        <w:t>ь направление, откуда идет звук.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 xml:space="preserve">Не может </w:t>
      </w:r>
      <w:r w:rsidR="00406CE5">
        <w:rPr>
          <w:rFonts w:ascii="Times New Roman" w:hAnsi="Times New Roman" w:cs="Times New Roman"/>
          <w:sz w:val="28"/>
          <w:szCs w:val="28"/>
        </w:rPr>
        <w:t>смотреть и слушать одновременно.</w:t>
      </w:r>
    </w:p>
    <w:p w:rsidR="00E8369B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М</w:t>
      </w:r>
      <w:r w:rsidR="00406CE5">
        <w:rPr>
          <w:rFonts w:ascii="Times New Roman" w:hAnsi="Times New Roman" w:cs="Times New Roman"/>
          <w:sz w:val="28"/>
          <w:szCs w:val="28"/>
        </w:rPr>
        <w:t>онотонно и громко разговаривает.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Высокая чувствите</w:t>
      </w:r>
      <w:r w:rsidR="00406C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льность к шуму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Выглядит обеспокоенным, когда вокруг все одновременно разговаривают, шумят,</w:t>
      </w:r>
      <w:r w:rsidR="00406CE5">
        <w:rPr>
          <w:rFonts w:ascii="Times New Roman" w:hAnsi="Times New Roman" w:cs="Times New Roman"/>
          <w:sz w:val="28"/>
          <w:szCs w:val="28"/>
        </w:rPr>
        <w:t xml:space="preserve"> смеются.</w:t>
      </w: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Терапия, основанная на сенсорной интеграции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Терапия, основанная на сенсорной интеграции, помогает дать мозгу нужные знания</w:t>
      </w:r>
    </w:p>
    <w:p w:rsidR="00E8369B" w:rsidRPr="00406CE5" w:rsidRDefault="00E8369B" w:rsidP="00482366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об окружающей обстановке и внешних стимулах воздействующих на сенсорные системы</w:t>
      </w:r>
      <w:r w:rsidR="00406CE5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человека (зрительную, слуховую, вестибулярную и т.д.). Игры, использующиеся в сенсорной терапии, дарят ребенку новые ощущения, происходит их балансировка и развивается эффективная обработка сенсорных стимулов мозгом. Упорядочивание ощущений,</w:t>
      </w:r>
      <w:r w:rsidR="0048236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 xml:space="preserve">получаемых из окружающего мира, осуществляется посредством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игр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48236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специального оборудования воздействующего на все органы чувств ребенка.</w:t>
      </w: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Default="00E8369B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Рекомендуемое оборудование</w:t>
      </w:r>
    </w:p>
    <w:p w:rsidR="00482366" w:rsidRPr="00406CE5" w:rsidRDefault="00482366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Материалы, способствующие развитию </w:t>
      </w:r>
      <w:r w:rsidRPr="00482366">
        <w:rPr>
          <w:rFonts w:ascii="Times New Roman" w:hAnsi="Times New Roman" w:cs="Times New Roman"/>
          <w:b/>
          <w:i/>
          <w:iCs/>
          <w:sz w:val="28"/>
          <w:szCs w:val="28"/>
        </w:rPr>
        <w:t>тактильной системы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различные сыпучие материалы (крупы, природный материал, силиконовые гранулы)</w:t>
      </w:r>
    </w:p>
    <w:p w:rsidR="00E8369B" w:rsidRPr="00406CE5" w:rsidRDefault="00E8369B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предметы из разных материалов и различной текстуры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малярные кисти, валики (различных видов)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парные карточки с различными текстурами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тактильные доски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сенсорные массажные дорожки и коврики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массажные щетки, валики, </w:t>
      </w:r>
      <w:proofErr w:type="spellStart"/>
      <w:r w:rsidRPr="00406CE5">
        <w:rPr>
          <w:rFonts w:ascii="Times New Roman" w:eastAsia="Wingdings-Regular" w:hAnsi="Times New Roman" w:cs="Times New Roman"/>
          <w:sz w:val="28"/>
          <w:szCs w:val="28"/>
        </w:rPr>
        <w:t>массажеры</w:t>
      </w:r>
      <w:proofErr w:type="spellEnd"/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 су-джок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балансировочный сенсорный ежик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мешок с предметами различной формы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мячи различной текстуры и размера</w:t>
      </w:r>
    </w:p>
    <w:p w:rsidR="00E8369B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надувной бассейн с шариками</w:t>
      </w: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</w:p>
    <w:p w:rsidR="00482366" w:rsidRPr="00406CE5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i/>
          <w:iCs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i/>
          <w:iCs/>
          <w:sz w:val="28"/>
          <w:szCs w:val="28"/>
        </w:rPr>
        <w:lastRenderedPageBreak/>
        <w:t xml:space="preserve">Материалы, способствующие развитию </w:t>
      </w:r>
      <w:r w:rsidRPr="00482366"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  <w:t>вестибулярного аппарата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качели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мини-карусель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 различные качалки (доски-качалки, скамья-качалка, лодка-качалка, кресло-ка-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чалка)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балансировочные доски и платформы (различных видов)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крутящийся конус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горка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крутящийся диск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батут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подвесные веревочные лестницы и платформы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гамаки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 качели-мешок (кусок прочной, слегка эластичной ткани, закрепленный сверху на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одном крючке.</w:t>
      </w:r>
      <w:proofErr w:type="gramEnd"/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 </w:t>
      </w: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Такой тип качелей, в котором ребенок чувствует себя туго обтянутым со</w:t>
      </w:r>
      <w:r w:rsidR="00482366">
        <w:rPr>
          <w:rFonts w:ascii="Times New Roman" w:eastAsia="Wingdings-Regular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всех сторон, хорошо подходит и для стимуляции тактильной и </w:t>
      </w:r>
      <w:proofErr w:type="spellStart"/>
      <w:r w:rsidRPr="00406CE5">
        <w:rPr>
          <w:rFonts w:ascii="Times New Roman" w:eastAsia="Wingdings-Regular" w:hAnsi="Times New Roman" w:cs="Times New Roman"/>
          <w:sz w:val="28"/>
          <w:szCs w:val="28"/>
        </w:rPr>
        <w:t>проприоцептивной</w:t>
      </w:r>
      <w:proofErr w:type="spellEnd"/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 систем)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мягкие тоннели, бочки</w:t>
      </w:r>
    </w:p>
    <w:p w:rsidR="00E8369B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каркасы для крепления подвесного оборудования</w:t>
      </w:r>
    </w:p>
    <w:p w:rsidR="00482366" w:rsidRPr="00406CE5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i/>
          <w:iCs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i/>
          <w:iCs/>
          <w:sz w:val="28"/>
          <w:szCs w:val="28"/>
        </w:rPr>
        <w:t xml:space="preserve">Материалы, способствующие развитию </w:t>
      </w:r>
      <w:proofErr w:type="spellStart"/>
      <w:r w:rsidRPr="00482366"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  <w:t>проприоцептивной</w:t>
      </w:r>
      <w:proofErr w:type="spellEnd"/>
      <w:r w:rsidRPr="00482366"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  <w:t xml:space="preserve"> системы</w:t>
      </w:r>
      <w:r w:rsidRPr="00406CE5">
        <w:rPr>
          <w:rFonts w:ascii="Times New Roman" w:eastAsia="Wingdings-Regular" w:hAnsi="Times New Roman" w:cs="Times New Roman"/>
          <w:i/>
          <w:iCs/>
          <w:sz w:val="28"/>
          <w:szCs w:val="28"/>
        </w:rPr>
        <w:t xml:space="preserve"> (сигналы от</w:t>
      </w:r>
      <w:r w:rsidR="00482366">
        <w:rPr>
          <w:rFonts w:ascii="Times New Roman" w:eastAsia="Wingdings-Regular" w:hAnsi="Times New Roman" w:cs="Times New Roman"/>
          <w:i/>
          <w:iCs/>
          <w:sz w:val="28"/>
          <w:szCs w:val="28"/>
        </w:rPr>
        <w:t xml:space="preserve"> </w:t>
      </w:r>
      <w:r w:rsidRPr="00406CE5">
        <w:rPr>
          <w:rFonts w:ascii="Times New Roman" w:eastAsia="Wingdings-Regular" w:hAnsi="Times New Roman" w:cs="Times New Roman"/>
          <w:i/>
          <w:iCs/>
          <w:sz w:val="28"/>
          <w:szCs w:val="28"/>
        </w:rPr>
        <w:t>мышц)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эластичная веревка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пружинный эспандер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мешки-комбинезоны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 чулок или мешок-комбинезон (эластичный мешок с отверстием в средней части.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Он напоминает пододеяльник по форме, но обладает обволакивающими тело свойствами за счет своей упругости)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яйцо (мягкий шарообразный мешок, в который можно залезть целиком)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эластичная веревка, сшитая в кольцо (тянущаяся веревка или резинка, вставленная в чехол из приятной на ощупь толстой ткани типа </w:t>
      </w:r>
      <w:proofErr w:type="spellStart"/>
      <w:r w:rsidRPr="00406CE5">
        <w:rPr>
          <w:rFonts w:ascii="Times New Roman" w:eastAsia="Wingdings-Regular" w:hAnsi="Times New Roman" w:cs="Times New Roman"/>
          <w:sz w:val="28"/>
          <w:szCs w:val="28"/>
        </w:rPr>
        <w:t>флиса</w:t>
      </w:r>
      <w:proofErr w:type="spellEnd"/>
      <w:r w:rsidRPr="00406CE5">
        <w:rPr>
          <w:rFonts w:ascii="Times New Roman" w:eastAsia="Wingdings-Regular" w:hAnsi="Times New Roman" w:cs="Times New Roman"/>
          <w:sz w:val="28"/>
          <w:szCs w:val="28"/>
        </w:rPr>
        <w:t>.</w:t>
      </w:r>
      <w:proofErr w:type="gramEnd"/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 </w:t>
      </w:r>
      <w:proofErr w:type="gramStart"/>
      <w:r w:rsidRPr="00406CE5">
        <w:rPr>
          <w:rFonts w:ascii="Times New Roman" w:eastAsia="Wingdings-Regular" w:hAnsi="Times New Roman" w:cs="Times New Roman"/>
          <w:sz w:val="28"/>
          <w:szCs w:val="28"/>
        </w:rPr>
        <w:t>С таким чехлом ее удобно</w:t>
      </w:r>
      <w:r w:rsidR="00482366">
        <w:rPr>
          <w:rFonts w:ascii="Times New Roman" w:eastAsia="Wingdings-Regular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eastAsia="Wingdings-Regular" w:hAnsi="Times New Roman" w:cs="Times New Roman"/>
          <w:sz w:val="28"/>
          <w:szCs w:val="28"/>
        </w:rPr>
        <w:t>держать в руках и нет опасности пораниться)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различного вида специальные утяжелители (шарфы, жилеты, утяжелители на запястье и т.п.)</w:t>
      </w:r>
    </w:p>
    <w:p w:rsidR="00482366" w:rsidRDefault="0048236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</w:pPr>
    </w:p>
    <w:p w:rsidR="00E8369B" w:rsidRPr="00482366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</w:pPr>
      <w:r w:rsidRPr="00482366">
        <w:rPr>
          <w:rFonts w:ascii="Times New Roman" w:eastAsia="Wingdings-Regular" w:hAnsi="Times New Roman" w:cs="Times New Roman"/>
          <w:b/>
          <w:i/>
          <w:iCs/>
          <w:sz w:val="28"/>
          <w:szCs w:val="28"/>
        </w:rPr>
        <w:t>Дополнительные материалы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мячик на резинке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обруч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гимнастический мяч, мяч для лечебной физкультуры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гимнастический мяч с ручками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электрический или ручной насос (чтобы надувать мячи)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мягкие тоннели-лабиринты</w:t>
      </w:r>
    </w:p>
    <w:p w:rsidR="00E8369B" w:rsidRPr="00406CE5" w:rsidRDefault="00E8369B" w:rsidP="00406CE5">
      <w:pPr>
        <w:spacing w:line="240" w:lineRule="auto"/>
        <w:ind w:left="-426" w:hanging="283"/>
        <w:contextualSpacing/>
        <w:rPr>
          <w:rFonts w:ascii="Times New Roman" w:eastAsia="Wingdings-Regular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> пищащий мячик</w:t>
      </w:r>
    </w:p>
    <w:p w:rsidR="00482366" w:rsidRDefault="00482366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82366" w:rsidRDefault="00482366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8369B" w:rsidRPr="00233784" w:rsidRDefault="00E8369B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</w:t>
      </w:r>
    </w:p>
    <w:p w:rsidR="00E8369B" w:rsidRPr="00233784" w:rsidRDefault="00E8369B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t>вестибулярной и гравитационной системы</w:t>
      </w:r>
    </w:p>
    <w:p w:rsidR="00482366" w:rsidRPr="00482366" w:rsidRDefault="00482366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Основная цель данных упражнений – стимулировать вестибулярный аппарат,</w:t>
      </w:r>
    </w:p>
    <w:p w:rsidR="00E8369B" w:rsidRPr="00406CE5" w:rsidRDefault="00E8369B" w:rsidP="000F02C8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улучшить чувство равновесия, ощущение положения тела в пространстве и способность восстанавливать равновесие. У некоторых детей это может снизить боязнь движения.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Вестибулярное раскачивание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лодка-качалка, </w:t>
      </w:r>
      <w:r w:rsidR="00482366">
        <w:rPr>
          <w:rFonts w:ascii="Times New Roman" w:hAnsi="Times New Roman" w:cs="Times New Roman"/>
          <w:sz w:val="28"/>
          <w:szCs w:val="28"/>
        </w:rPr>
        <w:t xml:space="preserve">балансир, </w:t>
      </w:r>
      <w:proofErr w:type="spellStart"/>
      <w:r w:rsidR="00482366">
        <w:rPr>
          <w:rFonts w:ascii="Times New Roman" w:hAnsi="Times New Roman" w:cs="Times New Roman"/>
          <w:sz w:val="28"/>
          <w:szCs w:val="28"/>
        </w:rPr>
        <w:t>фитбол</w:t>
      </w:r>
      <w:proofErr w:type="spellEnd"/>
      <w:r w:rsidR="00482366">
        <w:rPr>
          <w:rFonts w:ascii="Times New Roman" w:hAnsi="Times New Roman" w:cs="Times New Roman"/>
          <w:sz w:val="28"/>
          <w:szCs w:val="28"/>
        </w:rPr>
        <w:t>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посадите ребенка на качалку</w:t>
      </w:r>
      <w:r w:rsidR="00482366">
        <w:rPr>
          <w:rFonts w:ascii="Times New Roman" w:hAnsi="Times New Roman" w:cs="Times New Roman"/>
          <w:sz w:val="28"/>
          <w:szCs w:val="28"/>
        </w:rPr>
        <w:t>/ мяч</w:t>
      </w:r>
      <w:r w:rsidRPr="00406CE5">
        <w:rPr>
          <w:rFonts w:ascii="Times New Roman" w:hAnsi="Times New Roman" w:cs="Times New Roman"/>
          <w:sz w:val="28"/>
          <w:szCs w:val="28"/>
        </w:rPr>
        <w:t>. Попросите его взяться обеими руками за стороны качалки. Предложите ему покачаться несколько минут вперед-назад.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При необходимости помогите: даже если раскачивать качалку будете вы, ребенок извлечет пользу из этого упражнения.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Качайте ребенка из стороны в сторону.</w:t>
      </w:r>
    </w:p>
    <w:p w:rsidR="00E8369B" w:rsidRPr="00406CE5" w:rsidRDefault="00E8369B" w:rsidP="00482366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 xml:space="preserve">Предлагайте ему различные позы: </w:t>
      </w:r>
      <w:r w:rsidR="00482366">
        <w:rPr>
          <w:rFonts w:ascii="Times New Roman" w:hAnsi="Times New Roman" w:cs="Times New Roman"/>
          <w:sz w:val="28"/>
          <w:szCs w:val="28"/>
        </w:rPr>
        <w:t>лежа, сидя, спиной к вам</w:t>
      </w:r>
      <w:r w:rsidRPr="00406CE5">
        <w:rPr>
          <w:rFonts w:ascii="Times New Roman" w:hAnsi="Times New Roman" w:cs="Times New Roman"/>
          <w:sz w:val="28"/>
          <w:szCs w:val="28"/>
        </w:rPr>
        <w:t>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82366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Кружимся вокруг оси</w:t>
      </w:r>
      <w:r w:rsidR="0048236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482366" w:rsidRPr="0048236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противопоказано при </w:t>
      </w:r>
      <w:proofErr w:type="spellStart"/>
      <w:r w:rsidR="00482366" w:rsidRPr="00482366">
        <w:rPr>
          <w:rFonts w:ascii="Times New Roman" w:hAnsi="Times New Roman" w:cs="Times New Roman"/>
          <w:b/>
          <w:bCs/>
          <w:i/>
          <w:sz w:val="28"/>
          <w:szCs w:val="28"/>
        </w:rPr>
        <w:t>эпиактивности</w:t>
      </w:r>
      <w:proofErr w:type="spellEnd"/>
      <w:r w:rsidR="00482366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вращающаяся доска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посадите ребенка на крутящуюся доску и попросите его скрестить</w:t>
      </w:r>
      <w:r w:rsidR="00D90553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ноги. Попросите ребенка покружиться, отталкиваясь обеими руками от пола. Ребенок</w:t>
      </w:r>
      <w:r w:rsidR="00D90553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может начать кружиться в любую сторону, затем следует сменить направление. Позвольте ему самостоятельно выбирать скорость и продолжительность движения. Можно</w:t>
      </w:r>
      <w:r w:rsidR="00D90553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установить разумное ограничение по времени – пять или десять минут.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Если ребенок очень боится, не заставляйте его выполнять задание. В этом случае</w:t>
      </w:r>
    </w:p>
    <w:p w:rsidR="00E8369B" w:rsidRPr="00406CE5" w:rsidRDefault="00E8369B" w:rsidP="00D90553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медленно покрутите ребенка (с его разрешения!) от трех до пяти раз, а затем увеличивайте число поворотов и скорость постепенно, пока ребенок не захочет самостоятельно</w:t>
      </w:r>
      <w:r w:rsidR="00D90553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выполнить задание.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При необходимости помогите: ребенок извлечет пользу из упражнения даже в том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, если его крутит педагог.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Катайте ребенка в бочке: быстро, медленно, под разную музыку</w:t>
      </w:r>
      <w:r w:rsidR="000F02C8">
        <w:rPr>
          <w:rFonts w:ascii="Times New Roman" w:hAnsi="Times New Roman" w:cs="Times New Roman"/>
          <w:sz w:val="28"/>
          <w:szCs w:val="28"/>
        </w:rPr>
        <w:t xml:space="preserve"> (цилиндр)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E8369B" w:rsidRPr="000F02C8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F02C8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Меры предосторожности</w:t>
      </w:r>
    </w:p>
    <w:p w:rsidR="00E8369B" w:rsidRPr="000F02C8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F02C8">
        <w:rPr>
          <w:rFonts w:ascii="Times New Roman" w:eastAsia="Wingdings-Regular" w:hAnsi="Times New Roman" w:cs="Times New Roman"/>
          <w:b/>
          <w:sz w:val="28"/>
          <w:szCs w:val="28"/>
        </w:rPr>
        <w:t xml:space="preserve"> </w:t>
      </w:r>
      <w:r w:rsidRPr="000F02C8">
        <w:rPr>
          <w:rFonts w:ascii="Times New Roman" w:hAnsi="Times New Roman" w:cs="Times New Roman"/>
          <w:b/>
          <w:sz w:val="28"/>
          <w:szCs w:val="28"/>
        </w:rPr>
        <w:t>Никогда не кружите ребенка, склонного к эпилептическим приступам.</w:t>
      </w:r>
    </w:p>
    <w:p w:rsidR="00E8369B" w:rsidRPr="000F02C8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F02C8">
        <w:rPr>
          <w:rFonts w:ascii="Times New Roman" w:eastAsia="Wingdings-Regular" w:hAnsi="Times New Roman" w:cs="Times New Roman"/>
          <w:b/>
          <w:sz w:val="28"/>
          <w:szCs w:val="28"/>
        </w:rPr>
        <w:t xml:space="preserve"> </w:t>
      </w:r>
      <w:r w:rsidRPr="000F02C8">
        <w:rPr>
          <w:rFonts w:ascii="Times New Roman" w:hAnsi="Times New Roman" w:cs="Times New Roman"/>
          <w:b/>
          <w:sz w:val="28"/>
          <w:szCs w:val="28"/>
        </w:rPr>
        <w:t xml:space="preserve">Никогда не кружите </w:t>
      </w:r>
      <w:proofErr w:type="spellStart"/>
      <w:r w:rsidRPr="000F02C8">
        <w:rPr>
          <w:rFonts w:ascii="Times New Roman" w:hAnsi="Times New Roman" w:cs="Times New Roman"/>
          <w:b/>
          <w:sz w:val="28"/>
          <w:szCs w:val="28"/>
        </w:rPr>
        <w:t>шунтзависимого</w:t>
      </w:r>
      <w:proofErr w:type="spellEnd"/>
      <w:r w:rsidRPr="000F02C8">
        <w:rPr>
          <w:rFonts w:ascii="Times New Roman" w:hAnsi="Times New Roman" w:cs="Times New Roman"/>
          <w:b/>
          <w:sz w:val="28"/>
          <w:szCs w:val="28"/>
        </w:rPr>
        <w:t xml:space="preserve"> ребенка (часто детям с гидроцефалией устанавливают шунтирующую систему, в которой «избыточный» ликвор выводится в естественные полости организма)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«Покачай головой»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ребенок должен знать понятия «да» и «нет» и правильно отвечать,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качая или кивая головой. Удостоверьтесь, что ребенок удобно сидит на полу или на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 xml:space="preserve">стуле.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Задавайте ему шуточные вопросы, предполагающие ответ «да» или «нет» (например: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«В </w:t>
      </w:r>
      <w:r w:rsidR="000F02C8">
        <w:rPr>
          <w:rFonts w:ascii="Times New Roman" w:hAnsi="Times New Roman" w:cs="Times New Roman"/>
          <w:sz w:val="28"/>
          <w:szCs w:val="28"/>
        </w:rPr>
        <w:t>группе</w:t>
      </w:r>
      <w:r w:rsidRPr="00406CE5">
        <w:rPr>
          <w:rFonts w:ascii="Times New Roman" w:hAnsi="Times New Roman" w:cs="Times New Roman"/>
          <w:sz w:val="28"/>
          <w:szCs w:val="28"/>
        </w:rPr>
        <w:t xml:space="preserve"> идет снег?», «Ты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любишь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есть мороженое на завтрак?»). Попросите его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отвечать с помощью движений головы. Позвольте ему самому решать, сколь долго он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сможет кивать и качать головой.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 е</w:t>
      </w:r>
      <w:r w:rsidRPr="00406CE5">
        <w:rPr>
          <w:rFonts w:ascii="Times New Roman" w:hAnsi="Times New Roman" w:cs="Times New Roman"/>
          <w:sz w:val="28"/>
          <w:szCs w:val="28"/>
        </w:rPr>
        <w:t>сли ребенок не понимает значение слов «да» и «нет», адаптируйте задание: попросите ребенка просто качать головой.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«Прыгаем как животные»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Материалы: </w:t>
      </w:r>
      <w:r w:rsidRPr="00406CE5">
        <w:rPr>
          <w:rFonts w:ascii="Times New Roman" w:hAnsi="Times New Roman" w:cs="Times New Roman"/>
          <w:sz w:val="28"/>
          <w:szCs w:val="28"/>
        </w:rPr>
        <w:t>гимнастический коврик или другая мягкая поверхность, мягкие игрушки</w:t>
      </w:r>
      <w:r w:rsidR="000F02C8">
        <w:rPr>
          <w:rFonts w:ascii="Times New Roman" w:hAnsi="Times New Roman" w:cs="Times New Roman"/>
          <w:sz w:val="28"/>
          <w:szCs w:val="28"/>
        </w:rPr>
        <w:t>/картинки</w:t>
      </w:r>
      <w:r w:rsidRPr="00406CE5">
        <w:rPr>
          <w:rFonts w:ascii="Times New Roman" w:hAnsi="Times New Roman" w:cs="Times New Roman"/>
          <w:sz w:val="28"/>
          <w:szCs w:val="28"/>
        </w:rPr>
        <w:t xml:space="preserve"> – животные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попросите ребенка встать на мягкую поверхность, например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гимнастический коврик или ковер. Он должен выбрать животное, прыгать, как это животное, и изображать его голос и повадки (он может вести себя как кролик, изображая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руками длинные уши; как кенгуру, прижимая к животу мяч вместо кармана; как обезьяна, почесываясь и издавая звуки). Помогите, если это необходимо.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0F02C8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0F02C8">
        <w:rPr>
          <w:rFonts w:ascii="Times New Roman" w:hAnsi="Times New Roman" w:cs="Times New Roman"/>
          <w:i/>
          <w:sz w:val="28"/>
          <w:szCs w:val="28"/>
        </w:rPr>
        <w:t>Варианты проведения:</w:t>
      </w:r>
      <w:r w:rsidRPr="00406C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ребенок может прыгать по комнате, следуя за педагогом, другим </w:t>
      </w:r>
      <w:r w:rsidR="000F02C8">
        <w:rPr>
          <w:rFonts w:ascii="Times New Roman" w:hAnsi="Times New Roman" w:cs="Times New Roman"/>
          <w:sz w:val="28"/>
          <w:szCs w:val="28"/>
        </w:rPr>
        <w:t>детьми</w:t>
      </w:r>
      <w:r w:rsidRPr="00406CE5">
        <w:rPr>
          <w:rFonts w:ascii="Times New Roman" w:hAnsi="Times New Roman" w:cs="Times New Roman"/>
          <w:sz w:val="28"/>
          <w:szCs w:val="28"/>
        </w:rPr>
        <w:t xml:space="preserve"> или источником звука (держась за плечо проводника).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8369B" w:rsidRPr="00406CE5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369B" w:rsidRPr="00406CE5">
        <w:rPr>
          <w:rFonts w:ascii="Times New Roman" w:hAnsi="Times New Roman" w:cs="Times New Roman"/>
          <w:b/>
          <w:bCs/>
          <w:sz w:val="28"/>
          <w:szCs w:val="28"/>
        </w:rPr>
        <w:t>«Прыгаем на мяче»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гимнастический мяч или мяч для лечебной физкультуры – выберите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подходящий для ребенка размер (ему должно быть удобно сидеть, поставив ступни на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пол).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предложите ребенку сесть на гимнастический мяч, поставив ноги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на пол и положив руки на мяч по бокам. Попросите ребенка попрыгать вверх и вниз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пять-десять минут, не падая с мяча.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Используйте мяч с ручками.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lastRenderedPageBreak/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Попросите ребенка раскачивать мяч из стороны в сторону, перенося вес.</w:t>
      </w:r>
    </w:p>
    <w:p w:rsidR="00E8369B" w:rsidRPr="000F02C8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F02C8">
        <w:rPr>
          <w:rFonts w:ascii="Times New Roman" w:eastAsia="Wingdings-Regular" w:hAnsi="Times New Roman" w:cs="Times New Roman"/>
          <w:b/>
          <w:sz w:val="28"/>
          <w:szCs w:val="28"/>
        </w:rPr>
        <w:t xml:space="preserve"> </w:t>
      </w:r>
      <w:r w:rsidRPr="000F02C8">
        <w:rPr>
          <w:rFonts w:ascii="Times New Roman" w:hAnsi="Times New Roman" w:cs="Times New Roman"/>
          <w:b/>
          <w:sz w:val="28"/>
          <w:szCs w:val="28"/>
        </w:rPr>
        <w:t>Поиграйте с ребенком в ладушки, когда он сидит на мяче.</w:t>
      </w:r>
    </w:p>
    <w:p w:rsidR="00E8369B" w:rsidRPr="00406CE5" w:rsidRDefault="00E8369B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Положить ребенка грудью или животом на большой мяч, придерживая сначала за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туловище, затем за колени, и потом за голеностопные суставы мягко раскачивая, руки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у ребенка, в этом случае, остаются свободные для опоры перед собой.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«Перейди через пропасть»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(подушки)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под присмотром взрослого ребенку предлагается перейти с одной возвышающейся поверхности на другую, не становясь на пол.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«Колечко»</w:t>
      </w:r>
    </w:p>
    <w:p w:rsidR="000F02C8" w:rsidRPr="00406CE5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дети, собравшись в кружок и выбрав водящего, под его счет собирают колечки из пальцев. Внезапно водящий командует: «Без среднего! – и игроки продолжают перебор, пропуская средний палец. Затем следует команда: «Без мизинца!» и т. д.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Темп счета убыстряется, ошибавшийся выходит из игры.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«Ухо и нос»</w:t>
      </w:r>
    </w:p>
    <w:p w:rsidR="000F02C8" w:rsidRDefault="000F02C8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эту игру можно провести, сидя за столом. Всем предлагается взяться левой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рукой за кончик носа, а правой рукой – за мочку левого уха. По хлопку ведущего необходимо поменять положение рук, то есть левой рукой взяться за мочку правого уха, а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правой рукой – за нос. Сначала промежутки между хлопками длинные, а потом ведущий увеличивает темп игры, и промежутки между хлопками становятся все меньше и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меньше. Побеждает тот, кто дольше всех продержался и не запутался в руках, носах и</w:t>
      </w:r>
      <w:r w:rsidR="000F02C8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ушах.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C1887" w:rsidRDefault="002C1887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 моторного планирования</w:t>
      </w:r>
    </w:p>
    <w:p w:rsidR="00233784" w:rsidRP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Игры и упражнения на развитие системы моторного планирования, как правило,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включают в себя последовательность действий и движений.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«Полоса препятствий»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стулья, столы, подушки, мягкие модули.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составьте полосу препятствий из различных предметов, которые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нужно обходить, перешагивать или перелезать. При необходимости помогите ребенку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пройти через полосу препятствий. Следите за соблюдением техники безопасности.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Пройдите маршрут в обратную сторону.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Изменяйте элементы полосы препятствий.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Изменяйте способ прохождения маршрута: ползком, на коленях</w:t>
      </w:r>
      <w:r w:rsidR="00233784">
        <w:rPr>
          <w:rFonts w:ascii="Times New Roman" w:hAnsi="Times New Roman" w:cs="Times New Roman"/>
          <w:sz w:val="28"/>
          <w:szCs w:val="28"/>
        </w:rPr>
        <w:t>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«Квадратные коврики»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несколько отрезков ковролина размером 30x30 см (при работе со слабо-</w:t>
      </w:r>
      <w:proofErr w:type="gramEnd"/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видящими детьми выберите ковролин контрастного по отношению к полу цвета); слуховые подсказки (используйте щелкающее или пищащее устройство, хлопайте или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щелкайте пальцами</w:t>
      </w:r>
      <w:r w:rsidR="00233784">
        <w:rPr>
          <w:rFonts w:ascii="Times New Roman" w:hAnsi="Times New Roman" w:cs="Times New Roman"/>
          <w:sz w:val="28"/>
          <w:szCs w:val="28"/>
        </w:rPr>
        <w:t xml:space="preserve"> (по сигналу)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 xml:space="preserve">составьте прямую дорожку из ковриков,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положив их на равных расстояниях друг от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друга. Попросите ребенка перешагнуть на другой коврик, предоставляя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при необходимости слуховые подсказки. Проведите ребенка до конца маршрута. При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необходимости помогите ему.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 xml:space="preserve">Предложите ребенку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п</w:t>
      </w:r>
      <w:r w:rsidR="00233784">
        <w:rPr>
          <w:rFonts w:ascii="Times New Roman" w:hAnsi="Times New Roman" w:cs="Times New Roman"/>
          <w:sz w:val="28"/>
          <w:szCs w:val="28"/>
        </w:rPr>
        <w:t>ползти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 с одного коврика на другой.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Изменяйте расстояние между ковриками.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Изменяйте маршрут.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«Гигантские шаги»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Материал:</w:t>
      </w:r>
      <w:r w:rsidR="00233784" w:rsidRPr="002337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3784" w:rsidRPr="00233784">
        <w:rPr>
          <w:rFonts w:ascii="Times New Roman" w:hAnsi="Times New Roman" w:cs="Times New Roman"/>
          <w:bCs/>
          <w:sz w:val="28"/>
          <w:szCs w:val="28"/>
        </w:rPr>
        <w:t>препятствие для детей с ДЦП</w:t>
      </w:r>
      <w:r w:rsidRPr="00406CE5">
        <w:rPr>
          <w:rFonts w:ascii="Times New Roman" w:hAnsi="Times New Roman" w:cs="Times New Roman"/>
          <w:sz w:val="28"/>
          <w:szCs w:val="28"/>
        </w:rPr>
        <w:t>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Попросите ребенка перешагивать. При необходимости помогите ему.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Изменяйте высоту.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C1887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</w:t>
      </w:r>
    </w:p>
    <w:p w:rsidR="002C1887" w:rsidRPr="00233784" w:rsidRDefault="002C1887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33784">
        <w:rPr>
          <w:rFonts w:ascii="Times New Roman" w:hAnsi="Times New Roman" w:cs="Times New Roman"/>
          <w:b/>
          <w:bCs/>
          <w:sz w:val="36"/>
          <w:szCs w:val="36"/>
        </w:rPr>
        <w:t>проприоцептивной</w:t>
      </w:r>
      <w:proofErr w:type="spellEnd"/>
      <w:r w:rsidRPr="00233784">
        <w:rPr>
          <w:rFonts w:ascii="Times New Roman" w:hAnsi="Times New Roman" w:cs="Times New Roman"/>
          <w:b/>
          <w:bCs/>
          <w:sz w:val="36"/>
          <w:szCs w:val="36"/>
        </w:rPr>
        <w:t xml:space="preserve"> системы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233784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Общая цель данных упражнений и игр – стимулировать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проприоцептивную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 систему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(восприятие сигналов от мышц, связок, суставов), улучшить осознание тела, ощущение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положения тела в пространстве и оптимальное приложение силы.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233784">
        <w:rPr>
          <w:rFonts w:ascii="Times New Roman" w:hAnsi="Times New Roman" w:cs="Times New Roman"/>
          <w:b/>
          <w:sz w:val="28"/>
          <w:szCs w:val="28"/>
        </w:rPr>
        <w:t>Движение</w:t>
      </w:r>
      <w:r w:rsidRPr="00406CE5">
        <w:rPr>
          <w:rFonts w:ascii="Times New Roman" w:hAnsi="Times New Roman" w:cs="Times New Roman"/>
          <w:sz w:val="28"/>
          <w:szCs w:val="28"/>
        </w:rPr>
        <w:t xml:space="preserve"> – это ключевой фактор развития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проприоцептивной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 системы. Поэтому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для стимуляции движения могут быть полезны некоторые задания, из других разделов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(развитие вестибулярной и гравитационной системы, моторное планирование, развитие тактильной системы, двусторонней координации)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«Катаем мяч»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«Прыгаем как животные»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«Прыгаем на мяче»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«Полоса препятствий»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«Ходим как животные»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t>И</w:t>
      </w:r>
      <w:r w:rsidR="002C1887" w:rsidRPr="00233784">
        <w:rPr>
          <w:rFonts w:ascii="Times New Roman" w:hAnsi="Times New Roman" w:cs="Times New Roman"/>
          <w:b/>
          <w:bCs/>
          <w:sz w:val="36"/>
          <w:szCs w:val="36"/>
        </w:rPr>
        <w:t xml:space="preserve">гры и упражнения для развития </w:t>
      </w:r>
    </w:p>
    <w:p w:rsidR="002C1887" w:rsidRDefault="002C1887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t>двусторонней координации</w:t>
      </w:r>
    </w:p>
    <w:p w:rsidR="00233784" w:rsidRP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Общая цель данных упражнений – скоординировать работу двух сторон тела и развить способность ребенка к согласованному двустороннему движению.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«Парашют»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парашют (большой многоугольник, сшитый из легкой ткани).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попросите детей взяться за парашют обеими руками. Попросите их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разойтись в стороны, чтобы парашют натянулся. Дайте им задание поднимать и опускать руки, удерживая парашют.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Положите в центр парашюта мячи или воздушные шары и попросите детей сбросить их, поднимая и опуская руки</w:t>
      </w: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Используйте другие материалы: обруч, простыню, одеяло.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«Не роняй крахмальный шарик»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крахмал, вода, миска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смешайте крахмал и воду и вылепите из получившейся массы шарик. Попросите ребенка продолжать лепить шарик, перенося его из одной руки в другую.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Меры предосторожности: </w:t>
      </w:r>
      <w:r w:rsidRPr="00406CE5">
        <w:rPr>
          <w:rFonts w:ascii="Times New Roman" w:hAnsi="Times New Roman" w:cs="Times New Roman"/>
          <w:sz w:val="28"/>
          <w:szCs w:val="28"/>
        </w:rPr>
        <w:t>будьте особенно внимательны при работе с детьми с чувствительной кожей, аллергиями или сыпью. Следите за детьми, которые могут положить материалы в рот.</w:t>
      </w: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33784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33784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 тактильной системы</w:t>
      </w:r>
    </w:p>
    <w:p w:rsidR="00233784" w:rsidRPr="00233784" w:rsidRDefault="00233784" w:rsidP="00233784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Общая цель данных упражнений – предоставить ребенку тактильные ощущения и</w:t>
      </w: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повысить терпимость к тактильной стимуляции. Некоторые задания призваны также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улучшить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способность ребенка к различению материалов на ощупь. Игры и упражнения на развитие тактильной системы поощряют стремление ребенка к осознанному</w:t>
      </w:r>
      <w:r w:rsidR="00233784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исследованию окружающего мира. Поэтому используемые материалы должны различаться текстурой, температурой, весом.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«Чудесный мешочек»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Цель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стимуляция тактильной чувствительности, тренировка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дифференциа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>-</w:t>
      </w: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406CE5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 собственных ощущений.</w:t>
      </w:r>
    </w:p>
    <w:p w:rsidR="00233784" w:rsidRPr="00406CE5" w:rsidRDefault="00233784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Ход игры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 «Определи на ощупь» – в мешочке находятся парные предметы, различающиеся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одним признаком (пуговицы большая и маленькая, линейки широкая и узкая и т.д.).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Нужно на ощупь узнать предмет и назвать его признаки: длинный – короткий, толстый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– тонкий, большой – маленький, узкий – широкий и т. д.</w:t>
      </w:r>
      <w:proofErr w:type="gramEnd"/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«Платочек для куклы»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Цель игры: </w:t>
      </w:r>
      <w:r w:rsidRPr="00406CE5">
        <w:rPr>
          <w:rFonts w:ascii="Times New Roman" w:hAnsi="Times New Roman" w:cs="Times New Roman"/>
          <w:sz w:val="28"/>
          <w:szCs w:val="28"/>
        </w:rPr>
        <w:t>стимуляция тактильной чувствите</w:t>
      </w:r>
      <w:r w:rsidR="00B81056">
        <w:rPr>
          <w:rFonts w:ascii="Times New Roman" w:hAnsi="Times New Roman" w:cs="Times New Roman"/>
          <w:sz w:val="28"/>
          <w:szCs w:val="28"/>
        </w:rPr>
        <w:t>льности, тренировка дифференциа</w:t>
      </w:r>
      <w:r w:rsidRPr="00406CE5">
        <w:rPr>
          <w:rFonts w:ascii="Times New Roman" w:hAnsi="Times New Roman" w:cs="Times New Roman"/>
          <w:sz w:val="28"/>
          <w:szCs w:val="28"/>
        </w:rPr>
        <w:t>ции собственных ощущений (определение предметов по фактуре материала, в данном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случае определение типа ткани).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детям предлагают трех кукол в разных платочках (шелковом, шерстяном,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вязаном). Дети поочередно рассматривают и ощупывают все платочки. Затем платочки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снимают и складывают в мешочек. Дети на ощупь отыскивают в мешочке нужный платочек для каждой куклы.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«Догадайся, что за предмет»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на столе разложены различные объемные игрушки или небольшие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пред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-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меты (погремушка, мячик, кубик, расческа, зубная щетка и др.), которые накрыты сверху тонкой, но плотной и непрозрачной салфеткой. Ребенку предлагают через салфетку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на ощупь определить предметы и назвать их.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«Найди пару»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пластинки, оклеенные бархатом, наждачной бумагой, фольгой, вельветом, фланелью.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ребенку предлагают с завязанными глазами на ощупь найти пары одинаковых пластинок.</w:t>
      </w:r>
    </w:p>
    <w:p w:rsidR="002C1887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«Что в мешочке»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>ребенку предлагают небольшие мешочки, наполненные горохом, фасолью,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бобами или крупами: манкой, рисом, гречкой и др. Перебирая мешочки, он определяет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наполнитель и раскладывает в ряд эти мешочки по мере увеличения размера наполнителя (например, манка, рис, гречка, горох, фасоль, бобы).</w:t>
      </w:r>
      <w:proofErr w:type="gramEnd"/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«Собери матрешку»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двое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играющих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подходят к столу. Закрывают глаза. Перед ними две разобранные матрешки. По команде оба начинают собирать каждый свою матрешку – кто быстрее.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«Прочитай»</w:t>
      </w:r>
      <w:r w:rsidRPr="00406C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играющие становятся друг за другом.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Стоящий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позади пальцем пишет на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спине партнера буквы, слова, цифры, рисует фигуры, предметы. Стоящий впереди отгадывает. Потом дети меняются местами.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«Угадай, что внутри»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играют двое. У каждого играющего ребенка в руках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непрозрачный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мешо</w:t>
      </w:r>
      <w:proofErr w:type="spellEnd"/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чек, наполненный мелкими предметами: шашками, колпачками ручек, пуговицами,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ластиками, монетами, орехами и др. Педагог называет предмет, игроки должны быстро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на ощупь найти его и достать одной рукой, а другой держать мешочек. Кто быстрее это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сделает?</w:t>
      </w: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Шариковый бассейн</w:t>
      </w:r>
      <w:r w:rsidR="00B81056">
        <w:rPr>
          <w:rFonts w:ascii="Times New Roman" w:hAnsi="Times New Roman" w:cs="Times New Roman"/>
          <w:b/>
          <w:bCs/>
          <w:sz w:val="28"/>
          <w:szCs w:val="28"/>
        </w:rPr>
        <w:t xml:space="preserve"> / любой бассейн, песочница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проведения:</w:t>
      </w: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Спрячьте различные предметы и попросите ребенка их найти.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Меры предосторожности: </w:t>
      </w:r>
      <w:r w:rsidRPr="00406CE5">
        <w:rPr>
          <w:rFonts w:ascii="Times New Roman" w:hAnsi="Times New Roman" w:cs="Times New Roman"/>
          <w:sz w:val="28"/>
          <w:szCs w:val="28"/>
        </w:rPr>
        <w:t>обращайте особое внимание на детей, которые могут положить в рот небольшие предметы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1887" w:rsidRPr="00406CE5">
        <w:rPr>
          <w:rFonts w:ascii="Times New Roman" w:hAnsi="Times New Roman" w:cs="Times New Roman"/>
          <w:b/>
          <w:bCs/>
          <w:sz w:val="28"/>
          <w:szCs w:val="28"/>
        </w:rPr>
        <w:t>«Один или два раза»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попросите ребенка закрыть глаза или, если это необходимо, завяжите ему глаза. Дотроньтесь до ребенка пальцем и проверьте, может ли он правильно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определить, к какому месту вы прикоснулись и сколько раз: прикоснитесь один раз к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одному участку, дотроньтесь до двух разных мест одновременно, сделайте то же самое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последовательно.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«Рисуем на руке»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карандаш с ластиком.</w:t>
      </w:r>
    </w:p>
    <w:p w:rsidR="00B81056" w:rsidRPr="00406CE5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попросите ребенка закрыть глаза или, если это необходимо, завяжите ему глаза. С помощью ластика на конце карандаша начертите на тыльной стороне ладони какую-либо фигуру (линию, круг, крест, квадрат). Попросите его назвать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эту фигуру. Если ребенок знает печатные буквы или цифры, используйте их вместо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геометрических фигур.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«Называем пальцы»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упражнения: </w:t>
      </w:r>
      <w:r w:rsidRPr="00406CE5">
        <w:rPr>
          <w:rFonts w:ascii="Times New Roman" w:hAnsi="Times New Roman" w:cs="Times New Roman"/>
          <w:sz w:val="28"/>
          <w:szCs w:val="28"/>
        </w:rPr>
        <w:t>попросите ребенка поместить руку под стол. Осторожно потяните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его за один из пальцев. Попросите его назвать палец, за который вы потянули. Если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ребенок не может назвать палец, попросите его пошевелить им. Это задание может оказаться сложным для детей младше шести лет.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B81056" w:rsidRDefault="002C1887" w:rsidP="00B81056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B81056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на развитие зрительной системы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«Коврик»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406CE5">
        <w:rPr>
          <w:rFonts w:ascii="Times New Roman" w:hAnsi="Times New Roman" w:cs="Times New Roman"/>
          <w:sz w:val="28"/>
          <w:szCs w:val="28"/>
        </w:rPr>
        <w:t>учить располагать предметы на плоскости, закреплять знание геометрических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фигур, цифр, название основных цветов, и дополнительных.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Материалы: </w:t>
      </w:r>
      <w:r w:rsidRPr="00406CE5">
        <w:rPr>
          <w:rFonts w:ascii="Times New Roman" w:hAnsi="Times New Roman" w:cs="Times New Roman"/>
          <w:sz w:val="28"/>
          <w:szCs w:val="28"/>
        </w:rPr>
        <w:t>коврик, разделенный на 9 квадратов с липкой лентой в каждом, фишки по вашему усмотрению, которые располагаются над квадратиками (бабочки разного</w:t>
      </w:r>
      <w:proofErr w:type="gramEnd"/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цвета, цветы трех цветов по три штуки, геометрические фигуры, цифры).</w:t>
      </w:r>
    </w:p>
    <w:p w:rsidR="00B81056" w:rsidRDefault="00B81056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игры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1. «Продолжи ряд»: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– на верхней полоске расположи синие цветы, а на нижней – зеленые;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– продолжить ряд сверху вниз, снизу вверх, справа налево и наоборот.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2. «Кто где живет»: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– посмотри на мой образец, назови, где находятся цветы (с середине, в центре, справа, слева, вверху, внизу), и на своем коврике выложи точно также;</w:t>
      </w:r>
      <w:proofErr w:type="gramEnd"/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– воспитатель дает указание, где расположить предметы, а затем показывает образец.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«Назови по цвету» дети называют, какого цвета бабочка, где она сидит, используя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слова «в центре», «над», «под», «справа», «слева».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В старшем возрасте добавляются бабочки другого цвета и в речь добавляются слова «правый верхний угол», «левый нижний угол» и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4. «Закончи предложение» В центре располагается …..; Вверху находится...; Внизу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располагается…; Справа находится ….; Слева располагается ... «Заполни пустые клетки» дети находят пропущенные цифры и располагают их на свои места.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«Найди клад» закрыть все квадратики бабочками (цветочками, геометрическими</w:t>
      </w:r>
      <w:proofErr w:type="gramEnd"/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фигурами, цифрами) и сказать, что клад находится под розовой бабочкой, или в верхнем правом углу, или в среднем ряду на втором по счету месте слева направо и так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далее.</w:t>
      </w:r>
    </w:p>
    <w:p w:rsidR="002C1887" w:rsidRDefault="002C1887" w:rsidP="00B81056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6. «Назови соседа» расположить геометрические фигуры или цифры во всех клетках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и попросить назвать, например, соседей цифры пять справа, слева или соседей круга</w:t>
      </w:r>
      <w:r w:rsidR="00B81056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вверху, внизу, справа, слева.</w:t>
      </w:r>
    </w:p>
    <w:p w:rsidR="00B81056" w:rsidRPr="00406CE5" w:rsidRDefault="00B81056" w:rsidP="00B81056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B81056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«Зрительный диктант». 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Дети запоминают орнамент из 3-4 геометрических фигур,</w:t>
      </w:r>
    </w:p>
    <w:p w:rsidR="002C1887" w:rsidRPr="00406CE5" w:rsidRDefault="002C1887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складывают его по памяти. Со временем можно увеличивать количество фигур.</w:t>
      </w:r>
    </w:p>
    <w:p w:rsidR="00B81056" w:rsidRDefault="00B81056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81056" w:rsidRDefault="00B81056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Default="002C1887" w:rsidP="00B81056">
      <w:pPr>
        <w:spacing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81056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 слухового восприятия</w:t>
      </w:r>
    </w:p>
    <w:p w:rsidR="00B81056" w:rsidRPr="00B81056" w:rsidRDefault="00B81056" w:rsidP="00B81056">
      <w:pPr>
        <w:spacing w:line="240" w:lineRule="auto"/>
        <w:ind w:left="-426" w:hanging="283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B81056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«Далеко – близко». </w:t>
      </w: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У водящего закрыты глаза. Кто-то из детей </w:t>
      </w:r>
      <w:r w:rsidR="00B81056">
        <w:rPr>
          <w:rFonts w:ascii="Times New Roman" w:hAnsi="Times New Roman" w:cs="Times New Roman"/>
          <w:sz w:val="28"/>
          <w:szCs w:val="28"/>
        </w:rPr>
        <w:t>говорит: «Кто я? Как меня зовут?»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Водящий должен по голосу узнать того, кто</w:t>
      </w:r>
      <w:r w:rsidR="009B3D97">
        <w:rPr>
          <w:rFonts w:ascii="Times New Roman" w:hAnsi="Times New Roman" w:cs="Times New Roman"/>
          <w:sz w:val="28"/>
          <w:szCs w:val="28"/>
        </w:rPr>
        <w:t xml:space="preserve"> говорит</w:t>
      </w:r>
      <w:r w:rsidRPr="00406CE5">
        <w:rPr>
          <w:rFonts w:ascii="Times New Roman" w:hAnsi="Times New Roman" w:cs="Times New Roman"/>
          <w:sz w:val="28"/>
          <w:szCs w:val="28"/>
        </w:rPr>
        <w:t>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9B3D97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«Определи, что слышится» </w:t>
      </w: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Из-за ширмы доносятся различные звуки: переливающейся воды из стакана в стакан; шуршание бумагой – тонкой и плотной; разрезание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бумаги ножницами; упавшего на стол ключа, судейского свистка, звонка будильника и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др. Нужно определить, что слышится. Шумы могут быть записаны на телефон и отражать шумы окружающего мира (мурлыкание кошки, скрип двери, шум машин, храп,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дождь и т.д.) – ребенку необходимо определить, что за шум.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«Шумящие коробочки».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>несколько коробочек (можно использовать киндер-сюрпризы), которые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заполнены различными материалами (железными пробками, маленькими деревянными брусочками, камушками, монетками и др.) и при сотрясении издают разные шумы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 xml:space="preserve">(от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тихого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до громкого).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9B3D9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Ход игры: </w:t>
      </w:r>
      <w:r w:rsidRPr="00406CE5">
        <w:rPr>
          <w:rFonts w:ascii="Times New Roman" w:hAnsi="Times New Roman" w:cs="Times New Roman"/>
          <w:sz w:val="28"/>
          <w:szCs w:val="28"/>
        </w:rPr>
        <w:t xml:space="preserve">ребенку предлагают проверить шумы всех коробочек. Затем педагог просит дать коробочку с тихим шумом, а потом с громким шумом. Ребенок выполняет. 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9B3D97">
        <w:rPr>
          <w:rFonts w:ascii="Times New Roman" w:hAnsi="Times New Roman" w:cs="Times New Roman"/>
          <w:i/>
          <w:sz w:val="28"/>
          <w:szCs w:val="28"/>
        </w:rPr>
        <w:t>Вариант:</w:t>
      </w:r>
      <w:r w:rsidRPr="00406CE5">
        <w:rPr>
          <w:rFonts w:ascii="Times New Roman" w:hAnsi="Times New Roman" w:cs="Times New Roman"/>
          <w:sz w:val="28"/>
          <w:szCs w:val="28"/>
        </w:rPr>
        <w:t xml:space="preserve"> ребенок находит одинаковые коробочки.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9B3D9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«Слушай и выполняй». 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Педагог называет несколько действий, но не показывает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их. Дети должны повторить эти действия в такой последовательности, в какой они были</w:t>
      </w:r>
    </w:p>
    <w:p w:rsidR="009B3D9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названы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 Например: повернуть голову направо, повернуть голову вперед, опустить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>-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лову вниз, поднять голову; повернуться налево, присесть, встать, опустить голову.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9B3D97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 xml:space="preserve">«Что слышно?» 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По сигналу педагога внимание детей обращается с двери на окно,</w:t>
      </w:r>
    </w:p>
    <w:p w:rsidR="002C1887" w:rsidRPr="00406CE5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с окна на дверь, предлагается послушать и запомнить, что там происходит. Затем каждый ребенок должен рассказать, что происходило.</w:t>
      </w:r>
    </w:p>
    <w:p w:rsidR="009B3D97" w:rsidRDefault="009B3D97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9B3D97" w:rsidRDefault="009B3D97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9B3D97" w:rsidRDefault="002C1887" w:rsidP="009B3D97">
      <w:pPr>
        <w:spacing w:line="240" w:lineRule="auto"/>
        <w:ind w:left="-426" w:hanging="283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B3D97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Игры и упражнения для развития обонятельной системы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Игровое упражнение «Коробочки с запахами».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406CE5">
        <w:rPr>
          <w:rFonts w:ascii="Times New Roman" w:hAnsi="Times New Roman" w:cs="Times New Roman"/>
          <w:sz w:val="28"/>
          <w:szCs w:val="28"/>
        </w:rPr>
        <w:t>дифференциация запахов с помощью обоняния.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 xml:space="preserve">Материал: </w:t>
      </w:r>
      <w:r w:rsidRPr="00406CE5">
        <w:rPr>
          <w:rFonts w:ascii="Times New Roman" w:hAnsi="Times New Roman" w:cs="Times New Roman"/>
          <w:sz w:val="28"/>
          <w:szCs w:val="28"/>
        </w:rPr>
        <w:t xml:space="preserve">два набора по 8 контейнеров из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Киндер-сюрпризов с маленькими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отверстиями в каждом, наполненные остро пахнущими веществами (кофе, гвоздика,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корица, ванилин, цедра, чеснок и т.д.).</w:t>
      </w:r>
      <w:proofErr w:type="gramEnd"/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Ход игры: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1 этап – предложить детям понюхать все контейнеры одного набора, затем воспитатель вынимает контейнеры из второго набора – предлагает понюхать и сравнить запахи двух наборов, до тех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пока не найдется пара для каждого контейнера.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2 этап – предложить детям проделать подобное упражнение с закрытыми глазами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(т.к. при отсутствии зрительного восприятия – возможность восприятия других органов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чувств усиливается).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Улучшение обоняния можно достигнуть, занимаясь по нескольким направлениям.</w:t>
      </w:r>
    </w:p>
    <w:p w:rsidR="002C1887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Способствуют улучшению обоняния любые занятия физкультурой, так как они улучшают общее кровообращение. </w:t>
      </w: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9B3D97" w:rsidRPr="00406CE5" w:rsidRDefault="009B3D9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9B3D97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FrizQuadrataC-Bold" w:hAnsi="FrizQuadrataC-Bold" w:cs="Times New Roman"/>
          <w:b/>
          <w:bCs/>
          <w:sz w:val="44"/>
          <w:szCs w:val="44"/>
        </w:rPr>
      </w:pPr>
      <w:r w:rsidRPr="009B3D97">
        <w:rPr>
          <w:rFonts w:ascii="FrizQuadrataC-Bold" w:hAnsi="FrizQuadrataC-Bold" w:cs="Times New Roman"/>
          <w:b/>
          <w:bCs/>
          <w:sz w:val="44"/>
          <w:szCs w:val="44"/>
        </w:rPr>
        <w:lastRenderedPageBreak/>
        <w:t>МОЗЖЕЧКОВАЯ СТИМУЛЯЦИЯ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2C1887" w:rsidRPr="00406CE5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9B3D97">
        <w:rPr>
          <w:rFonts w:ascii="Times New Roman" w:hAnsi="Times New Roman" w:cs="Times New Roman"/>
          <w:b/>
          <w:sz w:val="28"/>
          <w:szCs w:val="28"/>
        </w:rPr>
        <w:t>Мозжечковая стимуляция</w:t>
      </w:r>
      <w:r w:rsidRPr="00406CE5">
        <w:rPr>
          <w:rFonts w:ascii="Times New Roman" w:hAnsi="Times New Roman" w:cs="Times New Roman"/>
          <w:sz w:val="28"/>
          <w:szCs w:val="28"/>
        </w:rPr>
        <w:t xml:space="preserve"> – специально комплекс упражнений, который позволяет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развивать головной мозг, в том числе его участки, отвечающие за формирование высших психических функций.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Программа мозжечковой стимуляции нормализует работу ствола мозга и мозжечка.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В результате занятий не только улучшается физическая форма пациента, но повышается пластичность головного мозга, преодолевается его функциональная незрелость,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что позволяет добиться рывка в формировании навыков адаптации и коррекции поведенческих нарушений.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Очень долго ученые были убеждены, что мозжечок отвечает за равновесие, координацию движений и движение глаз. Однако, в последние десятилетия они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пришли к выводу, что мозжечок – ключ практически ко всему! В том числе и к интеллектуальному, речевому и даже к эмоциональному развитию ребенка.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Мозжечок – это самый быстродействующий механизм в мозге. Он быстро перерабатывает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любую информацию, поступающую из других частей мозга и определяет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скорость работы всего головного мозга в целом.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Познавательные и мыслительные навыки можно улучшить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через</w:t>
      </w:r>
      <w:proofErr w:type="gramEnd"/>
    </w:p>
    <w:p w:rsidR="002C1887" w:rsidRPr="00406CE5" w:rsidRDefault="002C1887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многократное и четко выстроенное выполнение упражнений на равновесие. Они позволяют улучшить синхронизацию и взаимодействие полушарий мозга, и, как следствие,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взаимодействие вестибулярной, зрительной, тактильной и кинестетической систем. В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результате эффективность работы мозга повышается и проблемы, связанные с процессом анализа и обучения, исчезают.</w:t>
      </w:r>
    </w:p>
    <w:p w:rsidR="002C1887" w:rsidRPr="00406CE5" w:rsidRDefault="002C188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В основе программы мозжечковой стимуляции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лежит система тренировок на балансировочной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 xml:space="preserve">доске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Бильгоу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. Упражнения чем-то похожи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406CE5" w:rsidRPr="00406CE5" w:rsidRDefault="002C1887" w:rsidP="009B3D97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лечебную физкультуру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B3D97">
        <w:rPr>
          <w:rFonts w:ascii="Times New Roman" w:hAnsi="Times New Roman" w:cs="Times New Roman"/>
          <w:sz w:val="28"/>
          <w:szCs w:val="28"/>
        </w:rPr>
        <w:t xml:space="preserve"> Р</w:t>
      </w:r>
      <w:r w:rsidR="00406CE5" w:rsidRPr="00406CE5">
        <w:rPr>
          <w:rFonts w:ascii="Times New Roman" w:hAnsi="Times New Roman" w:cs="Times New Roman"/>
          <w:sz w:val="28"/>
          <w:szCs w:val="28"/>
        </w:rPr>
        <w:t xml:space="preserve">ебенок, удерживая равновесие </w:t>
      </w:r>
      <w:proofErr w:type="gramStart"/>
      <w:r w:rsidR="00406CE5" w:rsidRPr="00406CE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406CE5" w:rsidRPr="00406CE5" w:rsidRDefault="00406CE5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балансировочной доске, перебрасывается с инструктором небольшим мячом и называет при этом буквы алфавита, домашних или диких животных и т.д.</w:t>
      </w:r>
    </w:p>
    <w:p w:rsidR="009B3D97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406CE5" w:rsidRPr="00406CE5" w:rsidRDefault="00406CE5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9B3D97">
        <w:rPr>
          <w:rFonts w:ascii="Times New Roman" w:hAnsi="Times New Roman" w:cs="Times New Roman"/>
          <w:b/>
          <w:sz w:val="28"/>
          <w:szCs w:val="28"/>
        </w:rPr>
        <w:t>Цель таких упражнений</w:t>
      </w:r>
      <w:r w:rsidRPr="00406CE5">
        <w:rPr>
          <w:rFonts w:ascii="Times New Roman" w:hAnsi="Times New Roman" w:cs="Times New Roman"/>
          <w:sz w:val="28"/>
          <w:szCs w:val="28"/>
        </w:rPr>
        <w:t xml:space="preserve"> – научить мозг правильно обрабатывать информацию, полученную от органов чувств, улучшить навыки речи, письма рукой, развить навыки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чтения, концентрацию внимания, математические навыки, стимулировать развитие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памяти и понимание.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06CE5">
        <w:rPr>
          <w:rFonts w:ascii="Times New Roman" w:hAnsi="Times New Roman" w:cs="Times New Roman"/>
          <w:b/>
          <w:bCs/>
          <w:sz w:val="28"/>
          <w:szCs w:val="28"/>
        </w:rPr>
        <w:t>Показания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406CE5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 xml:space="preserve"> прежде всего дети с: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Нарушением внимания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Гиперактивностью</w:t>
      </w:r>
      <w:proofErr w:type="spellEnd"/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Поведенческие расстройства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Нарушение осанки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Нарушениями работы вестибулярного аппарата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Проблемами с обучением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Нарушениями устной и письменной речи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Нарушениями координации движений и моторной неловкости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Дисграфии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lastRenderedPageBreak/>
        <w:t xml:space="preserve">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Дислексии</w:t>
      </w:r>
      <w:proofErr w:type="spellEnd"/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Диспраксия</w:t>
      </w:r>
      <w:proofErr w:type="spellEnd"/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 xml:space="preserve">Нарушениями </w:t>
      </w:r>
      <w:proofErr w:type="spellStart"/>
      <w:r w:rsidRPr="00406CE5">
        <w:rPr>
          <w:rFonts w:ascii="Times New Roman" w:hAnsi="Times New Roman" w:cs="Times New Roman"/>
          <w:sz w:val="28"/>
          <w:szCs w:val="28"/>
        </w:rPr>
        <w:t>аутического</w:t>
      </w:r>
      <w:proofErr w:type="spellEnd"/>
      <w:r w:rsidRPr="00406CE5">
        <w:rPr>
          <w:rFonts w:ascii="Times New Roman" w:hAnsi="Times New Roman" w:cs="Times New Roman"/>
          <w:sz w:val="28"/>
          <w:szCs w:val="28"/>
        </w:rPr>
        <w:t xml:space="preserve"> спектра</w:t>
      </w:r>
    </w:p>
    <w:p w:rsidR="00406CE5" w:rsidRPr="00406CE5" w:rsidRDefault="00406CE5" w:rsidP="00406CE5">
      <w:pPr>
        <w:spacing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ЗПР, ЗРР, ММД, СДВГ</w:t>
      </w:r>
    </w:p>
    <w:p w:rsidR="00406CE5" w:rsidRPr="009B3D97" w:rsidRDefault="00406CE5" w:rsidP="009B3D97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B3D97">
        <w:rPr>
          <w:rFonts w:ascii="Times New Roman" w:hAnsi="Times New Roman" w:cs="Times New Roman"/>
          <w:b/>
          <w:bCs/>
          <w:sz w:val="36"/>
          <w:szCs w:val="36"/>
        </w:rPr>
        <w:t>Упражнения на балансирующей доске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Ребенок </w:t>
      </w:r>
      <w:r w:rsidR="009B3D97">
        <w:rPr>
          <w:rFonts w:ascii="Times New Roman" w:hAnsi="Times New Roman" w:cs="Times New Roman"/>
          <w:sz w:val="28"/>
          <w:szCs w:val="28"/>
        </w:rPr>
        <w:t>сидит</w:t>
      </w:r>
      <w:r w:rsidRPr="00406CE5">
        <w:rPr>
          <w:rFonts w:ascii="Times New Roman" w:hAnsi="Times New Roman" w:cs="Times New Roman"/>
          <w:sz w:val="28"/>
          <w:szCs w:val="28"/>
        </w:rPr>
        <w:t xml:space="preserve"> на поверхности доски, </w:t>
      </w:r>
      <w:r w:rsidR="009B3D97">
        <w:rPr>
          <w:rFonts w:ascii="Times New Roman" w:hAnsi="Times New Roman" w:cs="Times New Roman"/>
          <w:sz w:val="28"/>
          <w:szCs w:val="28"/>
        </w:rPr>
        <w:t>ем</w:t>
      </w:r>
      <w:r w:rsidRPr="00406CE5">
        <w:rPr>
          <w:rFonts w:ascii="Times New Roman" w:hAnsi="Times New Roman" w:cs="Times New Roman"/>
          <w:sz w:val="28"/>
          <w:szCs w:val="28"/>
        </w:rPr>
        <w:t>у</w:t>
      </w:r>
      <w:r w:rsidR="009B3D97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приходится балансировать.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06CE5">
        <w:rPr>
          <w:rFonts w:ascii="Times New Roman" w:hAnsi="Times New Roman" w:cs="Times New Roman"/>
          <w:i/>
          <w:iCs/>
          <w:sz w:val="28"/>
          <w:szCs w:val="28"/>
        </w:rPr>
        <w:t>Варианты упражнений:</w:t>
      </w:r>
    </w:p>
    <w:p w:rsidR="00406CE5" w:rsidRPr="00406CE5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06CE5" w:rsidRPr="00406CE5">
        <w:rPr>
          <w:rFonts w:ascii="Times New Roman" w:hAnsi="Times New Roman" w:cs="Times New Roman"/>
          <w:sz w:val="28"/>
          <w:szCs w:val="28"/>
        </w:rPr>
        <w:t>Ребенок в положении сидя на доске. Выполняет упражнения для рук – имитация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 xml:space="preserve">плавания. Можно двумя руками поочередно – 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левой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, правой.</w:t>
      </w:r>
    </w:p>
    <w:p w:rsidR="00406CE5" w:rsidRPr="00406CE5" w:rsidRDefault="009B3D97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06CE5" w:rsidRPr="00406CE5">
        <w:rPr>
          <w:rFonts w:ascii="Times New Roman" w:hAnsi="Times New Roman" w:cs="Times New Roman"/>
          <w:sz w:val="28"/>
          <w:szCs w:val="28"/>
        </w:rPr>
        <w:t>Выполняются круговые вращения руками: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Обе руки в одну сторону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Обе руки в разные стороны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 очереди в одну сторону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 очереди в разные стороны</w:t>
      </w:r>
    </w:p>
    <w:p w:rsidR="00406CE5" w:rsidRPr="00406CE5" w:rsidRDefault="00406CE5" w:rsidP="00F87853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С</w:t>
      </w:r>
      <w:r w:rsidR="00F87853">
        <w:rPr>
          <w:rFonts w:ascii="Times New Roman" w:hAnsi="Times New Roman" w:cs="Times New Roman"/>
          <w:sz w:val="28"/>
          <w:szCs w:val="28"/>
        </w:rPr>
        <w:t>ид</w:t>
      </w:r>
      <w:r w:rsidRPr="00406CE5">
        <w:rPr>
          <w:rFonts w:ascii="Times New Roman" w:hAnsi="Times New Roman" w:cs="Times New Roman"/>
          <w:sz w:val="28"/>
          <w:szCs w:val="28"/>
        </w:rPr>
        <w:t xml:space="preserve">я на балансировочной доске, ребенок также может выполнять задания </w:t>
      </w:r>
      <w:bookmarkStart w:id="0" w:name="_GoBack"/>
      <w:r w:rsidRPr="00406CE5">
        <w:rPr>
          <w:rFonts w:ascii="Times New Roman" w:hAnsi="Times New Roman" w:cs="Times New Roman"/>
          <w:sz w:val="28"/>
          <w:szCs w:val="28"/>
        </w:rPr>
        <w:t>инструктора или мамы, например, обмениваясь с инструктором мячом, называет бу</w:t>
      </w:r>
      <w:bookmarkEnd w:id="0"/>
      <w:r w:rsidRPr="00406CE5">
        <w:rPr>
          <w:rFonts w:ascii="Times New Roman" w:hAnsi="Times New Roman" w:cs="Times New Roman"/>
          <w:sz w:val="28"/>
          <w:szCs w:val="28"/>
        </w:rPr>
        <w:t>квы алфавита, домашних и диких животных и т.п.</w:t>
      </w:r>
    </w:p>
    <w:p w:rsidR="00F87853" w:rsidRDefault="00F87853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406CE5" w:rsidRDefault="00406CE5" w:rsidP="00F87853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 w:rsidRPr="00F87853">
        <w:rPr>
          <w:rFonts w:ascii="Times New Roman" w:hAnsi="Times New Roman" w:cs="Times New Roman"/>
          <w:b/>
          <w:bCs/>
          <w:sz w:val="36"/>
          <w:szCs w:val="36"/>
        </w:rPr>
        <w:t>Упражнения разновесными с мешочками</w:t>
      </w:r>
      <w:proofErr w:type="gramEnd"/>
    </w:p>
    <w:p w:rsidR="00F87853" w:rsidRPr="00F87853" w:rsidRDefault="00F87853" w:rsidP="00F87853">
      <w:pPr>
        <w:autoSpaceDE w:val="0"/>
        <w:autoSpaceDN w:val="0"/>
        <w:adjustRightInd w:val="0"/>
        <w:spacing w:after="0" w:line="240" w:lineRule="auto"/>
        <w:ind w:left="-426" w:hanging="283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Разного веса мешочки с крупой кидаются ребенку: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Можно принимать мешочки от ведущего одной рукой, двумя;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Кидать и ловить мешочки одновременно;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Подкидывать мешочки вверх двумя руками;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Использовать мишень на полу, мишень на стене;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Подкидывать вверх каждой из рук.</w:t>
      </w:r>
    </w:p>
    <w:p w:rsidR="00F87853" w:rsidRDefault="00F87853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406CE5" w:rsidRDefault="00406CE5" w:rsidP="00F87853">
      <w:pPr>
        <w:autoSpaceDE w:val="0"/>
        <w:autoSpaceDN w:val="0"/>
        <w:adjustRightInd w:val="0"/>
        <w:spacing w:after="0" w:line="240" w:lineRule="auto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hAnsi="Times New Roman" w:cs="Times New Roman"/>
          <w:sz w:val="28"/>
          <w:szCs w:val="28"/>
        </w:rPr>
        <w:t>Помимо комплексов, выполняемых на специальном оборудовании, к средствам мозжечковой стимуляции можно отнести и ряд других упражнений, которые достаточно</w:t>
      </w:r>
      <w:r w:rsidR="00F87853">
        <w:rPr>
          <w:rFonts w:ascii="Times New Roman" w:hAnsi="Times New Roman" w:cs="Times New Roman"/>
          <w:sz w:val="28"/>
          <w:szCs w:val="28"/>
        </w:rPr>
        <w:t xml:space="preserve"> </w:t>
      </w:r>
      <w:r w:rsidRPr="00406CE5">
        <w:rPr>
          <w:rFonts w:ascii="Times New Roman" w:hAnsi="Times New Roman" w:cs="Times New Roman"/>
          <w:sz w:val="28"/>
          <w:szCs w:val="28"/>
        </w:rPr>
        <w:t>разнообразны. Это упражнения, направленные на развитие:</w:t>
      </w:r>
    </w:p>
    <w:p w:rsidR="00F87853" w:rsidRPr="00406CE5" w:rsidRDefault="00F87853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крупной и мелкой моторики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равновесия и координации движений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схемы тела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выразительности движений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чувства ритма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овладение способами невербальной коммуникации (мимика, жесты)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приемов мышечного расслабления и эмоционального раскрепощения</w:t>
      </w:r>
    </w:p>
    <w:p w:rsidR="00406CE5" w:rsidRPr="00406CE5" w:rsidRDefault="00406CE5" w:rsidP="00406CE5">
      <w:pPr>
        <w:autoSpaceDE w:val="0"/>
        <w:autoSpaceDN w:val="0"/>
        <w:adjustRightInd w:val="0"/>
        <w:spacing w:after="0" w:line="240" w:lineRule="auto"/>
        <w:ind w:left="-426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406CE5">
        <w:rPr>
          <w:rFonts w:ascii="Times New Roman" w:eastAsia="Wingdings-Regular" w:hAnsi="Times New Roman" w:cs="Times New Roman"/>
          <w:sz w:val="28"/>
          <w:szCs w:val="28"/>
        </w:rPr>
        <w:t xml:space="preserve"> </w:t>
      </w:r>
      <w:r w:rsidRPr="00406CE5">
        <w:rPr>
          <w:rFonts w:ascii="Times New Roman" w:hAnsi="Times New Roman" w:cs="Times New Roman"/>
          <w:sz w:val="28"/>
          <w:szCs w:val="28"/>
        </w:rPr>
        <w:t>умения дифференциации качества движений (</w:t>
      </w:r>
      <w:proofErr w:type="gramStart"/>
      <w:r w:rsidRPr="00406CE5">
        <w:rPr>
          <w:rFonts w:ascii="Times New Roman" w:hAnsi="Times New Roman" w:cs="Times New Roman"/>
          <w:sz w:val="28"/>
          <w:szCs w:val="28"/>
        </w:rPr>
        <w:t>быстрые-медленные</w:t>
      </w:r>
      <w:proofErr w:type="gramEnd"/>
      <w:r w:rsidRPr="00406CE5">
        <w:rPr>
          <w:rFonts w:ascii="Times New Roman" w:hAnsi="Times New Roman" w:cs="Times New Roman"/>
          <w:sz w:val="28"/>
          <w:szCs w:val="28"/>
        </w:rPr>
        <w:t>, сильные-слабые, мягкие-жесткие и т.д.) и другие.</w:t>
      </w:r>
    </w:p>
    <w:sectPr w:rsidR="00406CE5" w:rsidRPr="00406CE5" w:rsidSect="003F1D6F">
      <w:pgSz w:w="11906" w:h="16838"/>
      <w:pgMar w:top="1134" w:right="850" w:bottom="1134" w:left="1701" w:header="708" w:footer="708" w:gutter="0"/>
      <w:pgBorders w:offsetFrom="page">
        <w:top w:val="pushPinNote1" w:sz="24" w:space="24" w:color="auto"/>
        <w:left w:val="pushPinNote1" w:sz="24" w:space="24" w:color="auto"/>
        <w:bottom w:val="pushPinNote1" w:sz="24" w:space="24" w:color="auto"/>
        <w:right w:val="pushPinNote1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Schoolbook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FrizQuadrataC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DD"/>
    <w:rsid w:val="000005E4"/>
    <w:rsid w:val="0001226F"/>
    <w:rsid w:val="00017131"/>
    <w:rsid w:val="00017C92"/>
    <w:rsid w:val="000200C5"/>
    <w:rsid w:val="00022FA1"/>
    <w:rsid w:val="00023DF7"/>
    <w:rsid w:val="00033A83"/>
    <w:rsid w:val="000372F4"/>
    <w:rsid w:val="000420DB"/>
    <w:rsid w:val="00043013"/>
    <w:rsid w:val="000433AB"/>
    <w:rsid w:val="000530D1"/>
    <w:rsid w:val="00053771"/>
    <w:rsid w:val="0005401A"/>
    <w:rsid w:val="000612E0"/>
    <w:rsid w:val="00065539"/>
    <w:rsid w:val="000717CE"/>
    <w:rsid w:val="0007368C"/>
    <w:rsid w:val="0008201F"/>
    <w:rsid w:val="00083CD4"/>
    <w:rsid w:val="00097014"/>
    <w:rsid w:val="000A5A1D"/>
    <w:rsid w:val="000B06F7"/>
    <w:rsid w:val="000B187D"/>
    <w:rsid w:val="000B2950"/>
    <w:rsid w:val="000B5CBE"/>
    <w:rsid w:val="000B5D67"/>
    <w:rsid w:val="000B744F"/>
    <w:rsid w:val="000B7773"/>
    <w:rsid w:val="000B7E11"/>
    <w:rsid w:val="000C4063"/>
    <w:rsid w:val="000C5BE9"/>
    <w:rsid w:val="000C6732"/>
    <w:rsid w:val="000C7DBB"/>
    <w:rsid w:val="000D03AA"/>
    <w:rsid w:val="000E1BE8"/>
    <w:rsid w:val="000E5720"/>
    <w:rsid w:val="000E5D09"/>
    <w:rsid w:val="000E6B5D"/>
    <w:rsid w:val="000E73C5"/>
    <w:rsid w:val="000F0065"/>
    <w:rsid w:val="000F02C8"/>
    <w:rsid w:val="000F7640"/>
    <w:rsid w:val="00104897"/>
    <w:rsid w:val="00104CCF"/>
    <w:rsid w:val="001051C3"/>
    <w:rsid w:val="00105811"/>
    <w:rsid w:val="00107058"/>
    <w:rsid w:val="00107987"/>
    <w:rsid w:val="00110AD8"/>
    <w:rsid w:val="00121BE1"/>
    <w:rsid w:val="001259DC"/>
    <w:rsid w:val="00130655"/>
    <w:rsid w:val="00134695"/>
    <w:rsid w:val="00135078"/>
    <w:rsid w:val="0013595C"/>
    <w:rsid w:val="00143E48"/>
    <w:rsid w:val="0014601D"/>
    <w:rsid w:val="00155BF0"/>
    <w:rsid w:val="00156B49"/>
    <w:rsid w:val="00157FC8"/>
    <w:rsid w:val="0016021A"/>
    <w:rsid w:val="00164BE0"/>
    <w:rsid w:val="00165297"/>
    <w:rsid w:val="00176098"/>
    <w:rsid w:val="0018225F"/>
    <w:rsid w:val="0018535B"/>
    <w:rsid w:val="001866DA"/>
    <w:rsid w:val="00186F8B"/>
    <w:rsid w:val="0019030A"/>
    <w:rsid w:val="001919B7"/>
    <w:rsid w:val="00192637"/>
    <w:rsid w:val="00194AB5"/>
    <w:rsid w:val="00195D2A"/>
    <w:rsid w:val="0019737E"/>
    <w:rsid w:val="001A47DB"/>
    <w:rsid w:val="001A60C2"/>
    <w:rsid w:val="001A7205"/>
    <w:rsid w:val="001B5DA2"/>
    <w:rsid w:val="001C0F72"/>
    <w:rsid w:val="001C2E72"/>
    <w:rsid w:val="001C3431"/>
    <w:rsid w:val="001C5088"/>
    <w:rsid w:val="001C7764"/>
    <w:rsid w:val="001D57BA"/>
    <w:rsid w:val="001D5DAF"/>
    <w:rsid w:val="001D7B3F"/>
    <w:rsid w:val="001F2C8F"/>
    <w:rsid w:val="001F4582"/>
    <w:rsid w:val="001F45D6"/>
    <w:rsid w:val="001F4640"/>
    <w:rsid w:val="001F6D71"/>
    <w:rsid w:val="00200821"/>
    <w:rsid w:val="00200C16"/>
    <w:rsid w:val="00201751"/>
    <w:rsid w:val="00201B59"/>
    <w:rsid w:val="0021106C"/>
    <w:rsid w:val="0021215D"/>
    <w:rsid w:val="00212B1C"/>
    <w:rsid w:val="00223B57"/>
    <w:rsid w:val="00225739"/>
    <w:rsid w:val="002264FB"/>
    <w:rsid w:val="002302CA"/>
    <w:rsid w:val="00230A50"/>
    <w:rsid w:val="0023289A"/>
    <w:rsid w:val="00233508"/>
    <w:rsid w:val="00233784"/>
    <w:rsid w:val="00233B15"/>
    <w:rsid w:val="00233CC4"/>
    <w:rsid w:val="0023473D"/>
    <w:rsid w:val="00237595"/>
    <w:rsid w:val="002379A4"/>
    <w:rsid w:val="00245893"/>
    <w:rsid w:val="0025211B"/>
    <w:rsid w:val="00257B65"/>
    <w:rsid w:val="00263D18"/>
    <w:rsid w:val="00266998"/>
    <w:rsid w:val="00270E93"/>
    <w:rsid w:val="002718C3"/>
    <w:rsid w:val="00271AFA"/>
    <w:rsid w:val="002724A8"/>
    <w:rsid w:val="0027290E"/>
    <w:rsid w:val="00275AC8"/>
    <w:rsid w:val="00276277"/>
    <w:rsid w:val="00276E4B"/>
    <w:rsid w:val="00283049"/>
    <w:rsid w:val="002845D4"/>
    <w:rsid w:val="00295DA6"/>
    <w:rsid w:val="00296182"/>
    <w:rsid w:val="002A04DE"/>
    <w:rsid w:val="002A33CA"/>
    <w:rsid w:val="002A3C3D"/>
    <w:rsid w:val="002B48D7"/>
    <w:rsid w:val="002B55E7"/>
    <w:rsid w:val="002B6CF8"/>
    <w:rsid w:val="002C1887"/>
    <w:rsid w:val="002C3FDE"/>
    <w:rsid w:val="002C50E1"/>
    <w:rsid w:val="002D13D7"/>
    <w:rsid w:val="002D34AC"/>
    <w:rsid w:val="002D433F"/>
    <w:rsid w:val="002D5A1B"/>
    <w:rsid w:val="002D6BD9"/>
    <w:rsid w:val="002E165A"/>
    <w:rsid w:val="002E78A4"/>
    <w:rsid w:val="002F1B0A"/>
    <w:rsid w:val="002F51B8"/>
    <w:rsid w:val="002F66C9"/>
    <w:rsid w:val="00300407"/>
    <w:rsid w:val="003007E7"/>
    <w:rsid w:val="00301805"/>
    <w:rsid w:val="00302341"/>
    <w:rsid w:val="00302CCB"/>
    <w:rsid w:val="003031AE"/>
    <w:rsid w:val="003037CE"/>
    <w:rsid w:val="0030487D"/>
    <w:rsid w:val="00311B43"/>
    <w:rsid w:val="00311C95"/>
    <w:rsid w:val="00311D74"/>
    <w:rsid w:val="00311F7E"/>
    <w:rsid w:val="003126E3"/>
    <w:rsid w:val="0031351C"/>
    <w:rsid w:val="00315166"/>
    <w:rsid w:val="00323673"/>
    <w:rsid w:val="00327F45"/>
    <w:rsid w:val="003316DB"/>
    <w:rsid w:val="0033542F"/>
    <w:rsid w:val="00341AA6"/>
    <w:rsid w:val="0034310F"/>
    <w:rsid w:val="00353A50"/>
    <w:rsid w:val="00362FDC"/>
    <w:rsid w:val="00363625"/>
    <w:rsid w:val="003636E4"/>
    <w:rsid w:val="00366AFD"/>
    <w:rsid w:val="00370540"/>
    <w:rsid w:val="003714CD"/>
    <w:rsid w:val="00371F88"/>
    <w:rsid w:val="00376886"/>
    <w:rsid w:val="003810A1"/>
    <w:rsid w:val="00381140"/>
    <w:rsid w:val="00385541"/>
    <w:rsid w:val="00392655"/>
    <w:rsid w:val="00393B34"/>
    <w:rsid w:val="003A063C"/>
    <w:rsid w:val="003A0ECF"/>
    <w:rsid w:val="003A1515"/>
    <w:rsid w:val="003B0125"/>
    <w:rsid w:val="003B0F8C"/>
    <w:rsid w:val="003B24B1"/>
    <w:rsid w:val="003B51C0"/>
    <w:rsid w:val="003B578C"/>
    <w:rsid w:val="003B63B3"/>
    <w:rsid w:val="003B72B8"/>
    <w:rsid w:val="003C0829"/>
    <w:rsid w:val="003C2124"/>
    <w:rsid w:val="003C3ABD"/>
    <w:rsid w:val="003C3E71"/>
    <w:rsid w:val="003C44B5"/>
    <w:rsid w:val="003E02AD"/>
    <w:rsid w:val="003E0398"/>
    <w:rsid w:val="003E25DE"/>
    <w:rsid w:val="003E3D97"/>
    <w:rsid w:val="003E4D43"/>
    <w:rsid w:val="003E6CE9"/>
    <w:rsid w:val="003F1D6F"/>
    <w:rsid w:val="003F1DB9"/>
    <w:rsid w:val="003F209E"/>
    <w:rsid w:val="003F2AB5"/>
    <w:rsid w:val="003F3B19"/>
    <w:rsid w:val="003F5FE6"/>
    <w:rsid w:val="003F716D"/>
    <w:rsid w:val="00406CE5"/>
    <w:rsid w:val="00407EDF"/>
    <w:rsid w:val="0041460E"/>
    <w:rsid w:val="004337A6"/>
    <w:rsid w:val="00437D67"/>
    <w:rsid w:val="00440737"/>
    <w:rsid w:val="004414BE"/>
    <w:rsid w:val="00442572"/>
    <w:rsid w:val="00444AF2"/>
    <w:rsid w:val="004453AD"/>
    <w:rsid w:val="00451B91"/>
    <w:rsid w:val="00452322"/>
    <w:rsid w:val="00452563"/>
    <w:rsid w:val="0045665E"/>
    <w:rsid w:val="0046344A"/>
    <w:rsid w:val="0046717D"/>
    <w:rsid w:val="00473713"/>
    <w:rsid w:val="0047410C"/>
    <w:rsid w:val="00477BBC"/>
    <w:rsid w:val="00480AD8"/>
    <w:rsid w:val="00482366"/>
    <w:rsid w:val="00483284"/>
    <w:rsid w:val="004835B2"/>
    <w:rsid w:val="00483C72"/>
    <w:rsid w:val="00485467"/>
    <w:rsid w:val="00486CF6"/>
    <w:rsid w:val="00492503"/>
    <w:rsid w:val="00493301"/>
    <w:rsid w:val="004947DF"/>
    <w:rsid w:val="00494D93"/>
    <w:rsid w:val="004957BE"/>
    <w:rsid w:val="004A2071"/>
    <w:rsid w:val="004A7BB9"/>
    <w:rsid w:val="004B02FD"/>
    <w:rsid w:val="004B2DAE"/>
    <w:rsid w:val="004B34A5"/>
    <w:rsid w:val="004B67E8"/>
    <w:rsid w:val="004C132C"/>
    <w:rsid w:val="004C2384"/>
    <w:rsid w:val="004D06C6"/>
    <w:rsid w:val="004D68DC"/>
    <w:rsid w:val="004E0C89"/>
    <w:rsid w:val="004E1205"/>
    <w:rsid w:val="004E12F9"/>
    <w:rsid w:val="004E50F7"/>
    <w:rsid w:val="004E5141"/>
    <w:rsid w:val="004E6E74"/>
    <w:rsid w:val="004F26CC"/>
    <w:rsid w:val="004F28FF"/>
    <w:rsid w:val="0050495C"/>
    <w:rsid w:val="005067A7"/>
    <w:rsid w:val="0051598D"/>
    <w:rsid w:val="00516377"/>
    <w:rsid w:val="005230C5"/>
    <w:rsid w:val="005231C7"/>
    <w:rsid w:val="005254CA"/>
    <w:rsid w:val="005277DE"/>
    <w:rsid w:val="0053168C"/>
    <w:rsid w:val="005330A4"/>
    <w:rsid w:val="0053630E"/>
    <w:rsid w:val="005426A3"/>
    <w:rsid w:val="00550D1A"/>
    <w:rsid w:val="00555ED1"/>
    <w:rsid w:val="00556B54"/>
    <w:rsid w:val="0056158A"/>
    <w:rsid w:val="0056279A"/>
    <w:rsid w:val="00564925"/>
    <w:rsid w:val="0056619C"/>
    <w:rsid w:val="0057526C"/>
    <w:rsid w:val="00576338"/>
    <w:rsid w:val="00576ABE"/>
    <w:rsid w:val="00581758"/>
    <w:rsid w:val="00584335"/>
    <w:rsid w:val="00584D0F"/>
    <w:rsid w:val="0058514F"/>
    <w:rsid w:val="00590290"/>
    <w:rsid w:val="00591980"/>
    <w:rsid w:val="00595304"/>
    <w:rsid w:val="00597A69"/>
    <w:rsid w:val="005A265C"/>
    <w:rsid w:val="005A3441"/>
    <w:rsid w:val="005A67D3"/>
    <w:rsid w:val="005C2392"/>
    <w:rsid w:val="005C5C9F"/>
    <w:rsid w:val="005D0FFD"/>
    <w:rsid w:val="005D7CF6"/>
    <w:rsid w:val="005E12A1"/>
    <w:rsid w:val="005E1578"/>
    <w:rsid w:val="005E293D"/>
    <w:rsid w:val="005E4CDE"/>
    <w:rsid w:val="005E7987"/>
    <w:rsid w:val="005E7EF0"/>
    <w:rsid w:val="005F69C9"/>
    <w:rsid w:val="006015D3"/>
    <w:rsid w:val="006053B1"/>
    <w:rsid w:val="006060B8"/>
    <w:rsid w:val="00607E0B"/>
    <w:rsid w:val="006119D8"/>
    <w:rsid w:val="00611C28"/>
    <w:rsid w:val="0061412D"/>
    <w:rsid w:val="00615D86"/>
    <w:rsid w:val="0062127D"/>
    <w:rsid w:val="00621FC6"/>
    <w:rsid w:val="006223DA"/>
    <w:rsid w:val="00623BAC"/>
    <w:rsid w:val="00623DF2"/>
    <w:rsid w:val="00626892"/>
    <w:rsid w:val="00627BA4"/>
    <w:rsid w:val="0063217F"/>
    <w:rsid w:val="00632C47"/>
    <w:rsid w:val="00634F5F"/>
    <w:rsid w:val="00635F79"/>
    <w:rsid w:val="00636ACC"/>
    <w:rsid w:val="00641C25"/>
    <w:rsid w:val="00642E32"/>
    <w:rsid w:val="006444E3"/>
    <w:rsid w:val="0065204F"/>
    <w:rsid w:val="00653662"/>
    <w:rsid w:val="00653CD6"/>
    <w:rsid w:val="00655D4F"/>
    <w:rsid w:val="006640C2"/>
    <w:rsid w:val="006658B7"/>
    <w:rsid w:val="00666BB9"/>
    <w:rsid w:val="00673A32"/>
    <w:rsid w:val="00673D54"/>
    <w:rsid w:val="00673EE3"/>
    <w:rsid w:val="00674960"/>
    <w:rsid w:val="00680085"/>
    <w:rsid w:val="00680A74"/>
    <w:rsid w:val="00682786"/>
    <w:rsid w:val="00685639"/>
    <w:rsid w:val="006928C8"/>
    <w:rsid w:val="0069569B"/>
    <w:rsid w:val="00695A2A"/>
    <w:rsid w:val="00696418"/>
    <w:rsid w:val="0069692A"/>
    <w:rsid w:val="006A314A"/>
    <w:rsid w:val="006A682D"/>
    <w:rsid w:val="006B20E5"/>
    <w:rsid w:val="006B256F"/>
    <w:rsid w:val="006B3881"/>
    <w:rsid w:val="006B3C0C"/>
    <w:rsid w:val="006B4DD8"/>
    <w:rsid w:val="006B5121"/>
    <w:rsid w:val="006C281A"/>
    <w:rsid w:val="006D6B3E"/>
    <w:rsid w:val="006E50B1"/>
    <w:rsid w:val="006E7DD1"/>
    <w:rsid w:val="006F07E0"/>
    <w:rsid w:val="006F6653"/>
    <w:rsid w:val="007021E9"/>
    <w:rsid w:val="007053DE"/>
    <w:rsid w:val="0071108C"/>
    <w:rsid w:val="0071533C"/>
    <w:rsid w:val="00717FF3"/>
    <w:rsid w:val="00732958"/>
    <w:rsid w:val="007369AC"/>
    <w:rsid w:val="00737D23"/>
    <w:rsid w:val="0074015F"/>
    <w:rsid w:val="00740730"/>
    <w:rsid w:val="00746F04"/>
    <w:rsid w:val="00755E50"/>
    <w:rsid w:val="0076359D"/>
    <w:rsid w:val="00771A8C"/>
    <w:rsid w:val="00772802"/>
    <w:rsid w:val="00773833"/>
    <w:rsid w:val="0077414A"/>
    <w:rsid w:val="007744F1"/>
    <w:rsid w:val="00775BE3"/>
    <w:rsid w:val="00776608"/>
    <w:rsid w:val="007774F7"/>
    <w:rsid w:val="0078215E"/>
    <w:rsid w:val="00784431"/>
    <w:rsid w:val="00786D26"/>
    <w:rsid w:val="00787DF4"/>
    <w:rsid w:val="00790017"/>
    <w:rsid w:val="00793066"/>
    <w:rsid w:val="00794572"/>
    <w:rsid w:val="00795058"/>
    <w:rsid w:val="007967D1"/>
    <w:rsid w:val="00797101"/>
    <w:rsid w:val="007A2954"/>
    <w:rsid w:val="007A4F18"/>
    <w:rsid w:val="007A672E"/>
    <w:rsid w:val="007A7F9A"/>
    <w:rsid w:val="007B1CD5"/>
    <w:rsid w:val="007B5783"/>
    <w:rsid w:val="007B6249"/>
    <w:rsid w:val="007B7E1E"/>
    <w:rsid w:val="007C7A85"/>
    <w:rsid w:val="007D02CA"/>
    <w:rsid w:val="007D76D7"/>
    <w:rsid w:val="007E0948"/>
    <w:rsid w:val="007E26AA"/>
    <w:rsid w:val="007E28CC"/>
    <w:rsid w:val="007E4314"/>
    <w:rsid w:val="007E593F"/>
    <w:rsid w:val="007F4AA3"/>
    <w:rsid w:val="00803BF3"/>
    <w:rsid w:val="00807E4C"/>
    <w:rsid w:val="00807ED0"/>
    <w:rsid w:val="008104E1"/>
    <w:rsid w:val="008154B9"/>
    <w:rsid w:val="0081636D"/>
    <w:rsid w:val="008178DB"/>
    <w:rsid w:val="00820E2A"/>
    <w:rsid w:val="008221F9"/>
    <w:rsid w:val="008229E0"/>
    <w:rsid w:val="00826CE0"/>
    <w:rsid w:val="008277C5"/>
    <w:rsid w:val="00830FF7"/>
    <w:rsid w:val="00832054"/>
    <w:rsid w:val="00833A1B"/>
    <w:rsid w:val="008465E8"/>
    <w:rsid w:val="00852ABB"/>
    <w:rsid w:val="00853008"/>
    <w:rsid w:val="00871760"/>
    <w:rsid w:val="00872587"/>
    <w:rsid w:val="008755E8"/>
    <w:rsid w:val="00875895"/>
    <w:rsid w:val="00876C12"/>
    <w:rsid w:val="00880834"/>
    <w:rsid w:val="0088570B"/>
    <w:rsid w:val="008868CD"/>
    <w:rsid w:val="008903E0"/>
    <w:rsid w:val="008927DE"/>
    <w:rsid w:val="00892E5F"/>
    <w:rsid w:val="008934AB"/>
    <w:rsid w:val="00896B36"/>
    <w:rsid w:val="008A3678"/>
    <w:rsid w:val="008A4149"/>
    <w:rsid w:val="008A6670"/>
    <w:rsid w:val="008A7219"/>
    <w:rsid w:val="008B0D1B"/>
    <w:rsid w:val="008B104D"/>
    <w:rsid w:val="008B348E"/>
    <w:rsid w:val="008B3494"/>
    <w:rsid w:val="008B6159"/>
    <w:rsid w:val="008C0B8C"/>
    <w:rsid w:val="008C0C30"/>
    <w:rsid w:val="008C11C2"/>
    <w:rsid w:val="008D1A22"/>
    <w:rsid w:val="008D2893"/>
    <w:rsid w:val="008D4966"/>
    <w:rsid w:val="008E4EF4"/>
    <w:rsid w:val="008F3D59"/>
    <w:rsid w:val="008F4C16"/>
    <w:rsid w:val="008F6B5F"/>
    <w:rsid w:val="00904178"/>
    <w:rsid w:val="00904B20"/>
    <w:rsid w:val="009050C4"/>
    <w:rsid w:val="009060B6"/>
    <w:rsid w:val="00910842"/>
    <w:rsid w:val="00910F65"/>
    <w:rsid w:val="00912816"/>
    <w:rsid w:val="00913057"/>
    <w:rsid w:val="00916D07"/>
    <w:rsid w:val="00922A03"/>
    <w:rsid w:val="00927ACF"/>
    <w:rsid w:val="009306C5"/>
    <w:rsid w:val="00930E10"/>
    <w:rsid w:val="009319FB"/>
    <w:rsid w:val="00933114"/>
    <w:rsid w:val="00933F3A"/>
    <w:rsid w:val="00935197"/>
    <w:rsid w:val="00940430"/>
    <w:rsid w:val="00941559"/>
    <w:rsid w:val="00941E05"/>
    <w:rsid w:val="00942436"/>
    <w:rsid w:val="00943799"/>
    <w:rsid w:val="00944ED0"/>
    <w:rsid w:val="00953AE9"/>
    <w:rsid w:val="00957981"/>
    <w:rsid w:val="009608B0"/>
    <w:rsid w:val="00960EC3"/>
    <w:rsid w:val="00961128"/>
    <w:rsid w:val="00965DF3"/>
    <w:rsid w:val="0097133D"/>
    <w:rsid w:val="0097159D"/>
    <w:rsid w:val="00980C3C"/>
    <w:rsid w:val="00981AC4"/>
    <w:rsid w:val="00986DCF"/>
    <w:rsid w:val="009918C5"/>
    <w:rsid w:val="00991B44"/>
    <w:rsid w:val="00993928"/>
    <w:rsid w:val="009962C9"/>
    <w:rsid w:val="009A112B"/>
    <w:rsid w:val="009A1953"/>
    <w:rsid w:val="009A4436"/>
    <w:rsid w:val="009B0235"/>
    <w:rsid w:val="009B3D97"/>
    <w:rsid w:val="009B59D8"/>
    <w:rsid w:val="009B72CC"/>
    <w:rsid w:val="009C3653"/>
    <w:rsid w:val="009C3E4F"/>
    <w:rsid w:val="009C3F57"/>
    <w:rsid w:val="009C6276"/>
    <w:rsid w:val="009C68FF"/>
    <w:rsid w:val="009C7498"/>
    <w:rsid w:val="009D38EE"/>
    <w:rsid w:val="009E0060"/>
    <w:rsid w:val="009E2032"/>
    <w:rsid w:val="009E237B"/>
    <w:rsid w:val="009E4575"/>
    <w:rsid w:val="009F0454"/>
    <w:rsid w:val="009F0C0F"/>
    <w:rsid w:val="009F2C3B"/>
    <w:rsid w:val="009F2D98"/>
    <w:rsid w:val="009F7356"/>
    <w:rsid w:val="00A02C1E"/>
    <w:rsid w:val="00A03569"/>
    <w:rsid w:val="00A047FD"/>
    <w:rsid w:val="00A068C3"/>
    <w:rsid w:val="00A1120A"/>
    <w:rsid w:val="00A12717"/>
    <w:rsid w:val="00A14490"/>
    <w:rsid w:val="00A20E2B"/>
    <w:rsid w:val="00A219A8"/>
    <w:rsid w:val="00A228D6"/>
    <w:rsid w:val="00A25C34"/>
    <w:rsid w:val="00A278C0"/>
    <w:rsid w:val="00A32FD9"/>
    <w:rsid w:val="00A33C73"/>
    <w:rsid w:val="00A43268"/>
    <w:rsid w:val="00A43FFC"/>
    <w:rsid w:val="00A474D8"/>
    <w:rsid w:val="00A5045C"/>
    <w:rsid w:val="00A52C48"/>
    <w:rsid w:val="00A54149"/>
    <w:rsid w:val="00A60994"/>
    <w:rsid w:val="00A60C9E"/>
    <w:rsid w:val="00A6336E"/>
    <w:rsid w:val="00A77624"/>
    <w:rsid w:val="00A839A5"/>
    <w:rsid w:val="00A8464A"/>
    <w:rsid w:val="00A84879"/>
    <w:rsid w:val="00A96062"/>
    <w:rsid w:val="00A96876"/>
    <w:rsid w:val="00A9777E"/>
    <w:rsid w:val="00AA0443"/>
    <w:rsid w:val="00AA0B3E"/>
    <w:rsid w:val="00AA1BDA"/>
    <w:rsid w:val="00AA356C"/>
    <w:rsid w:val="00AA398E"/>
    <w:rsid w:val="00AA4BE1"/>
    <w:rsid w:val="00AA57B7"/>
    <w:rsid w:val="00AB0F3E"/>
    <w:rsid w:val="00AB1628"/>
    <w:rsid w:val="00AB53AD"/>
    <w:rsid w:val="00AB7C9D"/>
    <w:rsid w:val="00AC3DEE"/>
    <w:rsid w:val="00AC4225"/>
    <w:rsid w:val="00AD24D8"/>
    <w:rsid w:val="00AD2D97"/>
    <w:rsid w:val="00AD51FF"/>
    <w:rsid w:val="00AD719A"/>
    <w:rsid w:val="00AD7A00"/>
    <w:rsid w:val="00AD7DBA"/>
    <w:rsid w:val="00AE30B8"/>
    <w:rsid w:val="00AE7DAE"/>
    <w:rsid w:val="00AF74B0"/>
    <w:rsid w:val="00B0376E"/>
    <w:rsid w:val="00B111C6"/>
    <w:rsid w:val="00B112D5"/>
    <w:rsid w:val="00B1177D"/>
    <w:rsid w:val="00B11CAA"/>
    <w:rsid w:val="00B15412"/>
    <w:rsid w:val="00B15D9D"/>
    <w:rsid w:val="00B170BA"/>
    <w:rsid w:val="00B178F0"/>
    <w:rsid w:val="00B24720"/>
    <w:rsid w:val="00B27D05"/>
    <w:rsid w:val="00B30B7E"/>
    <w:rsid w:val="00B31E98"/>
    <w:rsid w:val="00B3402C"/>
    <w:rsid w:val="00B407C1"/>
    <w:rsid w:val="00B412FD"/>
    <w:rsid w:val="00B419FB"/>
    <w:rsid w:val="00B42376"/>
    <w:rsid w:val="00B52481"/>
    <w:rsid w:val="00B52F56"/>
    <w:rsid w:val="00B77D9A"/>
    <w:rsid w:val="00B81056"/>
    <w:rsid w:val="00B814AB"/>
    <w:rsid w:val="00B85640"/>
    <w:rsid w:val="00B85A03"/>
    <w:rsid w:val="00B86EB7"/>
    <w:rsid w:val="00B90B4B"/>
    <w:rsid w:val="00B91696"/>
    <w:rsid w:val="00B93775"/>
    <w:rsid w:val="00BA220F"/>
    <w:rsid w:val="00BA29B2"/>
    <w:rsid w:val="00BB472B"/>
    <w:rsid w:val="00BB4B72"/>
    <w:rsid w:val="00BB5008"/>
    <w:rsid w:val="00BB5B5B"/>
    <w:rsid w:val="00BC1B1E"/>
    <w:rsid w:val="00BC268D"/>
    <w:rsid w:val="00BC52C3"/>
    <w:rsid w:val="00BC6572"/>
    <w:rsid w:val="00BD3DC7"/>
    <w:rsid w:val="00BE5C86"/>
    <w:rsid w:val="00BF5D19"/>
    <w:rsid w:val="00BF5F65"/>
    <w:rsid w:val="00C015BD"/>
    <w:rsid w:val="00C01870"/>
    <w:rsid w:val="00C01C28"/>
    <w:rsid w:val="00C0250E"/>
    <w:rsid w:val="00C03584"/>
    <w:rsid w:val="00C06232"/>
    <w:rsid w:val="00C0699E"/>
    <w:rsid w:val="00C11446"/>
    <w:rsid w:val="00C16178"/>
    <w:rsid w:val="00C24A52"/>
    <w:rsid w:val="00C252FD"/>
    <w:rsid w:val="00C25446"/>
    <w:rsid w:val="00C354B8"/>
    <w:rsid w:val="00C354DD"/>
    <w:rsid w:val="00C35D74"/>
    <w:rsid w:val="00C36B59"/>
    <w:rsid w:val="00C40245"/>
    <w:rsid w:val="00C47E8A"/>
    <w:rsid w:val="00C507EF"/>
    <w:rsid w:val="00C52D48"/>
    <w:rsid w:val="00C530B1"/>
    <w:rsid w:val="00C55712"/>
    <w:rsid w:val="00C57D43"/>
    <w:rsid w:val="00C61B52"/>
    <w:rsid w:val="00C74024"/>
    <w:rsid w:val="00C74261"/>
    <w:rsid w:val="00C80114"/>
    <w:rsid w:val="00C83D92"/>
    <w:rsid w:val="00C84132"/>
    <w:rsid w:val="00C86B7E"/>
    <w:rsid w:val="00C9086F"/>
    <w:rsid w:val="00C9554D"/>
    <w:rsid w:val="00CA2615"/>
    <w:rsid w:val="00CA4559"/>
    <w:rsid w:val="00CA5F93"/>
    <w:rsid w:val="00CA6AA1"/>
    <w:rsid w:val="00CA7E92"/>
    <w:rsid w:val="00CB335A"/>
    <w:rsid w:val="00CB40FD"/>
    <w:rsid w:val="00CC1209"/>
    <w:rsid w:val="00CC4C22"/>
    <w:rsid w:val="00CD2EDB"/>
    <w:rsid w:val="00CD3D3B"/>
    <w:rsid w:val="00CD596B"/>
    <w:rsid w:val="00CD70CF"/>
    <w:rsid w:val="00CE1DDC"/>
    <w:rsid w:val="00CE44A0"/>
    <w:rsid w:val="00CE7C63"/>
    <w:rsid w:val="00CF73DB"/>
    <w:rsid w:val="00D029CD"/>
    <w:rsid w:val="00D0307E"/>
    <w:rsid w:val="00D032FA"/>
    <w:rsid w:val="00D03810"/>
    <w:rsid w:val="00D03CBC"/>
    <w:rsid w:val="00D14AA1"/>
    <w:rsid w:val="00D153FA"/>
    <w:rsid w:val="00D21C27"/>
    <w:rsid w:val="00D22CB3"/>
    <w:rsid w:val="00D23205"/>
    <w:rsid w:val="00D2400F"/>
    <w:rsid w:val="00D275EE"/>
    <w:rsid w:val="00D35BBF"/>
    <w:rsid w:val="00D36E40"/>
    <w:rsid w:val="00D414A2"/>
    <w:rsid w:val="00D4190A"/>
    <w:rsid w:val="00D456EF"/>
    <w:rsid w:val="00D45F13"/>
    <w:rsid w:val="00D52001"/>
    <w:rsid w:val="00D5451F"/>
    <w:rsid w:val="00D60E73"/>
    <w:rsid w:val="00D6225A"/>
    <w:rsid w:val="00D62383"/>
    <w:rsid w:val="00D62E60"/>
    <w:rsid w:val="00D63FC1"/>
    <w:rsid w:val="00D6466C"/>
    <w:rsid w:val="00D657A4"/>
    <w:rsid w:val="00D74CEC"/>
    <w:rsid w:val="00D87908"/>
    <w:rsid w:val="00D87FB0"/>
    <w:rsid w:val="00D90553"/>
    <w:rsid w:val="00D91EFB"/>
    <w:rsid w:val="00D95177"/>
    <w:rsid w:val="00D974DC"/>
    <w:rsid w:val="00D97F96"/>
    <w:rsid w:val="00DA2D6D"/>
    <w:rsid w:val="00DA3885"/>
    <w:rsid w:val="00DA4706"/>
    <w:rsid w:val="00DB17D4"/>
    <w:rsid w:val="00DB37FD"/>
    <w:rsid w:val="00DB5934"/>
    <w:rsid w:val="00DB7D32"/>
    <w:rsid w:val="00DC4E94"/>
    <w:rsid w:val="00DE0B18"/>
    <w:rsid w:val="00DE1D6E"/>
    <w:rsid w:val="00DE59DA"/>
    <w:rsid w:val="00DE6310"/>
    <w:rsid w:val="00DE7352"/>
    <w:rsid w:val="00DF21A7"/>
    <w:rsid w:val="00DF3396"/>
    <w:rsid w:val="00DF6EC6"/>
    <w:rsid w:val="00DF73F5"/>
    <w:rsid w:val="00E02C65"/>
    <w:rsid w:val="00E06953"/>
    <w:rsid w:val="00E14824"/>
    <w:rsid w:val="00E14DB4"/>
    <w:rsid w:val="00E17B71"/>
    <w:rsid w:val="00E20BA5"/>
    <w:rsid w:val="00E210AC"/>
    <w:rsid w:val="00E25AB0"/>
    <w:rsid w:val="00E26D3B"/>
    <w:rsid w:val="00E424BC"/>
    <w:rsid w:val="00E4656D"/>
    <w:rsid w:val="00E4726E"/>
    <w:rsid w:val="00E5371F"/>
    <w:rsid w:val="00E6421A"/>
    <w:rsid w:val="00E6440A"/>
    <w:rsid w:val="00E65802"/>
    <w:rsid w:val="00E70197"/>
    <w:rsid w:val="00E76285"/>
    <w:rsid w:val="00E76AEC"/>
    <w:rsid w:val="00E80E58"/>
    <w:rsid w:val="00E81D4E"/>
    <w:rsid w:val="00E82FFD"/>
    <w:rsid w:val="00E8369B"/>
    <w:rsid w:val="00E84D57"/>
    <w:rsid w:val="00E85ADE"/>
    <w:rsid w:val="00E8611B"/>
    <w:rsid w:val="00E931D6"/>
    <w:rsid w:val="00E936B7"/>
    <w:rsid w:val="00E97B9F"/>
    <w:rsid w:val="00E97EAA"/>
    <w:rsid w:val="00EA0C15"/>
    <w:rsid w:val="00EA0DC0"/>
    <w:rsid w:val="00EA1016"/>
    <w:rsid w:val="00EA1D21"/>
    <w:rsid w:val="00EA4718"/>
    <w:rsid w:val="00EB07D2"/>
    <w:rsid w:val="00EB1C50"/>
    <w:rsid w:val="00EB40F0"/>
    <w:rsid w:val="00EB69BB"/>
    <w:rsid w:val="00EB70D0"/>
    <w:rsid w:val="00EC22F8"/>
    <w:rsid w:val="00ED01CC"/>
    <w:rsid w:val="00ED1D5A"/>
    <w:rsid w:val="00ED2D42"/>
    <w:rsid w:val="00ED322F"/>
    <w:rsid w:val="00ED3921"/>
    <w:rsid w:val="00EE5F89"/>
    <w:rsid w:val="00F0380B"/>
    <w:rsid w:val="00F0590A"/>
    <w:rsid w:val="00F075C4"/>
    <w:rsid w:val="00F103F0"/>
    <w:rsid w:val="00F10FFE"/>
    <w:rsid w:val="00F12AE4"/>
    <w:rsid w:val="00F15360"/>
    <w:rsid w:val="00F218D1"/>
    <w:rsid w:val="00F22F4E"/>
    <w:rsid w:val="00F27835"/>
    <w:rsid w:val="00F30C58"/>
    <w:rsid w:val="00F31C0A"/>
    <w:rsid w:val="00F37B11"/>
    <w:rsid w:val="00F41848"/>
    <w:rsid w:val="00F432B5"/>
    <w:rsid w:val="00F458E0"/>
    <w:rsid w:val="00F45FD1"/>
    <w:rsid w:val="00F51DE3"/>
    <w:rsid w:val="00F5359E"/>
    <w:rsid w:val="00F5484D"/>
    <w:rsid w:val="00F54B1D"/>
    <w:rsid w:val="00F56BDE"/>
    <w:rsid w:val="00F56EA1"/>
    <w:rsid w:val="00F57793"/>
    <w:rsid w:val="00F6063A"/>
    <w:rsid w:val="00F6071B"/>
    <w:rsid w:val="00F63E4E"/>
    <w:rsid w:val="00F71750"/>
    <w:rsid w:val="00F71AE5"/>
    <w:rsid w:val="00F73467"/>
    <w:rsid w:val="00F73EA9"/>
    <w:rsid w:val="00F77674"/>
    <w:rsid w:val="00F8296E"/>
    <w:rsid w:val="00F82AFF"/>
    <w:rsid w:val="00F83463"/>
    <w:rsid w:val="00F85A94"/>
    <w:rsid w:val="00F87853"/>
    <w:rsid w:val="00F90F7B"/>
    <w:rsid w:val="00F92220"/>
    <w:rsid w:val="00F94DB1"/>
    <w:rsid w:val="00FA1039"/>
    <w:rsid w:val="00FA1362"/>
    <w:rsid w:val="00FA16E2"/>
    <w:rsid w:val="00FA2B46"/>
    <w:rsid w:val="00FA3FBD"/>
    <w:rsid w:val="00FA66D7"/>
    <w:rsid w:val="00FB07C0"/>
    <w:rsid w:val="00FB1D62"/>
    <w:rsid w:val="00FB23C8"/>
    <w:rsid w:val="00FB2745"/>
    <w:rsid w:val="00FB444D"/>
    <w:rsid w:val="00FB4C32"/>
    <w:rsid w:val="00FC06F4"/>
    <w:rsid w:val="00FC44CA"/>
    <w:rsid w:val="00FC484C"/>
    <w:rsid w:val="00FC6450"/>
    <w:rsid w:val="00FD152C"/>
    <w:rsid w:val="00FD2061"/>
    <w:rsid w:val="00FD3AB0"/>
    <w:rsid w:val="00FD3CFE"/>
    <w:rsid w:val="00FE1FB8"/>
    <w:rsid w:val="00FE53C4"/>
    <w:rsid w:val="00FE58EF"/>
    <w:rsid w:val="00FE6715"/>
    <w:rsid w:val="00FF29B9"/>
    <w:rsid w:val="00FF4906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17</Pages>
  <Words>3912</Words>
  <Characters>22302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</dc:creator>
  <cp:keywords/>
  <dc:description/>
  <cp:lastModifiedBy>145</cp:lastModifiedBy>
  <cp:revision>14</cp:revision>
  <dcterms:created xsi:type="dcterms:W3CDTF">2019-01-02T04:44:00Z</dcterms:created>
  <dcterms:modified xsi:type="dcterms:W3CDTF">2019-06-04T20:02:00Z</dcterms:modified>
</cp:coreProperties>
</file>