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F0F" w:rsidRDefault="00733270" w:rsidP="00733270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>Муниципальное учреждение дополнительного образования</w:t>
      </w:r>
    </w:p>
    <w:p w:rsidR="00F65F0F" w:rsidRDefault="00733270" w:rsidP="00733270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«Центр эстетического воспитания детей»                                                 </w:t>
      </w:r>
    </w:p>
    <w:p w:rsidR="00F65F0F" w:rsidRDefault="00733270" w:rsidP="00733270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  города Саранска Республики Мордовия</w:t>
      </w:r>
    </w:p>
    <w:p w:rsidR="00F65F0F" w:rsidRDefault="00F65F0F">
      <w:pPr>
        <w:jc w:val="center"/>
        <w:rPr>
          <w:color w:val="002060"/>
        </w:rPr>
      </w:pPr>
    </w:p>
    <w:p w:rsidR="00F65F0F" w:rsidRDefault="00F65F0F">
      <w:pPr>
        <w:rPr>
          <w:color w:val="002060"/>
        </w:rPr>
      </w:pPr>
    </w:p>
    <w:p w:rsidR="00F65F0F" w:rsidRDefault="00F65F0F">
      <w:pPr>
        <w:jc w:val="center"/>
        <w:rPr>
          <w:color w:val="002060"/>
        </w:rPr>
      </w:pPr>
    </w:p>
    <w:p w:rsidR="00F65F0F" w:rsidRPr="00733270" w:rsidRDefault="00733270">
      <w:pPr>
        <w:pStyle w:val="10"/>
        <w:spacing w:before="0" w:after="0"/>
        <w:jc w:val="center"/>
        <w:rPr>
          <w:color w:val="002060"/>
          <w:sz w:val="36"/>
        </w:rPr>
      </w:pPr>
      <w:r w:rsidRPr="00733270">
        <w:rPr>
          <w:color w:val="002060"/>
          <w:sz w:val="36"/>
        </w:rPr>
        <w:t xml:space="preserve">Беседа </w:t>
      </w:r>
      <w:r w:rsidRPr="00733270">
        <w:rPr>
          <w:color w:val="002060"/>
          <w:sz w:val="36"/>
        </w:rPr>
        <w:t xml:space="preserve">на тему: </w:t>
      </w:r>
    </w:p>
    <w:p w:rsidR="00F65F0F" w:rsidRPr="00733270" w:rsidRDefault="00733270">
      <w:pPr>
        <w:pStyle w:val="10"/>
        <w:spacing w:before="0" w:after="0"/>
        <w:jc w:val="center"/>
        <w:rPr>
          <w:color w:val="C00000"/>
          <w:sz w:val="36"/>
        </w:rPr>
      </w:pPr>
      <w:r w:rsidRPr="00733270">
        <w:rPr>
          <w:rStyle w:val="11"/>
          <w:b/>
          <w:color w:val="C00000"/>
          <w:sz w:val="36"/>
        </w:rPr>
        <w:t xml:space="preserve"> «Тульский музей оружия»  </w:t>
      </w:r>
    </w:p>
    <w:p w:rsidR="00F65F0F" w:rsidRPr="00733270" w:rsidRDefault="00733270">
      <w:pPr>
        <w:pStyle w:val="10"/>
        <w:spacing w:before="0" w:after="0"/>
        <w:jc w:val="center"/>
        <w:rPr>
          <w:color w:val="37474F"/>
          <w:sz w:val="28"/>
        </w:rPr>
      </w:pPr>
      <w:r w:rsidRPr="00733270">
        <w:rPr>
          <w:color w:val="002060"/>
          <w:sz w:val="28"/>
        </w:rPr>
        <w:t xml:space="preserve"> </w:t>
      </w:r>
    </w:p>
    <w:p w:rsidR="00F65F0F" w:rsidRDefault="00733270">
      <w:pPr>
        <w:jc w:val="center"/>
      </w:pPr>
      <w:r>
        <w:rPr>
          <w:noProof/>
        </w:rPr>
        <w:drawing>
          <wp:inline distT="0" distB="0" distL="0" distR="0">
            <wp:extent cx="5593081" cy="373380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/>
                    <a:stretch/>
                  </pic:blipFill>
                  <pic:spPr>
                    <a:xfrm>
                      <a:off x="0" y="0"/>
                      <a:ext cx="5593081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F0F" w:rsidRDefault="00F65F0F">
      <w:pPr>
        <w:rPr>
          <w:color w:val="002060"/>
        </w:rPr>
      </w:pPr>
    </w:p>
    <w:p w:rsidR="00F65F0F" w:rsidRPr="00733270" w:rsidRDefault="00733270">
      <w:pPr>
        <w:jc w:val="right"/>
        <w:rPr>
          <w:rFonts w:ascii="Times New Roman" w:hAnsi="Times New Roman"/>
          <w:color w:val="002060"/>
          <w:sz w:val="28"/>
        </w:rPr>
      </w:pPr>
      <w:r w:rsidRPr="00733270">
        <w:rPr>
          <w:rFonts w:ascii="Times New Roman" w:hAnsi="Times New Roman"/>
          <w:color w:val="002060"/>
          <w:sz w:val="28"/>
        </w:rPr>
        <w:t xml:space="preserve">подготовила </w:t>
      </w:r>
    </w:p>
    <w:p w:rsidR="00F65F0F" w:rsidRPr="00733270" w:rsidRDefault="00733270">
      <w:pPr>
        <w:jc w:val="right"/>
        <w:rPr>
          <w:rFonts w:ascii="Times New Roman" w:hAnsi="Times New Roman"/>
          <w:color w:val="002060"/>
          <w:sz w:val="28"/>
        </w:rPr>
      </w:pPr>
      <w:r w:rsidRPr="00733270">
        <w:rPr>
          <w:rFonts w:ascii="Times New Roman" w:hAnsi="Times New Roman"/>
          <w:color w:val="002060"/>
          <w:sz w:val="28"/>
        </w:rPr>
        <w:t>педагог дополнительного образования</w:t>
      </w:r>
    </w:p>
    <w:p w:rsidR="00F65F0F" w:rsidRPr="00733270" w:rsidRDefault="00733270">
      <w:pPr>
        <w:jc w:val="right"/>
        <w:rPr>
          <w:rFonts w:ascii="Times New Roman" w:hAnsi="Times New Roman"/>
          <w:color w:val="002060"/>
          <w:sz w:val="28"/>
        </w:rPr>
      </w:pPr>
      <w:r w:rsidRPr="00733270">
        <w:rPr>
          <w:rFonts w:ascii="Times New Roman" w:hAnsi="Times New Roman"/>
          <w:color w:val="002060"/>
          <w:sz w:val="28"/>
        </w:rPr>
        <w:t xml:space="preserve">Калиниченко </w:t>
      </w:r>
      <w:r>
        <w:rPr>
          <w:rFonts w:ascii="Times New Roman" w:hAnsi="Times New Roman"/>
          <w:color w:val="002060"/>
          <w:sz w:val="28"/>
        </w:rPr>
        <w:t>Татьяна Александровна</w:t>
      </w:r>
    </w:p>
    <w:p w:rsidR="00F65F0F" w:rsidRDefault="00F65F0F">
      <w:pPr>
        <w:rPr>
          <w:rFonts w:ascii="Times New Roman" w:hAnsi="Times New Roman"/>
          <w:sz w:val="28"/>
        </w:rPr>
      </w:pPr>
    </w:p>
    <w:p w:rsidR="00733270" w:rsidRPr="00733270" w:rsidRDefault="00733270">
      <w:pPr>
        <w:rPr>
          <w:rFonts w:ascii="Times New Roman" w:hAnsi="Times New Roman"/>
          <w:sz w:val="28"/>
        </w:rPr>
      </w:pPr>
    </w:p>
    <w:p w:rsidR="00F65F0F" w:rsidRPr="00733270" w:rsidRDefault="00733270">
      <w:pPr>
        <w:jc w:val="center"/>
        <w:rPr>
          <w:rFonts w:ascii="Times New Roman" w:hAnsi="Times New Roman"/>
          <w:color w:val="002060"/>
          <w:sz w:val="28"/>
        </w:rPr>
      </w:pPr>
      <w:r w:rsidRPr="00733270">
        <w:rPr>
          <w:rFonts w:ascii="Times New Roman" w:hAnsi="Times New Roman"/>
          <w:color w:val="002060"/>
          <w:sz w:val="28"/>
        </w:rPr>
        <w:t>г. Саранск</w:t>
      </w:r>
      <w:r w:rsidRPr="00733270">
        <w:rPr>
          <w:rFonts w:ascii="Times New Roman" w:hAnsi="Times New Roman"/>
          <w:color w:val="002060"/>
          <w:sz w:val="28"/>
        </w:rPr>
        <w:br/>
        <w:t xml:space="preserve"> 2023</w:t>
      </w: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b/>
          <w:sz w:val="28"/>
          <w:szCs w:val="28"/>
          <w:highlight w:val="white"/>
        </w:rPr>
      </w:pPr>
      <w:r w:rsidRPr="00733270">
        <w:rPr>
          <w:rStyle w:val="1"/>
          <w:rFonts w:ascii="Times New Roman" w:hAnsi="Times New Roman"/>
          <w:b/>
          <w:sz w:val="28"/>
          <w:szCs w:val="28"/>
          <w:highlight w:val="white"/>
        </w:rPr>
        <w:lastRenderedPageBreak/>
        <w:t xml:space="preserve">Цель: </w:t>
      </w: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b/>
          <w:sz w:val="28"/>
          <w:szCs w:val="28"/>
          <w:highlight w:val="white"/>
        </w:rPr>
      </w:pPr>
      <w:r w:rsidRPr="00733270">
        <w:rPr>
          <w:rStyle w:val="1"/>
          <w:rFonts w:ascii="Times New Roman" w:hAnsi="Times New Roman"/>
          <w:sz w:val="28"/>
          <w:szCs w:val="28"/>
          <w:highlight w:val="white"/>
        </w:rPr>
        <w:t>знакомство с культурным наследием человечества через экспозиции Тульского музея.</w:t>
      </w: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733270">
        <w:rPr>
          <w:rStyle w:val="1"/>
          <w:rFonts w:ascii="Times New Roman" w:hAnsi="Times New Roman"/>
          <w:b/>
          <w:sz w:val="28"/>
          <w:szCs w:val="28"/>
          <w:highlight w:val="white"/>
        </w:rPr>
        <w:t>Форма проведения:</w:t>
      </w:r>
      <w:r w:rsidRPr="00733270">
        <w:rPr>
          <w:rStyle w:val="1"/>
          <w:rFonts w:ascii="Times New Roman" w:hAnsi="Times New Roman"/>
          <w:sz w:val="28"/>
          <w:szCs w:val="28"/>
          <w:highlight w:val="white"/>
        </w:rPr>
        <w:t xml:space="preserve"> и</w:t>
      </w:r>
      <w:r w:rsidRPr="00733270">
        <w:rPr>
          <w:rStyle w:val="1"/>
          <w:rFonts w:ascii="Times New Roman" w:hAnsi="Times New Roman"/>
          <w:sz w:val="28"/>
          <w:szCs w:val="28"/>
          <w:highlight w:val="white"/>
        </w:rPr>
        <w:t>нтерактивная беседа.</w:t>
      </w:r>
    </w:p>
    <w:p w:rsidR="00F65F0F" w:rsidRPr="00733270" w:rsidRDefault="00733270" w:rsidP="00733270">
      <w:pPr>
        <w:spacing w:line="360" w:lineRule="auto"/>
        <w:rPr>
          <w:rFonts w:ascii="Times New Roman" w:hAnsi="Times New Roman"/>
          <w:sz w:val="28"/>
          <w:szCs w:val="28"/>
          <w:highlight w:val="white"/>
        </w:rPr>
      </w:pPr>
      <w:r w:rsidRPr="00733270">
        <w:rPr>
          <w:rStyle w:val="1"/>
          <w:rFonts w:ascii="Times New Roman" w:hAnsi="Times New Roman"/>
          <w:b/>
          <w:sz w:val="28"/>
          <w:szCs w:val="28"/>
          <w:highlight w:val="white"/>
        </w:rPr>
        <w:t>Оборудование:</w:t>
      </w:r>
      <w:r w:rsidRPr="00733270">
        <w:rPr>
          <w:rStyle w:val="1"/>
          <w:rFonts w:ascii="Times New Roman" w:hAnsi="Times New Roman"/>
          <w:sz w:val="28"/>
          <w:szCs w:val="28"/>
          <w:highlight w:val="white"/>
        </w:rPr>
        <w:t xml:space="preserve"> ПК, проектор, презентация.</w:t>
      </w:r>
    </w:p>
    <w:p w:rsidR="00733270" w:rsidRPr="00733270" w:rsidRDefault="00733270" w:rsidP="00733270">
      <w:pPr>
        <w:spacing w:line="360" w:lineRule="auto"/>
        <w:jc w:val="center"/>
        <w:rPr>
          <w:rStyle w:val="1"/>
          <w:rFonts w:ascii="Times New Roman" w:hAnsi="Times New Roman"/>
          <w:b/>
          <w:sz w:val="28"/>
          <w:szCs w:val="28"/>
          <w:highlight w:val="white"/>
        </w:rPr>
      </w:pPr>
      <w:r w:rsidRPr="00733270">
        <w:rPr>
          <w:rStyle w:val="1"/>
          <w:rFonts w:ascii="Times New Roman" w:hAnsi="Times New Roman"/>
          <w:b/>
          <w:sz w:val="28"/>
          <w:szCs w:val="28"/>
          <w:highlight w:val="white"/>
        </w:rPr>
        <w:t>Беседа</w:t>
      </w: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733270">
        <w:rPr>
          <w:rFonts w:ascii="Times New Roman" w:hAnsi="Times New Roman"/>
          <w:sz w:val="28"/>
          <w:szCs w:val="28"/>
          <w:highlight w:val="white"/>
        </w:rPr>
        <w:t>Оружие в Туле стали изготавливать с конца XVI века. Здесь выпускали винтовки для российской армии, изысканно декорированные охотничьи ружья и необычные миниатюрные пистолеты.</w:t>
      </w:r>
    </w:p>
    <w:p w:rsidR="00F65F0F" w:rsidRPr="00733270" w:rsidRDefault="00733270" w:rsidP="00733270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highlight w:val="white"/>
        </w:rPr>
      </w:pPr>
      <w:r w:rsidRPr="00733270">
        <w:rPr>
          <w:rStyle w:val="1"/>
          <w:rFonts w:ascii="Times New Roman" w:hAnsi="Times New Roman"/>
          <w:b/>
          <w:sz w:val="28"/>
          <w:szCs w:val="28"/>
          <w:highlight w:val="white"/>
        </w:rPr>
        <w:t>Главные экспонаты</w:t>
      </w:r>
    </w:p>
    <w:p w:rsidR="00F65F0F" w:rsidRPr="00733270" w:rsidRDefault="00733270" w:rsidP="00733270">
      <w:pPr>
        <w:spacing w:line="360" w:lineRule="auto"/>
        <w:jc w:val="center"/>
        <w:rPr>
          <w:rFonts w:ascii="Times New Roman" w:hAnsi="Times New Roman"/>
          <w:sz w:val="28"/>
          <w:szCs w:val="28"/>
          <w:highlight w:val="white"/>
          <w:u w:val="single"/>
        </w:rPr>
      </w:pPr>
      <w:r w:rsidRPr="00733270">
        <w:rPr>
          <w:rFonts w:ascii="Times New Roman" w:hAnsi="Times New Roman"/>
          <w:sz w:val="28"/>
          <w:szCs w:val="28"/>
          <w:highlight w:val="white"/>
          <w:u w:val="single"/>
        </w:rPr>
        <w:t>Миллионная трехлинейка</w:t>
      </w: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733270">
        <w:rPr>
          <w:rFonts w:ascii="Times New Roman" w:hAnsi="Times New Roman"/>
          <w:sz w:val="28"/>
          <w:szCs w:val="28"/>
          <w:highlight w:val="white"/>
        </w:rPr>
        <w:t xml:space="preserve">В 90-х годах XIX века началось перевооружение российской армии магазинной винтовкой </w:t>
      </w:r>
      <w:proofErr w:type="spellStart"/>
      <w:r w:rsidRPr="00733270">
        <w:rPr>
          <w:rFonts w:ascii="Times New Roman" w:hAnsi="Times New Roman"/>
          <w:sz w:val="28"/>
          <w:szCs w:val="28"/>
          <w:highlight w:val="white"/>
        </w:rPr>
        <w:t>Мосина</w:t>
      </w:r>
      <w:proofErr w:type="spellEnd"/>
      <w:r w:rsidRPr="00733270">
        <w:rPr>
          <w:rFonts w:ascii="Times New Roman" w:hAnsi="Times New Roman"/>
          <w:sz w:val="28"/>
          <w:szCs w:val="28"/>
          <w:highlight w:val="white"/>
        </w:rPr>
        <w:t xml:space="preserve">. Ее главную деталь — затвор — сконструировал на Тульском оружейном заводе Сергей </w:t>
      </w:r>
      <w:proofErr w:type="spellStart"/>
      <w:r w:rsidRPr="00733270">
        <w:rPr>
          <w:rFonts w:ascii="Times New Roman" w:hAnsi="Times New Roman"/>
          <w:sz w:val="28"/>
          <w:szCs w:val="28"/>
          <w:highlight w:val="white"/>
        </w:rPr>
        <w:t>Мосин</w:t>
      </w:r>
      <w:proofErr w:type="spellEnd"/>
      <w:r w:rsidRPr="00733270">
        <w:rPr>
          <w:rFonts w:ascii="Times New Roman" w:hAnsi="Times New Roman"/>
          <w:sz w:val="28"/>
          <w:szCs w:val="28"/>
          <w:highlight w:val="white"/>
        </w:rPr>
        <w:t>. В разработке этой модели приняли уч</w:t>
      </w:r>
      <w:r w:rsidRPr="00733270">
        <w:rPr>
          <w:rFonts w:ascii="Times New Roman" w:hAnsi="Times New Roman"/>
          <w:sz w:val="28"/>
          <w:szCs w:val="28"/>
          <w:highlight w:val="white"/>
        </w:rPr>
        <w:t>астие полковники Роговцев и Петров, штабс-капитан Севастьянов, а также бельгийский фабрикант Леон Наган.</w:t>
      </w: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733270">
        <w:rPr>
          <w:rFonts w:ascii="Times New Roman" w:hAnsi="Times New Roman"/>
          <w:noProof/>
          <w:sz w:val="28"/>
          <w:szCs w:val="28"/>
          <w:highlight w:val="white"/>
        </w:rPr>
        <w:drawing>
          <wp:inline distT="0" distB="0" distL="0" distR="0">
            <wp:extent cx="6233160" cy="169926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6233160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733270">
        <w:rPr>
          <w:rFonts w:ascii="Times New Roman" w:hAnsi="Times New Roman"/>
          <w:sz w:val="28"/>
          <w:szCs w:val="28"/>
          <w:highlight w:val="white"/>
        </w:rPr>
        <w:t>Для первого перевооружения российской армии нужно было выпустить около трех миллионов винтовок. На Тульском оружейном заводе их серийное производство</w:t>
      </w:r>
      <w:r w:rsidRPr="00733270">
        <w:rPr>
          <w:rFonts w:ascii="Times New Roman" w:hAnsi="Times New Roman"/>
          <w:sz w:val="28"/>
          <w:szCs w:val="28"/>
          <w:highlight w:val="white"/>
        </w:rPr>
        <w:t xml:space="preserve"> начали в 1893 году, и за четыре года здесь </w:t>
      </w:r>
      <w:proofErr w:type="gramStart"/>
      <w:r w:rsidRPr="00733270">
        <w:rPr>
          <w:rFonts w:ascii="Times New Roman" w:hAnsi="Times New Roman"/>
          <w:sz w:val="28"/>
          <w:szCs w:val="28"/>
          <w:highlight w:val="white"/>
        </w:rPr>
        <w:t>выпустили миллион трехлинеек</w:t>
      </w:r>
      <w:proofErr w:type="gramEnd"/>
      <w:r w:rsidRPr="00733270">
        <w:rPr>
          <w:rFonts w:ascii="Times New Roman" w:hAnsi="Times New Roman"/>
          <w:sz w:val="28"/>
          <w:szCs w:val="28"/>
          <w:highlight w:val="white"/>
        </w:rPr>
        <w:t xml:space="preserve">. Винтовку с заводским номером 1 000 000 тульские оружейники </w:t>
      </w:r>
      <w:r w:rsidRPr="00733270">
        <w:rPr>
          <w:rFonts w:ascii="Times New Roman" w:hAnsi="Times New Roman"/>
          <w:sz w:val="28"/>
          <w:szCs w:val="28"/>
          <w:highlight w:val="white"/>
        </w:rPr>
        <w:lastRenderedPageBreak/>
        <w:t>представили </w:t>
      </w:r>
      <w:hyperlink r:id="rId6" w:history="1">
        <w:r w:rsidRPr="00733270">
          <w:rPr>
            <w:rFonts w:ascii="Times New Roman" w:hAnsi="Times New Roman"/>
            <w:sz w:val="28"/>
            <w:szCs w:val="28"/>
            <w:highlight w:val="white"/>
          </w:rPr>
          <w:t>Николаю I</w:t>
        </w:r>
        <w:r w:rsidRPr="00733270">
          <w:rPr>
            <w:rFonts w:ascii="Times New Roman" w:hAnsi="Times New Roman"/>
            <w:sz w:val="28"/>
            <w:szCs w:val="28"/>
            <w:highlight w:val="white"/>
          </w:rPr>
          <w:t>I</w:t>
        </w:r>
      </w:hyperlink>
      <w:r w:rsidRPr="00733270">
        <w:rPr>
          <w:rFonts w:ascii="Times New Roman" w:hAnsi="Times New Roman"/>
          <w:sz w:val="28"/>
          <w:szCs w:val="28"/>
          <w:highlight w:val="white"/>
        </w:rPr>
        <w:t>, и император повелел вернуть ее в </w:t>
      </w:r>
      <w:hyperlink r:id="rId7" w:history="1">
        <w:r w:rsidRPr="00733270">
          <w:rPr>
            <w:rFonts w:ascii="Times New Roman" w:hAnsi="Times New Roman"/>
            <w:sz w:val="28"/>
            <w:szCs w:val="28"/>
            <w:highlight w:val="white"/>
          </w:rPr>
          <w:t>Тулу</w:t>
        </w:r>
      </w:hyperlink>
      <w:r w:rsidRPr="00733270">
        <w:rPr>
          <w:rFonts w:ascii="Times New Roman" w:hAnsi="Times New Roman"/>
          <w:sz w:val="28"/>
          <w:szCs w:val="28"/>
          <w:highlight w:val="white"/>
        </w:rPr>
        <w:t> для вечного хранения в Музее оружия.</w:t>
      </w: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733270">
        <w:rPr>
          <w:rFonts w:ascii="Times New Roman" w:hAnsi="Times New Roman"/>
          <w:noProof/>
          <w:sz w:val="28"/>
          <w:szCs w:val="28"/>
          <w:highlight w:val="white"/>
        </w:rPr>
        <w:drawing>
          <wp:inline distT="0" distB="0" distL="0" distR="0">
            <wp:extent cx="5989320" cy="240792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/>
                    <a:stretch/>
                  </pic:blipFill>
                  <pic:spPr>
                    <a:xfrm>
                      <a:off x="0" y="0"/>
                      <a:ext cx="5989320" cy="240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733270">
        <w:rPr>
          <w:rFonts w:ascii="Times New Roman" w:hAnsi="Times New Roman"/>
          <w:sz w:val="28"/>
          <w:szCs w:val="28"/>
          <w:highlight w:val="white"/>
        </w:rPr>
        <w:t>Необходимое для армии количество винтовок оружейные заводы в Туле, Ижевске и Сестрорецке изготовили к 1903 году. Легендар</w:t>
      </w:r>
      <w:r w:rsidRPr="00733270">
        <w:rPr>
          <w:rFonts w:ascii="Times New Roman" w:hAnsi="Times New Roman"/>
          <w:sz w:val="28"/>
          <w:szCs w:val="28"/>
          <w:highlight w:val="white"/>
        </w:rPr>
        <w:t>ная трехлинейка состояла на вооружении российской армии более 50 лет.</w:t>
      </w:r>
    </w:p>
    <w:p w:rsidR="00F65F0F" w:rsidRPr="00733270" w:rsidRDefault="00733270" w:rsidP="00733270">
      <w:pPr>
        <w:spacing w:line="360" w:lineRule="auto"/>
        <w:jc w:val="center"/>
        <w:rPr>
          <w:rFonts w:ascii="Times New Roman" w:hAnsi="Times New Roman"/>
          <w:sz w:val="28"/>
          <w:szCs w:val="28"/>
          <w:highlight w:val="white"/>
          <w:u w:val="single"/>
        </w:rPr>
      </w:pPr>
      <w:r w:rsidRPr="00733270">
        <w:rPr>
          <w:rFonts w:ascii="Times New Roman" w:hAnsi="Times New Roman"/>
          <w:sz w:val="28"/>
          <w:szCs w:val="28"/>
          <w:highlight w:val="white"/>
          <w:u w:val="single"/>
        </w:rPr>
        <w:t>Самый быстрый автомат</w:t>
      </w: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733270">
        <w:rPr>
          <w:rFonts w:ascii="Times New Roman" w:hAnsi="Times New Roman"/>
          <w:sz w:val="28"/>
          <w:szCs w:val="28"/>
          <w:highlight w:val="white"/>
        </w:rPr>
        <w:t xml:space="preserve">Герман Коробов — тульский конструктор стрелкового оружия. В 1966 году он создал автомат </w:t>
      </w:r>
      <w:proofErr w:type="spellStart"/>
      <w:r w:rsidRPr="00733270">
        <w:rPr>
          <w:rFonts w:ascii="Times New Roman" w:hAnsi="Times New Roman"/>
          <w:sz w:val="28"/>
          <w:szCs w:val="28"/>
          <w:highlight w:val="white"/>
        </w:rPr>
        <w:t>c</w:t>
      </w:r>
      <w:proofErr w:type="spellEnd"/>
      <w:r w:rsidRPr="00733270">
        <w:rPr>
          <w:rFonts w:ascii="Times New Roman" w:hAnsi="Times New Roman"/>
          <w:sz w:val="28"/>
          <w:szCs w:val="28"/>
          <w:highlight w:val="white"/>
        </w:rPr>
        <w:t xml:space="preserve"> повышенной огневой мощью.</w:t>
      </w: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733270">
        <w:rPr>
          <w:rFonts w:ascii="Times New Roman" w:hAnsi="Times New Roman"/>
          <w:sz w:val="28"/>
          <w:szCs w:val="28"/>
          <w:highlight w:val="white"/>
        </w:rPr>
        <w:t>У этой модели три горизонтально расположенных ст</w:t>
      </w:r>
      <w:r w:rsidRPr="00733270">
        <w:rPr>
          <w:rFonts w:ascii="Times New Roman" w:hAnsi="Times New Roman"/>
          <w:sz w:val="28"/>
          <w:szCs w:val="28"/>
          <w:highlight w:val="white"/>
        </w:rPr>
        <w:t>вола. Патроны размещены в магазине в три ряда и поступают в каждый ствол по своим направляющим. Скорострельность нового оружия была колоссальной для автомата — около 1800 выстрелов в минуту, при этом стволы не отклонялись от линии прицеливания после отдачи</w:t>
      </w:r>
      <w:r w:rsidRPr="00733270">
        <w:rPr>
          <w:rFonts w:ascii="Times New Roman" w:hAnsi="Times New Roman"/>
          <w:sz w:val="28"/>
          <w:szCs w:val="28"/>
          <w:highlight w:val="white"/>
        </w:rPr>
        <w:t>. Для сравнения: автомат Калашникова успевает сделать максимально 600 выстрелов в минуту.</w:t>
      </w: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733270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32454" cy="1489364"/>
            <wp:effectExtent l="1905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9" cstate="print"/>
                    <a:stretch/>
                  </pic:blipFill>
                  <pic:spPr>
                    <a:xfrm>
                      <a:off x="0" y="0"/>
                      <a:ext cx="5531767" cy="1489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733270">
        <w:rPr>
          <w:rFonts w:ascii="Times New Roman" w:hAnsi="Times New Roman"/>
          <w:sz w:val="28"/>
          <w:szCs w:val="28"/>
          <w:highlight w:val="white"/>
        </w:rPr>
        <w:lastRenderedPageBreak/>
        <w:t xml:space="preserve">Герман Коробов использовал передовые для своего времени материалы и создавал оригинальные конструкции. Однако его новаторские модели оказались слишком сложными для </w:t>
      </w:r>
      <w:r w:rsidRPr="00733270">
        <w:rPr>
          <w:rFonts w:ascii="Times New Roman" w:hAnsi="Times New Roman"/>
          <w:sz w:val="28"/>
          <w:szCs w:val="28"/>
          <w:highlight w:val="white"/>
        </w:rPr>
        <w:t>массового производства. Ни один из созданных им образцов оружия так и не приняли на вооружение.</w:t>
      </w:r>
    </w:p>
    <w:p w:rsidR="00F65F0F" w:rsidRPr="00733270" w:rsidRDefault="00733270" w:rsidP="00733270">
      <w:pPr>
        <w:spacing w:line="360" w:lineRule="auto"/>
        <w:jc w:val="center"/>
        <w:rPr>
          <w:rFonts w:ascii="Times New Roman" w:hAnsi="Times New Roman"/>
          <w:sz w:val="28"/>
          <w:szCs w:val="28"/>
          <w:highlight w:val="white"/>
          <w:u w:val="single"/>
        </w:rPr>
      </w:pPr>
      <w:r w:rsidRPr="00733270">
        <w:rPr>
          <w:rFonts w:ascii="Times New Roman" w:hAnsi="Times New Roman"/>
          <w:sz w:val="28"/>
          <w:szCs w:val="28"/>
          <w:highlight w:val="white"/>
          <w:u w:val="single"/>
        </w:rPr>
        <w:t>Пистолет для космонавтов</w:t>
      </w: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733270">
        <w:rPr>
          <w:rFonts w:ascii="Times New Roman" w:hAnsi="Times New Roman"/>
          <w:sz w:val="28"/>
          <w:szCs w:val="28"/>
          <w:highlight w:val="white"/>
        </w:rPr>
        <w:t>Алексей Леонов — советский космонавт, первый человек, который вышел в открытый </w:t>
      </w:r>
      <w:hyperlink r:id="rId10" w:history="1">
        <w:r w:rsidRPr="00733270">
          <w:rPr>
            <w:rFonts w:ascii="Times New Roman" w:hAnsi="Times New Roman"/>
            <w:sz w:val="28"/>
            <w:szCs w:val="28"/>
            <w:highlight w:val="white"/>
          </w:rPr>
          <w:t>космос</w:t>
        </w:r>
      </w:hyperlink>
      <w:r w:rsidRPr="00733270">
        <w:rPr>
          <w:rFonts w:ascii="Times New Roman" w:hAnsi="Times New Roman"/>
          <w:sz w:val="28"/>
          <w:szCs w:val="28"/>
          <w:highlight w:val="white"/>
        </w:rPr>
        <w:t>. Легендарный полет произошел весной 1965 года. После него экипаж корабля «Восток-2» приземлился в глухой заснеженной тайге. Двое суток Алексей Леонов и Павел Беляев провели в лесу, пока их не нашли спасатели. После этого Леонов пред</w:t>
      </w:r>
      <w:r w:rsidRPr="00733270">
        <w:rPr>
          <w:rFonts w:ascii="Times New Roman" w:hAnsi="Times New Roman"/>
          <w:sz w:val="28"/>
          <w:szCs w:val="28"/>
          <w:highlight w:val="white"/>
        </w:rPr>
        <w:t>ложил создать особый универсальный комплекс для вооружения космонавтов, который совмещал бы в себе ружье, нож или топор, чтобы защищаться, подавать сигналы и добывать пищу.</w:t>
      </w: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733270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40425" cy="2477708"/>
            <wp:effectExtent l="0" t="0" r="0" b="0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1" cstate="print"/>
                    <a:stretch/>
                  </pic:blipFill>
                  <pic:spPr>
                    <a:xfrm>
                      <a:off x="0" y="0"/>
                      <a:ext cx="5940425" cy="2477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733270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40425" cy="2438655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2" cstate="print"/>
                    <a:stretch/>
                  </pic:blipFill>
                  <pic:spPr>
                    <a:xfrm>
                      <a:off x="0" y="0"/>
                      <a:ext cx="5940425" cy="243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733270">
        <w:rPr>
          <w:rFonts w:ascii="Times New Roman" w:hAnsi="Times New Roman"/>
          <w:sz w:val="28"/>
          <w:szCs w:val="28"/>
          <w:highlight w:val="white"/>
        </w:rPr>
        <w:lastRenderedPageBreak/>
        <w:t>Над моделью работали конструкторы Тульского оружейного завода — Владимир Парамо</w:t>
      </w:r>
      <w:r w:rsidRPr="00733270">
        <w:rPr>
          <w:rFonts w:ascii="Times New Roman" w:hAnsi="Times New Roman"/>
          <w:sz w:val="28"/>
          <w:szCs w:val="28"/>
          <w:highlight w:val="white"/>
        </w:rPr>
        <w:t xml:space="preserve">нов, Валерий </w:t>
      </w:r>
      <w:proofErr w:type="spellStart"/>
      <w:r w:rsidRPr="00733270">
        <w:rPr>
          <w:rFonts w:ascii="Times New Roman" w:hAnsi="Times New Roman"/>
          <w:sz w:val="28"/>
          <w:szCs w:val="28"/>
          <w:highlight w:val="white"/>
        </w:rPr>
        <w:t>Очнев</w:t>
      </w:r>
      <w:proofErr w:type="spellEnd"/>
      <w:r w:rsidRPr="00733270">
        <w:rPr>
          <w:rFonts w:ascii="Times New Roman" w:hAnsi="Times New Roman"/>
          <w:sz w:val="28"/>
          <w:szCs w:val="28"/>
          <w:highlight w:val="white"/>
        </w:rPr>
        <w:t xml:space="preserve"> и Николай </w:t>
      </w:r>
      <w:proofErr w:type="spellStart"/>
      <w:r w:rsidRPr="00733270">
        <w:rPr>
          <w:rFonts w:ascii="Times New Roman" w:hAnsi="Times New Roman"/>
          <w:sz w:val="28"/>
          <w:szCs w:val="28"/>
          <w:highlight w:val="white"/>
        </w:rPr>
        <w:t>Упиров</w:t>
      </w:r>
      <w:proofErr w:type="spellEnd"/>
      <w:r w:rsidRPr="00733270">
        <w:rPr>
          <w:rFonts w:ascii="Times New Roman" w:hAnsi="Times New Roman"/>
          <w:sz w:val="28"/>
          <w:szCs w:val="28"/>
          <w:highlight w:val="white"/>
        </w:rPr>
        <w:t>. В начале 80-х годов XX века они создали трехствольный пистолет. Два верхних гладких ствола стреляли дробовыми или сигнальными патронами, а </w:t>
      </w:r>
      <w:proofErr w:type="gramStart"/>
      <w:r w:rsidRPr="00733270">
        <w:rPr>
          <w:rFonts w:ascii="Times New Roman" w:hAnsi="Times New Roman"/>
          <w:sz w:val="28"/>
          <w:szCs w:val="28"/>
          <w:highlight w:val="white"/>
        </w:rPr>
        <w:t>нижний</w:t>
      </w:r>
      <w:proofErr w:type="gramEnd"/>
      <w:r w:rsidRPr="00733270">
        <w:rPr>
          <w:rFonts w:ascii="Times New Roman" w:hAnsi="Times New Roman"/>
          <w:sz w:val="28"/>
          <w:szCs w:val="28"/>
          <w:highlight w:val="white"/>
        </w:rPr>
        <w:t xml:space="preserve"> — патронами с особыми пулями, которые могли сразить даже крупного зверя. </w:t>
      </w:r>
      <w:r w:rsidRPr="00733270">
        <w:rPr>
          <w:rFonts w:ascii="Times New Roman" w:hAnsi="Times New Roman"/>
          <w:sz w:val="28"/>
          <w:szCs w:val="28"/>
          <w:highlight w:val="white"/>
        </w:rPr>
        <w:t>Съемный приклад пистолета представляет собой мачете, который при стрельбе помещается в матерчатый чехол с пластмассовым затыльником.</w:t>
      </w: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733270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40425" cy="2078497"/>
            <wp:effectExtent l="0" t="0" r="0" b="0"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3" cstate="print"/>
                    <a:stretch/>
                  </pic:blipFill>
                  <pic:spPr>
                    <a:xfrm>
                      <a:off x="0" y="0"/>
                      <a:ext cx="5940425" cy="2078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33270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40425" cy="3545162"/>
            <wp:effectExtent l="0" t="0" r="0" b="0"/>
            <wp:docPr id="16" name="Picture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14" cstate="print"/>
                    <a:stretch/>
                  </pic:blipFill>
                  <pic:spPr>
                    <a:xfrm>
                      <a:off x="0" y="0"/>
                      <a:ext cx="5940425" cy="3545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F0F" w:rsidRPr="00733270" w:rsidRDefault="00F65F0F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733270">
        <w:rPr>
          <w:rFonts w:ascii="Times New Roman" w:hAnsi="Times New Roman"/>
          <w:sz w:val="28"/>
          <w:szCs w:val="28"/>
          <w:highlight w:val="white"/>
        </w:rPr>
        <w:t>В авторском свидетельстве на трехствольный пистолет ТП-82 записаны не только имена конструкторов, но и автора идеи — Ал</w:t>
      </w:r>
      <w:r w:rsidRPr="00733270">
        <w:rPr>
          <w:rFonts w:ascii="Times New Roman" w:hAnsi="Times New Roman"/>
          <w:sz w:val="28"/>
          <w:szCs w:val="28"/>
          <w:highlight w:val="white"/>
        </w:rPr>
        <w:t xml:space="preserve">ексея Леонова. </w:t>
      </w:r>
      <w:r w:rsidRPr="00733270">
        <w:rPr>
          <w:rFonts w:ascii="Times New Roman" w:hAnsi="Times New Roman"/>
          <w:sz w:val="28"/>
          <w:szCs w:val="28"/>
          <w:highlight w:val="white"/>
        </w:rPr>
        <w:lastRenderedPageBreak/>
        <w:t>Впервые «космическое» оружие использовалось советско-французским экипажем в 1982 году. В 1986 году для Военно-воздушных сил СССР был принят комплекс СОНАЗ — «стрелковое оружие носимого аварийного запаса», в который вошел ТП-82 и три вида пат</w:t>
      </w:r>
      <w:r w:rsidRPr="00733270">
        <w:rPr>
          <w:rFonts w:ascii="Times New Roman" w:hAnsi="Times New Roman"/>
          <w:sz w:val="28"/>
          <w:szCs w:val="28"/>
          <w:highlight w:val="white"/>
        </w:rPr>
        <w:t>ронов к нему.</w:t>
      </w:r>
    </w:p>
    <w:p w:rsidR="00F65F0F" w:rsidRPr="00733270" w:rsidRDefault="00733270" w:rsidP="00733270">
      <w:pPr>
        <w:spacing w:line="360" w:lineRule="auto"/>
        <w:jc w:val="center"/>
        <w:rPr>
          <w:rFonts w:ascii="Times New Roman" w:hAnsi="Times New Roman"/>
          <w:sz w:val="28"/>
          <w:szCs w:val="28"/>
          <w:highlight w:val="white"/>
          <w:u w:val="single"/>
        </w:rPr>
      </w:pPr>
      <w:r w:rsidRPr="00733270">
        <w:rPr>
          <w:rFonts w:ascii="Times New Roman" w:hAnsi="Times New Roman"/>
          <w:sz w:val="28"/>
          <w:szCs w:val="28"/>
          <w:highlight w:val="white"/>
          <w:u w:val="single"/>
        </w:rPr>
        <w:t>«Кружевное» охотничье ружье</w:t>
      </w: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733270">
        <w:rPr>
          <w:rFonts w:ascii="Times New Roman" w:hAnsi="Times New Roman"/>
          <w:sz w:val="28"/>
          <w:szCs w:val="28"/>
          <w:highlight w:val="white"/>
        </w:rPr>
        <w:t>Казенные тульские оружейники имели особую привилегию: после выполнения государственного наряда они могли работать над частными заказами в собственных мастерских.</w:t>
      </w: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733270">
        <w:rPr>
          <w:rFonts w:ascii="Times New Roman" w:hAnsi="Times New Roman"/>
          <w:sz w:val="28"/>
          <w:szCs w:val="28"/>
          <w:highlight w:val="white"/>
        </w:rPr>
        <w:t xml:space="preserve">В 1840 году домашнюю мастерскую открыл Николай </w:t>
      </w:r>
      <w:proofErr w:type="spellStart"/>
      <w:r w:rsidRPr="00733270">
        <w:rPr>
          <w:rFonts w:ascii="Times New Roman" w:hAnsi="Times New Roman"/>
          <w:sz w:val="28"/>
          <w:szCs w:val="28"/>
          <w:highlight w:val="white"/>
        </w:rPr>
        <w:t>Го</w:t>
      </w:r>
      <w:r w:rsidRPr="00733270">
        <w:rPr>
          <w:rFonts w:ascii="Times New Roman" w:hAnsi="Times New Roman"/>
          <w:sz w:val="28"/>
          <w:szCs w:val="28"/>
          <w:highlight w:val="white"/>
        </w:rPr>
        <w:t>льтяков</w:t>
      </w:r>
      <w:proofErr w:type="spellEnd"/>
      <w:r w:rsidRPr="00733270">
        <w:rPr>
          <w:rFonts w:ascii="Times New Roman" w:hAnsi="Times New Roman"/>
          <w:sz w:val="28"/>
          <w:szCs w:val="28"/>
          <w:highlight w:val="white"/>
        </w:rPr>
        <w:t>. Спустя 12 лет он получил почетное звание оружейного мастера «Их Императорских Высочеств Великих Князей Николая и Михаила Николаевичей» с правом ставить на своих изделиях герб царствующей фамилии.</w:t>
      </w:r>
      <w:r w:rsidRPr="00733270">
        <w:rPr>
          <w:rFonts w:ascii="Times New Roman" w:hAnsi="Times New Roman"/>
          <w:sz w:val="28"/>
          <w:szCs w:val="28"/>
          <w:highlight w:val="white"/>
        </w:rPr>
        <w:br/>
      </w: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733270">
        <w:rPr>
          <w:rFonts w:ascii="Times New Roman" w:hAnsi="Times New Roman"/>
          <w:noProof/>
          <w:sz w:val="28"/>
          <w:szCs w:val="28"/>
          <w:highlight w:val="white"/>
        </w:rPr>
        <w:drawing>
          <wp:inline distT="0" distB="0" distL="0" distR="0">
            <wp:extent cx="6591300" cy="1478280"/>
            <wp:effectExtent l="0" t="0" r="0" b="0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5" cstate="print"/>
                    <a:stretch/>
                  </pic:blipFill>
                  <pic:spPr>
                    <a:xfrm>
                      <a:off x="0" y="0"/>
                      <a:ext cx="6591300" cy="147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733270">
        <w:rPr>
          <w:rFonts w:ascii="Times New Roman" w:hAnsi="Times New Roman"/>
          <w:sz w:val="28"/>
          <w:szCs w:val="28"/>
          <w:highlight w:val="white"/>
        </w:rPr>
        <w:t xml:space="preserve">В 1886 году на выставке Императорского Русского </w:t>
      </w:r>
      <w:r w:rsidRPr="00733270">
        <w:rPr>
          <w:rFonts w:ascii="Times New Roman" w:hAnsi="Times New Roman"/>
          <w:sz w:val="28"/>
          <w:szCs w:val="28"/>
          <w:highlight w:val="white"/>
        </w:rPr>
        <w:t xml:space="preserve">технического общества </w:t>
      </w:r>
      <w:proofErr w:type="spellStart"/>
      <w:r w:rsidRPr="00733270">
        <w:rPr>
          <w:rFonts w:ascii="Times New Roman" w:hAnsi="Times New Roman"/>
          <w:sz w:val="28"/>
          <w:szCs w:val="28"/>
          <w:highlight w:val="white"/>
        </w:rPr>
        <w:t>Гольтяков</w:t>
      </w:r>
      <w:proofErr w:type="spellEnd"/>
      <w:r w:rsidRPr="00733270">
        <w:rPr>
          <w:rFonts w:ascii="Times New Roman" w:hAnsi="Times New Roman"/>
          <w:sz w:val="28"/>
          <w:szCs w:val="28"/>
          <w:highlight w:val="white"/>
        </w:rPr>
        <w:t xml:space="preserve"> представил охотничье двуствольное ружье. Оно предназначалось для великого князя Константина Николаевича. На ружье </w:t>
      </w:r>
      <w:proofErr w:type="spellStart"/>
      <w:r w:rsidRPr="00733270">
        <w:rPr>
          <w:rFonts w:ascii="Times New Roman" w:hAnsi="Times New Roman"/>
          <w:sz w:val="28"/>
          <w:szCs w:val="28"/>
          <w:highlight w:val="white"/>
        </w:rPr>
        <w:t>Гольтяков</w:t>
      </w:r>
      <w:proofErr w:type="spellEnd"/>
      <w:r w:rsidRPr="00733270">
        <w:rPr>
          <w:rFonts w:ascii="Times New Roman" w:hAnsi="Times New Roman"/>
          <w:sz w:val="28"/>
          <w:szCs w:val="28"/>
          <w:highlight w:val="white"/>
        </w:rPr>
        <w:t xml:space="preserve"> выгравировал охотничьи сцены и растительный орнамент, а приклад украсил изысканной резьбой. У этого </w:t>
      </w:r>
      <w:r w:rsidRPr="00733270">
        <w:rPr>
          <w:rFonts w:ascii="Times New Roman" w:hAnsi="Times New Roman"/>
          <w:sz w:val="28"/>
          <w:szCs w:val="28"/>
          <w:highlight w:val="white"/>
        </w:rPr>
        <w:t xml:space="preserve">образца была оригинальная конструкция качающегося на шарнире затвора. Некоторые исследователи считают, что </w:t>
      </w:r>
      <w:proofErr w:type="spellStart"/>
      <w:r w:rsidRPr="00733270">
        <w:rPr>
          <w:rFonts w:ascii="Times New Roman" w:hAnsi="Times New Roman"/>
          <w:sz w:val="28"/>
          <w:szCs w:val="28"/>
          <w:highlight w:val="white"/>
        </w:rPr>
        <w:t>Гольтяков</w:t>
      </w:r>
      <w:proofErr w:type="spellEnd"/>
      <w:r w:rsidRPr="00733270">
        <w:rPr>
          <w:rFonts w:ascii="Times New Roman" w:hAnsi="Times New Roman"/>
          <w:sz w:val="28"/>
          <w:szCs w:val="28"/>
          <w:highlight w:val="white"/>
        </w:rPr>
        <w:t xml:space="preserve"> первым использовал такой затвор для охотничьего ружья.</w:t>
      </w: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733270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940425" cy="2130568"/>
            <wp:effectExtent l="0" t="0" r="0" b="0"/>
            <wp:docPr id="20" name="Picture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6" cstate="print"/>
                    <a:stretch/>
                  </pic:blipFill>
                  <pic:spPr>
                    <a:xfrm>
                      <a:off x="0" y="0"/>
                      <a:ext cx="5940425" cy="2130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F0F" w:rsidRPr="00733270" w:rsidRDefault="00F65F0F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</w:p>
    <w:p w:rsidR="00F65F0F" w:rsidRPr="00733270" w:rsidRDefault="00F65F0F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</w:p>
    <w:p w:rsidR="00F65F0F" w:rsidRPr="00733270" w:rsidRDefault="00733270" w:rsidP="00733270">
      <w:pPr>
        <w:spacing w:line="360" w:lineRule="auto"/>
        <w:jc w:val="center"/>
        <w:rPr>
          <w:rFonts w:ascii="Times New Roman" w:hAnsi="Times New Roman"/>
          <w:sz w:val="28"/>
          <w:szCs w:val="28"/>
          <w:highlight w:val="white"/>
          <w:u w:val="single"/>
        </w:rPr>
      </w:pPr>
      <w:r w:rsidRPr="00733270">
        <w:rPr>
          <w:rFonts w:ascii="Times New Roman" w:hAnsi="Times New Roman"/>
          <w:sz w:val="28"/>
          <w:szCs w:val="28"/>
          <w:highlight w:val="white"/>
          <w:u w:val="single"/>
        </w:rPr>
        <w:t>Самый маленький револьвер</w:t>
      </w: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733270">
        <w:rPr>
          <w:rFonts w:ascii="Times New Roman" w:hAnsi="Times New Roman"/>
          <w:sz w:val="28"/>
          <w:szCs w:val="28"/>
          <w:highlight w:val="white"/>
        </w:rPr>
        <w:t xml:space="preserve">Изготавливать действующее миниатюрное оружие в Туле </w:t>
      </w:r>
      <w:r w:rsidRPr="00733270">
        <w:rPr>
          <w:rFonts w:ascii="Times New Roman" w:hAnsi="Times New Roman"/>
          <w:sz w:val="28"/>
          <w:szCs w:val="28"/>
          <w:highlight w:val="white"/>
        </w:rPr>
        <w:t>стали в XVIII столетии. В 1845 году два пистолета и саблю общим весом около шести граммов тульский оружейник Алексей Медведев подарил наследнику престола, будущему императору </w:t>
      </w:r>
      <w:hyperlink r:id="rId17" w:history="1">
        <w:r w:rsidRPr="00733270">
          <w:rPr>
            <w:rFonts w:ascii="Times New Roman" w:hAnsi="Times New Roman"/>
            <w:sz w:val="28"/>
            <w:szCs w:val="28"/>
            <w:highlight w:val="white"/>
          </w:rPr>
          <w:t>Але</w:t>
        </w:r>
        <w:r w:rsidRPr="00733270">
          <w:rPr>
            <w:rFonts w:ascii="Times New Roman" w:hAnsi="Times New Roman"/>
            <w:sz w:val="28"/>
            <w:szCs w:val="28"/>
            <w:highlight w:val="white"/>
          </w:rPr>
          <w:t>ксандру II</w:t>
        </w:r>
      </w:hyperlink>
      <w:r w:rsidRPr="00733270">
        <w:rPr>
          <w:rFonts w:ascii="Times New Roman" w:hAnsi="Times New Roman"/>
          <w:sz w:val="28"/>
          <w:szCs w:val="28"/>
          <w:highlight w:val="white"/>
        </w:rPr>
        <w:t>, когда он приезжал на Тульский оружейный завод.</w:t>
      </w: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733270">
        <w:rPr>
          <w:rFonts w:ascii="Times New Roman" w:hAnsi="Times New Roman"/>
          <w:sz w:val="28"/>
          <w:szCs w:val="28"/>
          <w:highlight w:val="white"/>
        </w:rPr>
        <w:t>В </w:t>
      </w:r>
      <w:hyperlink r:id="rId18" w:history="1">
        <w:r w:rsidRPr="00733270">
          <w:rPr>
            <w:rFonts w:ascii="Times New Roman" w:hAnsi="Times New Roman"/>
            <w:sz w:val="28"/>
            <w:szCs w:val="28"/>
            <w:highlight w:val="white"/>
          </w:rPr>
          <w:t>Тульском музее оружия</w:t>
        </w:r>
      </w:hyperlink>
      <w:r w:rsidRPr="00733270">
        <w:rPr>
          <w:rFonts w:ascii="Times New Roman" w:hAnsi="Times New Roman"/>
          <w:sz w:val="28"/>
          <w:szCs w:val="28"/>
          <w:highlight w:val="white"/>
        </w:rPr>
        <w:t xml:space="preserve"> хранятся миниатюрные копии разного оружия. Среди них есть модель револьвера </w:t>
      </w:r>
      <w:r w:rsidRPr="00733270">
        <w:rPr>
          <w:rFonts w:ascii="Times New Roman" w:hAnsi="Times New Roman"/>
          <w:sz w:val="28"/>
          <w:szCs w:val="28"/>
          <w:highlight w:val="white"/>
        </w:rPr>
        <w:t xml:space="preserve">«Бульдог», созданная Сергеем </w:t>
      </w:r>
      <w:proofErr w:type="spellStart"/>
      <w:r w:rsidRPr="00733270">
        <w:rPr>
          <w:rFonts w:ascii="Times New Roman" w:hAnsi="Times New Roman"/>
          <w:sz w:val="28"/>
          <w:szCs w:val="28"/>
          <w:highlight w:val="white"/>
        </w:rPr>
        <w:t>Лобазниковым</w:t>
      </w:r>
      <w:proofErr w:type="spellEnd"/>
      <w:r w:rsidRPr="00733270">
        <w:rPr>
          <w:rFonts w:ascii="Times New Roman" w:hAnsi="Times New Roman"/>
          <w:sz w:val="28"/>
          <w:szCs w:val="28"/>
          <w:highlight w:val="white"/>
        </w:rPr>
        <w:t xml:space="preserve"> в 2008 году. Калибр этой миниатюры всего один миллиметр, а ее общая длина — 2,5 сантиметра. К револьверу прилагаются несколько крошечных патронов, пять из которых помещаются в пяти каморах барабана. Пуля такой малю</w:t>
      </w:r>
      <w:r w:rsidRPr="00733270">
        <w:rPr>
          <w:rFonts w:ascii="Times New Roman" w:hAnsi="Times New Roman"/>
          <w:sz w:val="28"/>
          <w:szCs w:val="28"/>
          <w:highlight w:val="white"/>
        </w:rPr>
        <w:t xml:space="preserve">тки на расстоянии </w:t>
      </w:r>
      <w:proofErr w:type="gramStart"/>
      <w:r w:rsidRPr="00733270">
        <w:rPr>
          <w:rFonts w:ascii="Times New Roman" w:hAnsi="Times New Roman"/>
          <w:sz w:val="28"/>
          <w:szCs w:val="28"/>
          <w:highlight w:val="white"/>
        </w:rPr>
        <w:t>около одного метра может</w:t>
      </w:r>
      <w:proofErr w:type="gramEnd"/>
      <w:r w:rsidRPr="00733270">
        <w:rPr>
          <w:rFonts w:ascii="Times New Roman" w:hAnsi="Times New Roman"/>
          <w:sz w:val="28"/>
          <w:szCs w:val="28"/>
          <w:highlight w:val="white"/>
        </w:rPr>
        <w:t xml:space="preserve"> опрокинуть стоящую доску.</w:t>
      </w: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733270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940425" cy="2920311"/>
            <wp:effectExtent l="0" t="0" r="0" b="0"/>
            <wp:docPr id="22" name="Pictur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19" cstate="print"/>
                    <a:stretch/>
                  </pic:blipFill>
                  <pic:spPr>
                    <a:xfrm>
                      <a:off x="0" y="0"/>
                      <a:ext cx="5940425" cy="2920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733270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940425" cy="2759759"/>
            <wp:effectExtent l="0" t="0" r="0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20" cstate="print"/>
                    <a:stretch/>
                  </pic:blipFill>
                  <pic:spPr>
                    <a:xfrm>
                      <a:off x="0" y="0"/>
                      <a:ext cx="5940425" cy="2759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5F0F" w:rsidRPr="00733270" w:rsidRDefault="00733270" w:rsidP="00733270">
      <w:pPr>
        <w:spacing w:line="360" w:lineRule="auto"/>
        <w:jc w:val="both"/>
        <w:rPr>
          <w:rFonts w:ascii="Times New Roman" w:hAnsi="Times New Roman"/>
          <w:sz w:val="28"/>
          <w:szCs w:val="28"/>
          <w:highlight w:val="white"/>
        </w:rPr>
      </w:pPr>
      <w:r w:rsidRPr="00733270">
        <w:rPr>
          <w:rFonts w:ascii="Times New Roman" w:hAnsi="Times New Roman"/>
          <w:sz w:val="28"/>
          <w:szCs w:val="28"/>
          <w:highlight w:val="white"/>
        </w:rPr>
        <w:t>Подобное «оружие» делали ученики и Тульской оружейной школы в XIX веке, и Школы оружейного мастерства во второй половине XX столетия. Традиция изготовления действующего миниатюрного о</w:t>
      </w:r>
      <w:r w:rsidRPr="00733270">
        <w:rPr>
          <w:rFonts w:ascii="Times New Roman" w:hAnsi="Times New Roman"/>
          <w:sz w:val="28"/>
          <w:szCs w:val="28"/>
          <w:highlight w:val="white"/>
        </w:rPr>
        <w:t>ружия в Туле продолжается и сегодня.</w:t>
      </w:r>
    </w:p>
    <w:sectPr w:rsidR="00F65F0F" w:rsidRPr="00733270" w:rsidSect="00F65F0F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65F0F"/>
    <w:rsid w:val="00733270"/>
    <w:rsid w:val="00F65F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65F0F"/>
  </w:style>
  <w:style w:type="paragraph" w:styleId="10">
    <w:name w:val="heading 1"/>
    <w:next w:val="a"/>
    <w:link w:val="11"/>
    <w:uiPriority w:val="9"/>
    <w:qFormat/>
    <w:rsid w:val="00F65F0F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F65F0F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F65F0F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F65F0F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F65F0F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F65F0F"/>
  </w:style>
  <w:style w:type="paragraph" w:styleId="21">
    <w:name w:val="toc 2"/>
    <w:next w:val="a"/>
    <w:link w:val="22"/>
    <w:uiPriority w:val="39"/>
    <w:rsid w:val="00F65F0F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F65F0F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F65F0F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F65F0F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F65F0F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F65F0F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F65F0F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F65F0F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F65F0F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  <w:rsid w:val="00F65F0F"/>
  </w:style>
  <w:style w:type="paragraph" w:styleId="31">
    <w:name w:val="toc 3"/>
    <w:next w:val="a"/>
    <w:link w:val="32"/>
    <w:uiPriority w:val="39"/>
    <w:rsid w:val="00F65F0F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F65F0F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F65F0F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F65F0F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F65F0F"/>
    <w:rPr>
      <w:color w:val="0000FF"/>
      <w:u w:val="single"/>
    </w:rPr>
  </w:style>
  <w:style w:type="character" w:styleId="a3">
    <w:name w:val="Hyperlink"/>
    <w:link w:val="13"/>
    <w:rsid w:val="00F65F0F"/>
    <w:rPr>
      <w:color w:val="0000FF"/>
      <w:u w:val="single"/>
    </w:rPr>
  </w:style>
  <w:style w:type="paragraph" w:customStyle="1" w:styleId="Footnote">
    <w:name w:val="Footnote"/>
    <w:link w:val="Footnote0"/>
    <w:rsid w:val="00F65F0F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F65F0F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F65F0F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F65F0F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F65F0F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F65F0F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F65F0F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F65F0F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F65F0F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F65F0F"/>
    <w:rPr>
      <w:rFonts w:ascii="XO Thames" w:hAnsi="XO Thames"/>
      <w:sz w:val="28"/>
    </w:rPr>
  </w:style>
  <w:style w:type="paragraph" w:styleId="a4">
    <w:name w:val="List Paragraph"/>
    <w:basedOn w:val="a"/>
    <w:link w:val="a5"/>
    <w:rsid w:val="00F65F0F"/>
    <w:pPr>
      <w:ind w:left="720"/>
      <w:contextualSpacing/>
    </w:pPr>
  </w:style>
  <w:style w:type="character" w:customStyle="1" w:styleId="a5">
    <w:name w:val="Абзац списка Знак"/>
    <w:basedOn w:val="1"/>
    <w:link w:val="a4"/>
    <w:rsid w:val="00F65F0F"/>
  </w:style>
  <w:style w:type="paragraph" w:styleId="51">
    <w:name w:val="toc 5"/>
    <w:next w:val="a"/>
    <w:link w:val="52"/>
    <w:uiPriority w:val="39"/>
    <w:rsid w:val="00F65F0F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F65F0F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F65F0F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F65F0F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F65F0F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F65F0F"/>
    <w:rPr>
      <w:rFonts w:ascii="XO Thames" w:hAnsi="XO Thames"/>
      <w:sz w:val="28"/>
    </w:rPr>
  </w:style>
  <w:style w:type="paragraph" w:styleId="a8">
    <w:name w:val="Title"/>
    <w:next w:val="a"/>
    <w:link w:val="a9"/>
    <w:uiPriority w:val="10"/>
    <w:qFormat/>
    <w:rsid w:val="00F65F0F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F65F0F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F65F0F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F65F0F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733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33270"/>
    <w:rPr>
      <w:rFonts w:ascii="Tahoma" w:hAnsi="Tahoma" w:cs="Tahoma"/>
      <w:sz w:val="16"/>
      <w:szCs w:val="1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hyperlink" Target="https://www.culture.ru/institutes/10535/tulskiy-gosudarstvenniy-muzey-oruzhiya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ww.culture.ru/s/goroda/tula" TargetMode="External"/><Relationship Id="rId12" Type="http://schemas.openxmlformats.org/officeDocument/2006/relationships/image" Target="media/image6.png"/><Relationship Id="rId17" Type="http://schemas.openxmlformats.org/officeDocument/2006/relationships/hyperlink" Target="https://www.culture.ru/movies/176/gosudari-rossiyskie-aleksandr-ii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hyperlink" Target="https://www.culture.ru/movies/1437/romanovi-tsarskoe-delo-posledniy-imperator-russkiy-urok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2.png"/><Relationship Id="rId15" Type="http://schemas.openxmlformats.org/officeDocument/2006/relationships/image" Target="media/image9.jpeg"/><Relationship Id="rId23" Type="http://schemas.microsoft.com/office/2007/relationships/stylesWithEffects" Target="stylesWithEffects.xml"/><Relationship Id="rId10" Type="http://schemas.openxmlformats.org/officeDocument/2006/relationships/hyperlink" Target="https://www.culture.ru/materials/50445/kosmicheskaya-gonka" TargetMode="External"/><Relationship Id="rId19" Type="http://schemas.openxmlformats.org/officeDocument/2006/relationships/image" Target="media/image11.png"/><Relationship Id="rId4" Type="http://schemas.openxmlformats.org/officeDocument/2006/relationships/image" Target="media/image1.png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908</Words>
  <Characters>5181</Characters>
  <Application>Microsoft Office Word</Application>
  <DocSecurity>0</DocSecurity>
  <Lines>43</Lines>
  <Paragraphs>12</Paragraphs>
  <ScaleCrop>false</ScaleCrop>
  <Company>Microsoft</Company>
  <LinksUpToDate>false</LinksUpToDate>
  <CharactersWithSpaces>6077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estetika</cp:lastModifiedBy>
  <cp:revision>2</cp:revision>
  <dcterms:created xsi:type="dcterms:W3CDTF">2023-09-25T18:50:00Z</dcterms:created>
  <dcterms:modified xsi:type="dcterms:W3CDTF">2023-09-25T18:53:00Z</dcterms:modified>
</cp:coreProperties>
</file>