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85D4ED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b w:val="1"/>
          <w:color w:val="000000"/>
        </w:rPr>
        <w:t xml:space="preserve">Конспект НОД </w:t>
      </w:r>
      <w:r>
        <w:rPr>
          <w:rStyle w:val="C3"/>
          <w:b w:val="1"/>
          <w:color w:val="000000"/>
        </w:rPr>
        <w:t xml:space="preserve"> по теме ««Дикие животные»  </w:t>
      </w:r>
    </w:p>
    <w:p>
      <w:pPr>
        <w:pStyle w:val="P1"/>
        <w:shd w:val="clear" w:fill="FFFFFF"/>
        <w:spacing w:before="0" w:after="0" w:beforeAutospacing="0" w:afterAutospacing="0"/>
        <w:ind w:hanging="708" w:left="708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b w:val="1"/>
          <w:color w:val="000000"/>
        </w:rPr>
        <w:t xml:space="preserve"> Тема:</w:t>
      </w:r>
      <w:r>
        <w:rPr>
          <w:rStyle w:val="C5"/>
          <w:color w:val="000000"/>
        </w:rPr>
        <w:t> « Дикие животные»!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Интеграция образовательных областей: «Познавательное развитие» (формирование целостной картины мира), «Социально-коммуникативное», «Художественно-эстетическое  творчество», «Физическое развитие».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6"/>
          <w:b w:val="1"/>
          <w:color w:val="000000"/>
        </w:rPr>
        <w:t>Виды детской деятельности:</w:t>
      </w:r>
      <w:r>
        <w:rPr>
          <w:rStyle w:val="C5"/>
          <w:color w:val="000000"/>
        </w:rPr>
        <w:t> двигательная, игровая, коммуникативная.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6"/>
          <w:b w:val="1"/>
          <w:color w:val="000000"/>
        </w:rPr>
        <w:t>Цель:</w:t>
      </w:r>
      <w:r>
        <w:rPr>
          <w:rStyle w:val="C7"/>
          <w:color w:val="000000"/>
        </w:rPr>
        <w:t> Дать детям представление о диких животных, их особенностях.</w:t>
      </w:r>
      <w:r>
        <w:rPr>
          <w:rStyle w:val="C4"/>
          <w:color w:val="FF0000"/>
        </w:rPr>
        <w:t>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b w:val="1"/>
          <w:color w:val="000000"/>
        </w:rPr>
        <w:t>Задачи: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b w:val="1"/>
          <w:color w:val="000000"/>
        </w:rPr>
        <w:t>Образовательные</w:t>
      </w:r>
      <w:r>
        <w:rPr>
          <w:rStyle w:val="C5"/>
          <w:color w:val="000000"/>
        </w:rPr>
        <w:t>: Сформировать  у детей представления о животных — обитателях леса (заяц, лиса, волк, медведь), их внешнем виде, особенностях образа жизни, предавать простейшие действия некоторых животных (попрыгать, как зайчики; пройти, как медведь и др.)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b w:val="1"/>
          <w:color w:val="000000"/>
        </w:rPr>
        <w:t>Развивающие:</w:t>
      </w:r>
      <w:r>
        <w:rPr>
          <w:rStyle w:val="C5"/>
          <w:color w:val="000000"/>
        </w:rPr>
        <w:t> Развивать понимание речи, мышление, память, внимание, наблюдательность.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b w:val="1"/>
          <w:color w:val="000000"/>
        </w:rPr>
        <w:t>Речевые:</w:t>
      </w:r>
      <w:r>
        <w:rPr>
          <w:rStyle w:val="C5"/>
          <w:color w:val="000000"/>
        </w:rPr>
        <w:t> Закреплять правильное произношение звуков, развивать интонационную выразительность.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b w:val="1"/>
          <w:color w:val="000000"/>
        </w:rPr>
        <w:t>Воспитательные:</w:t>
      </w:r>
      <w:r>
        <w:rPr>
          <w:rStyle w:val="C7"/>
          <w:color w:val="000000"/>
        </w:rPr>
        <w:t> Воспитывать любовь к диким животным, желание заботиться о них.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7"/>
          <w:color w:val="000000"/>
        </w:rPr>
        <w:t>Материал и оборудование:  игрушки - заяц, медведь, волк ,лиса,</w:t>
      </w:r>
      <w:r>
        <w:rPr>
          <w:rFonts w:ascii="Calibri" w:hAnsi="Calibri"/>
          <w:color w:val="000000"/>
          <w:sz w:val="22"/>
        </w:rPr>
        <w:t> </w:t>
      </w:r>
      <w:r>
        <w:rPr>
          <w:rStyle w:val="C5"/>
          <w:color w:val="000000"/>
        </w:rPr>
        <w:t>дидактическая игра «Кто где живет ?»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Содержание организованной деятельности детей.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6"/>
          <w:b w:val="1"/>
          <w:color w:val="000000"/>
        </w:rPr>
        <w:t>I. Организационный момент</w:t>
      </w:r>
      <w:r>
        <w:rPr>
          <w:rStyle w:val="C5"/>
          <w:color w:val="000000"/>
        </w:rPr>
        <w:t>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Дети рассаживаются на стульях полукругом.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1.Ритмика: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Дети стоят в кругу, выполняют движения по тексту: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Мы руками хлоп, хлоп,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Мы ногами топ, топ,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Мы плечами чик, чик,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Мы глазами миг, миг,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Вправо, влево повернись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И соседу улыбнись!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II. Основная часть.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1. Привлечение внимания.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7"/>
          <w:color w:val="000000"/>
        </w:rPr>
        <w:t>Воспитатель: Ребята, сегодня мы с вами отправимся в путешествие в лес. Встретимся и поиграем со зверями; познакомимся с тем,  как нужно вести себя в лесу</w:t>
      </w:r>
      <w:r>
        <w:rPr>
          <w:rStyle w:val="C7"/>
          <w:color w:val="FF0000"/>
        </w:rPr>
        <w:t>.</w:t>
      </w:r>
      <w:r>
        <w:rPr>
          <w:rStyle w:val="C5"/>
          <w:color w:val="000000"/>
        </w:rPr>
        <w:t> Посмотрите, нас уже ждут гости.Кто это? (выслушиваю ответы детей)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Воспитатель: Да, дети, это волк,лиса,заяц и медведь. Давайте, поздороваемся.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Шли мы, шли-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И в лес пришли.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Лесовичок, для нас приготовил пеньки. Усаживайтесь поудобней.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Все садитесь рядком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Поиграем ладком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Приготовьте ушки, глазки,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Начинаем нашу сказку.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Мы сегодня в лес пришли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И зверей лесных нашли.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Ребята, что вы видите в лесу?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Какого цвета ёлка?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Какая она высокая или низкая?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Какое дерево? (высокое - низкое)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Молодцы, ребята.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Воспитатель: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7"/>
          <w:color w:val="000000"/>
        </w:rPr>
        <w:t>( воспитатель держит игрушку зайку   и при этом читает наизусть загудку про зайку )</w:t>
      </w:r>
      <w:r>
        <w:rPr>
          <w:rStyle w:val="C4"/>
          <w:color w:val="FF0000"/>
        </w:rPr>
        <w:t>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Уши длинные, несмелый.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То он серый, то он белый.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То бежит, а то уж скачет,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Куцый хвост от волка прячет.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 Дети отвечают  - (Зайка)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Воспитатель просит показать как прыгает зайка. Дети  имитируют  движения 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Воспитатель : дети послушайте загадку внимательно и попробуйте её отгадать.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Косолапый и большой,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Спит в берлоге он зимой.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Любят мишки, любят мёд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Ну-ка, кто же назовёт?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Про кого эта загадка, почему вы так думаете (ответы детей)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Воспитатель: правильно, это медведь. Давайте все вместе по рычим как медведь (дети произносят р-р-р-)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Воспитатель : дети послушайте следующую загадку внимательно и попробуйте её отгадать.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Хитрая плутовка,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Рыжая плутовка,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Пушистый хвост-краса,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Кто это?. (лиса)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Воспитатель: Молодцы. Рассмотрите лису. Расскажите, какая она?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Дети: Лиса рыжая, красивая, хитрая.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Воспитатель: Да это лисичка, у лисы рыжая пушистая шубка, маленькие ушки и большой хвост. Лиса хитрая. Часто ее в сказках называют плутовка, что означает обманщица. Лиса не меняет своей шубки. Она и зимой и летом рыжего цвета.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Воспитатель: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В зимний хмурый день холодный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Ходит — бродит зверь голодный.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По лесам, полям он рыщет,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И еду себе он ищет. Кто это? (волк).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Воспитатель: Волк в лесу охотится. Он ходит осторожно, чтобы не спугнуть других зверей. Волк сильный зверь. Какая у него шерсть? (густая, серая). А какие у волка зубы? (острые).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2. Беседа.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Где живут медведь, заяц, волк и лиса? Эти животные живут в лесу, поэтому их так и называют – лесные животные.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Все лесные обитатели живут как бы одной большой лесной семьей, в которой существуют свои правила. И все им подчиняются. Потому что зависят друг от друга, жить друг без друга не могут.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Ребята, у вас есть дом, где вы живете со своей семьей? А в лесу есть дома? А где живут лесные животные? У каждого животного есть свой дом в лесу. Только эти дома все разные. Где кому удобно, там и живут.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Дидактическая игра «Кто где живет»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Медведь – … в берлоге.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Лиса – … в норе.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Заяц – … под кустом.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Волк  – … в логове.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3. «Встанем, встанем в кружок». Подвижная игра на закрепление названий домашних животных.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«Звериная зарядка»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(по стихотворению А. Барто)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Раз – присядка.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Два – прыжок.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Это заячья зарядка.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А лисята как проснуться,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Любят долго потянуться,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Обязательно зевнуть,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Ну и хвостиком вильнуть.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А волчата спинку выгнуть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И легонечко подпрыгнуть.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Ну а мишка косолапый,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Широко расставив лапы: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То одну, то обе вместе,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Долго топчется на месте.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А кому зарядки мало –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Начинаем все сначала!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Дети выполняют движения в соответствии с текстом стихотворения.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4. Дидактическая игра «Кто где живет ?»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7"/>
          <w:color w:val="000000"/>
        </w:rPr>
        <w:t>Ход:</w:t>
      </w:r>
      <w:r>
        <w:rPr>
          <w:rFonts w:ascii="Calibri" w:hAnsi="Calibri"/>
          <w:color w:val="000000"/>
          <w:sz w:val="22"/>
        </w:rPr>
        <w:t> </w:t>
      </w:r>
      <w:r>
        <w:rPr>
          <w:rStyle w:val="C5"/>
          <w:color w:val="000000"/>
        </w:rPr>
        <w:t>В игре принимают участие двое и более детей. Дети ставят картинку с изображением жилища, под картинку с соответствующим животным. Ведущий открывает карточки с животными, а у каждого игрока своя карточка с домами, а игроки забирают себе те, что им подходят.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Медведь – … в берлоге.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Лиса – … в норе.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Заяц – … под кустом.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Волк  – … в логове.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5. Рефлексия.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- Ребята, кто к нам приходил в гости? (выслушивает ответы детей).</w:t>
      </w:r>
    </w:p>
    <w:p>
      <w:pPr>
        <w:pStyle w:val="P1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5"/>
          <w:color w:val="000000"/>
        </w:rPr>
        <w:t>Воспитатель озвучивает детскую песенку про животных «Лесная зарядка».Дети могут побегать как зайчики, попрыгать , походить как косолапый мишка.</w:t>
      </w:r>
    </w:p>
    <w:p>
      <w:r>
        <w:t xml:space="preserve"> </w:t>
      </w:r>
    </w:p>
    <w:sectPr>
      <w:type w:val="nextPage"/>
      <w:pgSz w:w="11906" w:h="16838" w:code="9"/>
      <w:pgMar w:left="1701" w:right="850" w:top="1134" w:bottom="1134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/>
    <w:rPr/>
  </w:style>
  <w:style w:type="paragraph" w:styleId="P1">
    <w:name w:val="c2"/>
    <w:basedOn w:val="P0"/>
    <w:pPr>
      <w:spacing w:lineRule="auto" w:line="240" w:before="100" w:after="100" w:beforeAutospacing="1" w:afterAutospacing="1"/>
    </w:pPr>
    <w:rPr>
      <w:rFonts w:ascii="Times New Roman" w:hAnsi="Times New Roman"/>
      <w:sz w:val="24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c4"/>
    <w:basedOn w:val="C0"/>
    <w:rPr/>
  </w:style>
  <w:style w:type="character" w:styleId="C4">
    <w:name w:val="c3"/>
    <w:basedOn w:val="C0"/>
    <w:rPr/>
  </w:style>
  <w:style w:type="character" w:styleId="C5">
    <w:name w:val="c0"/>
    <w:basedOn w:val="C0"/>
    <w:rPr/>
  </w:style>
  <w:style w:type="character" w:styleId="C6">
    <w:name w:val="c7"/>
    <w:basedOn w:val="C0"/>
    <w:rPr/>
  </w:style>
  <w:style w:type="character" w:styleId="C7">
    <w:name w:val="c6"/>
    <w:basedOn w:val="C0"/>
    <w:rPr/>
  </w:style>
  <w:style w:type="table" w:styleId="T0" w:default="1">
    <w:name w:val="Normal Table"/>
    <w:semiHidden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