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7B5" w:rsidRDefault="000E77B5" w:rsidP="000E77B5">
      <w:pPr>
        <w:pStyle w:val="2"/>
        <w:pBdr>
          <w:bottom w:val="single" w:sz="4" w:space="0" w:color="D6DDB9"/>
        </w:pBdr>
        <w:shd w:val="clear" w:color="auto" w:fill="FFFFFF"/>
        <w:spacing w:before="120" w:beforeAutospacing="0" w:after="120" w:afterAutospacing="0"/>
        <w:jc w:val="center"/>
        <w:rPr>
          <w:rStyle w:val="c4"/>
          <w:color w:val="000000"/>
        </w:rPr>
      </w:pPr>
      <w:r w:rsidRPr="000E77B5">
        <w:rPr>
          <w:rStyle w:val="c4"/>
          <w:color w:val="000000"/>
        </w:rPr>
        <w:t>Особенности игровой деятельности ребенка с ЗПР</w:t>
      </w:r>
    </w:p>
    <w:p w:rsidR="000E77B5" w:rsidRPr="000E77B5" w:rsidRDefault="000E77B5" w:rsidP="000E77B5">
      <w:pPr>
        <w:pStyle w:val="2"/>
        <w:pBdr>
          <w:bottom w:val="single" w:sz="4" w:space="0" w:color="D6DDB9"/>
        </w:pBdr>
        <w:shd w:val="clear" w:color="auto" w:fill="FFFFFF"/>
        <w:spacing w:before="120" w:beforeAutospacing="0" w:after="120" w:afterAutospacing="0"/>
        <w:jc w:val="center"/>
        <w:rPr>
          <w:rFonts w:ascii="Cambria" w:hAnsi="Cambria"/>
          <w:color w:val="4F81BD"/>
        </w:rPr>
      </w:pPr>
    </w:p>
    <w:p w:rsidR="000E77B5" w:rsidRDefault="000E77B5" w:rsidP="000E77B5">
      <w:pPr>
        <w:shd w:val="clear" w:color="auto" w:fill="FFFFFF"/>
        <w:rPr>
          <w:rFonts w:ascii="Calibri" w:hAnsi="Calibri"/>
          <w:color w:val="000000"/>
          <w:sz w:val="22"/>
          <w:szCs w:val="22"/>
        </w:rPr>
      </w:pPr>
      <w:r>
        <w:rPr>
          <w:rStyle w:val="c3"/>
          <w:color w:val="000000"/>
          <w:sz w:val="28"/>
          <w:szCs w:val="28"/>
        </w:rPr>
        <w:t>Задержка психического развития – это не приговор, устранить пробелы между уровнем ребенка с ЗПР и сверстниками можно с помощью игровой деятельности. Благодаря этому, развиваются необходимые навыки, интеллектуальные способности. Но стоит учитывать, что занятия с детьми с ЗПР лучше проводить под контролем специалиста.</w:t>
      </w:r>
    </w:p>
    <w:p w:rsidR="000E77B5" w:rsidRDefault="000E77B5" w:rsidP="000E77B5">
      <w:pPr>
        <w:shd w:val="clear" w:color="auto" w:fill="FFFFFF"/>
        <w:rPr>
          <w:rFonts w:ascii="Calibri" w:hAnsi="Calibri"/>
          <w:color w:val="000000"/>
          <w:sz w:val="22"/>
          <w:szCs w:val="22"/>
        </w:rPr>
      </w:pPr>
      <w:r>
        <w:rPr>
          <w:rStyle w:val="c3"/>
          <w:color w:val="000000"/>
          <w:sz w:val="28"/>
          <w:szCs w:val="28"/>
        </w:rPr>
        <w:t>Ролевая игра – это вид непродуктивной деятельности, где важен не результат, а процесс. Сначала дети учатся взаимодействовать с предметами, а потом примеряют на себя роли взрослых.</w:t>
      </w:r>
    </w:p>
    <w:p w:rsidR="000E77B5" w:rsidRDefault="000E77B5" w:rsidP="000E77B5">
      <w:pPr>
        <w:shd w:val="clear" w:color="auto" w:fill="FFFFFF"/>
        <w:rPr>
          <w:rFonts w:ascii="Calibri" w:hAnsi="Calibri"/>
          <w:color w:val="000000"/>
          <w:sz w:val="22"/>
          <w:szCs w:val="22"/>
        </w:rPr>
      </w:pPr>
      <w:r>
        <w:rPr>
          <w:rStyle w:val="c3"/>
          <w:color w:val="000000"/>
          <w:sz w:val="28"/>
          <w:szCs w:val="28"/>
        </w:rPr>
        <w:t>Игровая деятельность дошкольников с ЗПР имеет такие особенности:</w:t>
      </w:r>
    </w:p>
    <w:p w:rsidR="000E77B5" w:rsidRDefault="000E77B5" w:rsidP="000E77B5">
      <w:pPr>
        <w:numPr>
          <w:ilvl w:val="0"/>
          <w:numId w:val="30"/>
        </w:numPr>
        <w:shd w:val="clear" w:color="auto" w:fill="FFFFFF"/>
        <w:spacing w:before="26" w:after="26"/>
        <w:rPr>
          <w:rFonts w:ascii="Calibri" w:hAnsi="Calibri" w:cs="Arial"/>
          <w:color w:val="000000"/>
          <w:sz w:val="22"/>
          <w:szCs w:val="22"/>
        </w:rPr>
      </w:pPr>
      <w:r>
        <w:rPr>
          <w:rStyle w:val="c3"/>
          <w:color w:val="000000"/>
          <w:sz w:val="28"/>
          <w:szCs w:val="28"/>
        </w:rPr>
        <w:t>дети не заинтересованы в выполнении выданной им роли;</w:t>
      </w:r>
    </w:p>
    <w:p w:rsidR="000E77B5" w:rsidRDefault="000E77B5" w:rsidP="000E77B5">
      <w:pPr>
        <w:numPr>
          <w:ilvl w:val="0"/>
          <w:numId w:val="30"/>
        </w:numPr>
        <w:shd w:val="clear" w:color="auto" w:fill="FFFFFF"/>
        <w:spacing w:before="26" w:after="26"/>
        <w:rPr>
          <w:rFonts w:ascii="Calibri" w:hAnsi="Calibri" w:cs="Arial"/>
          <w:color w:val="000000"/>
          <w:sz w:val="22"/>
          <w:szCs w:val="22"/>
        </w:rPr>
      </w:pPr>
      <w:r>
        <w:rPr>
          <w:rStyle w:val="c3"/>
          <w:color w:val="000000"/>
          <w:sz w:val="28"/>
          <w:szCs w:val="28"/>
        </w:rPr>
        <w:t>ребята не могут развернуть игру, предложенную взрослым человеком;</w:t>
      </w:r>
    </w:p>
    <w:p w:rsidR="000E77B5" w:rsidRDefault="000E77B5" w:rsidP="000E77B5">
      <w:pPr>
        <w:numPr>
          <w:ilvl w:val="0"/>
          <w:numId w:val="30"/>
        </w:numPr>
        <w:shd w:val="clear" w:color="auto" w:fill="FFFFFF"/>
        <w:spacing w:before="26" w:after="26"/>
        <w:rPr>
          <w:rFonts w:ascii="Calibri" w:hAnsi="Calibri" w:cs="Arial"/>
          <w:color w:val="000000"/>
          <w:sz w:val="22"/>
          <w:szCs w:val="22"/>
        </w:rPr>
      </w:pPr>
      <w:r>
        <w:rPr>
          <w:rStyle w:val="c3"/>
          <w:color w:val="000000"/>
          <w:sz w:val="28"/>
          <w:szCs w:val="28"/>
        </w:rPr>
        <w:t>характерна «игра рядом», когда несколько детей договариваются участвовать в одном сюжете;</w:t>
      </w:r>
    </w:p>
    <w:p w:rsidR="000E77B5" w:rsidRDefault="000E77B5" w:rsidP="000E77B5">
      <w:pPr>
        <w:numPr>
          <w:ilvl w:val="0"/>
          <w:numId w:val="30"/>
        </w:numPr>
        <w:shd w:val="clear" w:color="auto" w:fill="FFFFFF"/>
        <w:spacing w:before="26" w:after="26"/>
        <w:rPr>
          <w:rFonts w:ascii="Calibri" w:hAnsi="Calibri" w:cs="Arial"/>
          <w:color w:val="000000"/>
          <w:sz w:val="22"/>
          <w:szCs w:val="22"/>
        </w:rPr>
      </w:pPr>
      <w:r>
        <w:rPr>
          <w:rStyle w:val="c3"/>
          <w:color w:val="000000"/>
          <w:sz w:val="28"/>
          <w:szCs w:val="28"/>
        </w:rPr>
        <w:t>ярко выражены манипуляции с предметами.</w:t>
      </w:r>
    </w:p>
    <w:p w:rsidR="000E77B5" w:rsidRDefault="000E77B5" w:rsidP="000E77B5">
      <w:pPr>
        <w:shd w:val="clear" w:color="auto" w:fill="FFFFFF"/>
        <w:rPr>
          <w:rFonts w:ascii="Calibri" w:hAnsi="Calibri"/>
          <w:color w:val="000000"/>
          <w:sz w:val="22"/>
          <w:szCs w:val="22"/>
        </w:rPr>
      </w:pPr>
      <w:r>
        <w:rPr>
          <w:rStyle w:val="c3"/>
          <w:color w:val="000000"/>
          <w:sz w:val="28"/>
          <w:szCs w:val="28"/>
        </w:rPr>
        <w:t>Для старшего дошкольного возраста – 5, 6 и 7 лет – это не является нормой.</w:t>
      </w:r>
    </w:p>
    <w:p w:rsidR="000E77B5" w:rsidRDefault="000E77B5" w:rsidP="000E77B5">
      <w:pPr>
        <w:shd w:val="clear" w:color="auto" w:fill="FFFFFF"/>
        <w:rPr>
          <w:rFonts w:ascii="Calibri" w:hAnsi="Calibri"/>
          <w:color w:val="000000"/>
          <w:sz w:val="22"/>
          <w:szCs w:val="22"/>
        </w:rPr>
      </w:pPr>
      <w:r>
        <w:rPr>
          <w:rStyle w:val="c3"/>
          <w:color w:val="000000"/>
          <w:sz w:val="28"/>
          <w:szCs w:val="28"/>
        </w:rPr>
        <w:t>Такие особенности в играх характерны для детей с ЗПР, но не наблюдаются в других случаях, когда у ребенка нет задержки психического и речевого развития.</w:t>
      </w:r>
    </w:p>
    <w:p w:rsidR="000E77B5" w:rsidRDefault="000E77B5" w:rsidP="000E77B5">
      <w:pPr>
        <w:shd w:val="clear" w:color="auto" w:fill="FFFFFF"/>
        <w:rPr>
          <w:rFonts w:ascii="Calibri" w:hAnsi="Calibri"/>
          <w:color w:val="000000"/>
          <w:sz w:val="22"/>
          <w:szCs w:val="22"/>
        </w:rPr>
      </w:pPr>
      <w:r>
        <w:rPr>
          <w:rStyle w:val="c3"/>
          <w:color w:val="000000"/>
          <w:sz w:val="28"/>
          <w:szCs w:val="28"/>
        </w:rPr>
        <w:t>        К процессу необходимо подходить максимально ответственно. Нужно учитывать, что дети с задержкой психического развития воспринимают информацию и реагируют на события не так, как сверстники без нарушений. Необходимо помнить важные моменты:</w:t>
      </w:r>
    </w:p>
    <w:p w:rsidR="000E77B5" w:rsidRDefault="000E77B5" w:rsidP="000E77B5">
      <w:pPr>
        <w:numPr>
          <w:ilvl w:val="0"/>
          <w:numId w:val="31"/>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У таких детей ослабленная память. Они не могут запоминать даже относительно небольшие объемы информации. В процессе игровой деятельности ребенку нужно указывать на важные моменты. Желательно делать это регулярно, с определенной периодичностью, не перегружая его большим объемом данных.</w:t>
      </w:r>
    </w:p>
    <w:p w:rsidR="000E77B5" w:rsidRDefault="000E77B5" w:rsidP="000E77B5">
      <w:pPr>
        <w:numPr>
          <w:ilvl w:val="0"/>
          <w:numId w:val="31"/>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Есть проблемы с формированием образов в детском мозге. И даже если с этим всё в порядке, то ребятам с ЗПР сложно переносить имеющиеся представления, которые были получены в стандартных ситуациях, на новое и еще не совсем понятное.</w:t>
      </w:r>
    </w:p>
    <w:p w:rsidR="000E77B5" w:rsidRDefault="000E77B5" w:rsidP="000E77B5">
      <w:pPr>
        <w:numPr>
          <w:ilvl w:val="0"/>
          <w:numId w:val="31"/>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Ребята с ЗПР отличаются импульсивностью. Это характерная черта ролевых игр с участием детей, у которых есть нарушения: младших дошкольников и даже учеников старших классов. Она проявляется по-разному, в зависимости от возраста. Дети 2, 3 и 4 лет быстро переключаются с одних игрушек на другие. Например, малыш может с большим желанием надевать костюм пожарного и тут же, забыв про все, начинает играть в машинки. У старших всё немного сложнее. Но признаки импульсивности тоже можно выявить. Например, ребенок принимал участие в какой-то подвижной игре, и ему нравилось, а потом быстро переключился на что-то спокойное.</w:t>
      </w:r>
    </w:p>
    <w:p w:rsidR="000E77B5" w:rsidRDefault="000E77B5" w:rsidP="000E77B5">
      <w:pPr>
        <w:numPr>
          <w:ilvl w:val="0"/>
          <w:numId w:val="31"/>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lastRenderedPageBreak/>
        <w:t>Возникают трудности при организации ролевой игры с участием ребят с ЗПР. Дети мало общаются друг с другом, слабо взаимодействуют, поэтому возникают конфликты. Всё это касается сюжетно-ролевых игр, где необходимы внимание, заданное поведение и понимание сути.</w:t>
      </w:r>
    </w:p>
    <w:p w:rsidR="000E77B5" w:rsidRDefault="000E77B5" w:rsidP="000E77B5">
      <w:pPr>
        <w:shd w:val="clear" w:color="auto" w:fill="FFFFFF"/>
        <w:rPr>
          <w:rFonts w:ascii="Calibri" w:hAnsi="Calibri"/>
          <w:color w:val="000000"/>
          <w:sz w:val="22"/>
          <w:szCs w:val="22"/>
        </w:rPr>
      </w:pPr>
      <w:r>
        <w:rPr>
          <w:rStyle w:val="c3"/>
          <w:color w:val="000000"/>
          <w:sz w:val="28"/>
          <w:szCs w:val="28"/>
        </w:rPr>
        <w:t>          Все эти моменты очень важно учитывать в работе и следует прилагать усилия для того, чтобы развивать интеллект детей. Это касается родственников, сотрудников ДОУ, психологов – всех, кто должен или вызвался заниматься с детьми, у которых наблюдается ЗПР.</w:t>
      </w:r>
    </w:p>
    <w:p w:rsidR="000E77B5" w:rsidRDefault="000E77B5" w:rsidP="000E77B5">
      <w:pPr>
        <w:shd w:val="clear" w:color="auto" w:fill="FFFFFF"/>
        <w:rPr>
          <w:rFonts w:ascii="Calibri" w:hAnsi="Calibri"/>
          <w:color w:val="000000"/>
          <w:sz w:val="22"/>
          <w:szCs w:val="22"/>
        </w:rPr>
      </w:pPr>
      <w:r>
        <w:rPr>
          <w:rStyle w:val="c3"/>
          <w:color w:val="000000"/>
          <w:sz w:val="28"/>
          <w:szCs w:val="28"/>
        </w:rPr>
        <w:t>Нужно создать комфортные условия, чтобы ничего не мешало играть, развиваться, улучшать коммуникативные функции. Роль взрослого в этом сложно переоценить. Зная особенности детей с ЗПР, он должен контролировать процесс, вовлекать, помогать.</w:t>
      </w:r>
    </w:p>
    <w:p w:rsidR="000E77B5" w:rsidRDefault="000E77B5" w:rsidP="000E77B5">
      <w:pPr>
        <w:pStyle w:val="2"/>
        <w:pBdr>
          <w:bottom w:val="single" w:sz="4" w:space="0" w:color="D6DDB9"/>
        </w:pBdr>
        <w:shd w:val="clear" w:color="auto" w:fill="FFFFFF"/>
        <w:spacing w:before="120" w:beforeAutospacing="0" w:after="120" w:afterAutospacing="0"/>
        <w:rPr>
          <w:rFonts w:ascii="Cambria" w:hAnsi="Cambria"/>
          <w:color w:val="4F81BD"/>
          <w:sz w:val="26"/>
          <w:szCs w:val="26"/>
        </w:rPr>
      </w:pPr>
      <w:r>
        <w:rPr>
          <w:rStyle w:val="c4"/>
          <w:color w:val="000000"/>
          <w:sz w:val="28"/>
          <w:szCs w:val="28"/>
        </w:rPr>
        <w:t>Где брать материалы для игр</w:t>
      </w:r>
    </w:p>
    <w:p w:rsidR="000E77B5" w:rsidRDefault="000E77B5" w:rsidP="000E77B5">
      <w:pPr>
        <w:shd w:val="clear" w:color="auto" w:fill="FFFFFF"/>
        <w:rPr>
          <w:rFonts w:ascii="Calibri" w:hAnsi="Calibri"/>
          <w:color w:val="000000"/>
          <w:sz w:val="22"/>
          <w:szCs w:val="22"/>
        </w:rPr>
      </w:pPr>
      <w:r>
        <w:rPr>
          <w:rStyle w:val="c3"/>
          <w:color w:val="000000"/>
          <w:sz w:val="28"/>
          <w:szCs w:val="28"/>
        </w:rPr>
        <w:t>Существует много научных теорий, технологий и методов, способных помочь детям с ЗПР. Есть учебники по теме, дидактические материалы, рабочие программы, где описаны упражнения, размещены картинки, приводятся задания, которые необходимо применять на практике.</w:t>
      </w:r>
    </w:p>
    <w:p w:rsidR="000E77B5" w:rsidRDefault="000E77B5" w:rsidP="000E77B5">
      <w:pPr>
        <w:shd w:val="clear" w:color="auto" w:fill="FFFFFF"/>
        <w:rPr>
          <w:rFonts w:ascii="Calibri" w:hAnsi="Calibri"/>
          <w:color w:val="000000"/>
          <w:sz w:val="22"/>
          <w:szCs w:val="22"/>
        </w:rPr>
      </w:pPr>
      <w:r>
        <w:rPr>
          <w:rStyle w:val="c3"/>
          <w:color w:val="000000"/>
          <w:sz w:val="28"/>
          <w:szCs w:val="28"/>
        </w:rPr>
        <w:t>Для примера назовем профессиональную литературу, где можно ознакомиться с играми для детей с ЗПР. Занятия развивают фантазию, повышают интеллект, помогают догнать сверстников:</w:t>
      </w:r>
    </w:p>
    <w:p w:rsidR="000E77B5" w:rsidRDefault="000E77B5" w:rsidP="000E77B5">
      <w:pPr>
        <w:numPr>
          <w:ilvl w:val="0"/>
          <w:numId w:val="32"/>
        </w:numPr>
        <w:shd w:val="clear" w:color="auto" w:fill="FFFFFF"/>
        <w:spacing w:before="26" w:after="26"/>
        <w:rPr>
          <w:rFonts w:ascii="Calibri" w:hAnsi="Calibri" w:cs="Arial"/>
          <w:color w:val="000000"/>
          <w:sz w:val="22"/>
          <w:szCs w:val="22"/>
        </w:rPr>
      </w:pPr>
      <w:r>
        <w:rPr>
          <w:rStyle w:val="c3"/>
          <w:color w:val="000000"/>
          <w:sz w:val="28"/>
          <w:szCs w:val="28"/>
        </w:rPr>
        <w:t>Е.С. Слепович «Игровая деятельность дошкольников с задержкой психического развития»;</w:t>
      </w:r>
    </w:p>
    <w:p w:rsidR="000E77B5" w:rsidRDefault="000E77B5" w:rsidP="000E77B5">
      <w:pPr>
        <w:numPr>
          <w:ilvl w:val="0"/>
          <w:numId w:val="32"/>
        </w:numPr>
        <w:shd w:val="clear" w:color="auto" w:fill="FFFFFF"/>
        <w:spacing w:before="26" w:after="26"/>
        <w:rPr>
          <w:rFonts w:ascii="Calibri" w:hAnsi="Calibri" w:cs="Arial"/>
          <w:color w:val="000000"/>
          <w:sz w:val="22"/>
          <w:szCs w:val="22"/>
        </w:rPr>
      </w:pPr>
      <w:r>
        <w:rPr>
          <w:rStyle w:val="c3"/>
          <w:color w:val="000000"/>
          <w:sz w:val="28"/>
          <w:szCs w:val="28"/>
        </w:rPr>
        <w:t>«Театрализованные игры в детском саду». Авторы: Петрова Т.И., Сергеева Е.Л., Петрова Е.С.;</w:t>
      </w:r>
    </w:p>
    <w:p w:rsidR="000E77B5" w:rsidRDefault="000E77B5" w:rsidP="000E77B5">
      <w:pPr>
        <w:numPr>
          <w:ilvl w:val="0"/>
          <w:numId w:val="32"/>
        </w:numPr>
        <w:shd w:val="clear" w:color="auto" w:fill="FFFFFF"/>
        <w:spacing w:before="26" w:after="26"/>
        <w:rPr>
          <w:rFonts w:ascii="Calibri" w:hAnsi="Calibri" w:cs="Arial"/>
          <w:color w:val="000000"/>
          <w:sz w:val="22"/>
          <w:szCs w:val="22"/>
        </w:rPr>
      </w:pPr>
      <w:r>
        <w:rPr>
          <w:rStyle w:val="c3"/>
          <w:color w:val="000000"/>
          <w:sz w:val="28"/>
          <w:szCs w:val="28"/>
        </w:rPr>
        <w:t>Карабанова О.А. «Игра в коррекции психического развития ребенка».</w:t>
      </w:r>
    </w:p>
    <w:p w:rsidR="000E77B5" w:rsidRDefault="000E77B5" w:rsidP="000E77B5">
      <w:pPr>
        <w:shd w:val="clear" w:color="auto" w:fill="FFFFFF"/>
        <w:rPr>
          <w:rFonts w:ascii="Calibri" w:hAnsi="Calibri"/>
          <w:color w:val="000000"/>
          <w:sz w:val="22"/>
          <w:szCs w:val="22"/>
        </w:rPr>
      </w:pPr>
      <w:r>
        <w:rPr>
          <w:rStyle w:val="c3"/>
          <w:color w:val="000000"/>
          <w:sz w:val="28"/>
          <w:szCs w:val="28"/>
        </w:rPr>
        <w:t>Можно использовать учебники других авторов.</w:t>
      </w:r>
    </w:p>
    <w:p w:rsidR="000E77B5" w:rsidRDefault="000E77B5" w:rsidP="000E77B5">
      <w:pPr>
        <w:shd w:val="clear" w:color="auto" w:fill="FFFFFF"/>
        <w:rPr>
          <w:rFonts w:ascii="Calibri" w:hAnsi="Calibri"/>
          <w:color w:val="000000"/>
          <w:sz w:val="22"/>
          <w:szCs w:val="22"/>
        </w:rPr>
      </w:pPr>
      <w:r>
        <w:rPr>
          <w:rStyle w:val="c6"/>
          <w:b/>
          <w:bCs/>
          <w:i/>
          <w:iCs/>
          <w:color w:val="000000"/>
          <w:sz w:val="28"/>
          <w:szCs w:val="28"/>
        </w:rPr>
        <w:t>При развитии детей с ЗПР необходимо отдельно прорабатывать каждую психологическую сферу</w:t>
      </w:r>
      <w:r>
        <w:rPr>
          <w:rStyle w:val="c4"/>
          <w:b/>
          <w:bCs/>
          <w:color w:val="000000"/>
          <w:sz w:val="28"/>
          <w:szCs w:val="28"/>
        </w:rPr>
        <w:t>.</w:t>
      </w:r>
    </w:p>
    <w:p w:rsidR="000E77B5" w:rsidRDefault="000E77B5" w:rsidP="000E77B5">
      <w:pPr>
        <w:shd w:val="clear" w:color="auto" w:fill="FFFFFF"/>
        <w:rPr>
          <w:rFonts w:ascii="Calibri" w:hAnsi="Calibri"/>
          <w:color w:val="000000"/>
          <w:sz w:val="22"/>
          <w:szCs w:val="22"/>
        </w:rPr>
      </w:pPr>
      <w:r>
        <w:rPr>
          <w:rStyle w:val="c3"/>
          <w:color w:val="000000"/>
          <w:sz w:val="28"/>
          <w:szCs w:val="28"/>
        </w:rPr>
        <w:t>Для улучшения </w:t>
      </w:r>
      <w:r>
        <w:rPr>
          <w:rStyle w:val="c4"/>
          <w:b/>
          <w:bCs/>
          <w:color w:val="000000"/>
          <w:sz w:val="28"/>
          <w:szCs w:val="28"/>
        </w:rPr>
        <w:t>внимания</w:t>
      </w:r>
      <w:r>
        <w:rPr>
          <w:rStyle w:val="c3"/>
          <w:color w:val="000000"/>
          <w:sz w:val="28"/>
          <w:szCs w:val="28"/>
        </w:rPr>
        <w:t> можно применять такие игры:</w:t>
      </w:r>
    </w:p>
    <w:p w:rsidR="000E77B5" w:rsidRDefault="000E77B5" w:rsidP="000E77B5">
      <w:pPr>
        <w:numPr>
          <w:ilvl w:val="0"/>
          <w:numId w:val="33"/>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«Ладошки». Простая игра, суть которой не всегда и не всем просто понять по описанию. Детей рассаживают рядом друг с другом. Левую руку каждый ребенок кладет на правое колено сидящего слева. Правую руку – на левое колено сидящего справа. Получается, что у каждого ребенка на коленях лежат руки товарищей. По команде ведущего дети должны поднимать руки. Получается волна. Задание легкое, но бывают ошибки. Если рука поднимается не вовремя, то участник выбывает из игры.</w:t>
      </w:r>
    </w:p>
    <w:p w:rsidR="000E77B5" w:rsidRDefault="000E77B5" w:rsidP="000E77B5">
      <w:pPr>
        <w:numPr>
          <w:ilvl w:val="0"/>
          <w:numId w:val="33"/>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 xml:space="preserve">«Летает, не летает». Дети становятся полукругом и внимательно слушают ведущего. Он называет летающие и нелетающие вещи: технику, насекомых, животных, неодушевленные предметы. Когда произнесено то, что летает, например, самолет, дети должны поднять руки. Если говорится «чемодан», а это нелетающий предмет, ребятам нужно оставаться неподвижными. Ведущий умышленно должен иногда поднимать руку, когда называет нелетающие предметы. Это нужно, чтобы запутать детей. </w:t>
      </w:r>
      <w:r>
        <w:rPr>
          <w:rStyle w:val="c3"/>
          <w:color w:val="000000"/>
          <w:sz w:val="28"/>
          <w:szCs w:val="28"/>
        </w:rPr>
        <w:lastRenderedPageBreak/>
        <w:t>Ведь они должны научиться не просто подражать, а, рассуждая, определять, летает ли предмет или нет.</w:t>
      </w:r>
    </w:p>
    <w:p w:rsidR="000E77B5" w:rsidRDefault="000E77B5" w:rsidP="000E77B5">
      <w:pPr>
        <w:numPr>
          <w:ilvl w:val="0"/>
          <w:numId w:val="33"/>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«Найди отличия». Как можно догадаться, суть игры в том, чтобы ребенок находил отличия между двумя картинками. Если речь идет о 3-летнем малыше, раннем возрасте, то различий должно быть минимальное количество. Например, два или три. Если дошкольник будет хорошо справляться с задачей, нужно усложнять ее.</w:t>
      </w:r>
    </w:p>
    <w:p w:rsidR="000E77B5" w:rsidRDefault="000E77B5" w:rsidP="000E77B5">
      <w:pPr>
        <w:numPr>
          <w:ilvl w:val="0"/>
          <w:numId w:val="33"/>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 «Где звонили?». Игра подойдет как для младших дошкольников, так и для детей начальной школы. Ребята делятся на несколько групп, каждой из которых выдают какой-нибудь инструмент, издающий звуки. Например, колокольчик, дудку, свистульку и так далее. Главное, чтобы предмет издавал звук. Можно брать вещи, которые не свистят, не звенят, а, например, шуршат или гремят. Выбирают ведущего. Он с закрытыми глазами должен определить, в какой части комнаты звонили. Если угадает правильно: даст ответ и укажет рукой, то водить начинает другой участник игры. Это развлечение удобно устраивать в группе детского сада, так как там всегда много места.</w:t>
      </w:r>
    </w:p>
    <w:p w:rsidR="000E77B5" w:rsidRDefault="000E77B5" w:rsidP="000E77B5">
      <w:pPr>
        <w:numPr>
          <w:ilvl w:val="0"/>
          <w:numId w:val="33"/>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«Кто услышит?». Еще одна игра, связанная с ушами и восприятием мира. В школьном или детсадовском актовом зале педагог прячется за ширмой и с помощью разных предметов издает звуки. Задача детей: рассказать, что они услышали.</w:t>
      </w:r>
    </w:p>
    <w:p w:rsidR="000E77B5" w:rsidRDefault="000E77B5" w:rsidP="000E77B5">
      <w:pPr>
        <w:numPr>
          <w:ilvl w:val="0"/>
          <w:numId w:val="33"/>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«Краски». Это психологическая игра на внимание, в ней нужно использовать органы зрения. Ребенку показывают картинку и потом быстро прячут её. После этого он должен назвать цвета, которые были на изображении. Внимание: важно, чтобы ребенок запомнил именно цвета, а не то, что было нарисовано. Если он способен рассказать обо всем сразу – это хорошо.</w:t>
      </w:r>
    </w:p>
    <w:p w:rsidR="000E77B5" w:rsidRDefault="000E77B5" w:rsidP="000E77B5">
      <w:pPr>
        <w:numPr>
          <w:ilvl w:val="0"/>
          <w:numId w:val="33"/>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«Девочки» или «</w:t>
      </w:r>
      <w:proofErr w:type="spellStart"/>
      <w:r>
        <w:rPr>
          <w:rStyle w:val="c3"/>
          <w:color w:val="000000"/>
          <w:sz w:val="28"/>
          <w:szCs w:val="28"/>
        </w:rPr>
        <w:t>Хрюши</w:t>
      </w:r>
      <w:proofErr w:type="spellEnd"/>
      <w:r>
        <w:rPr>
          <w:rStyle w:val="c3"/>
          <w:color w:val="000000"/>
          <w:sz w:val="28"/>
          <w:szCs w:val="28"/>
        </w:rPr>
        <w:t>». Ребенку выдают лист бумаги с напечатанными лицами детей или поросят и просят сосчитать одинаковые изображения либо те, в которых есть что-то общее. Например: «Сосчитайте девочек со светлыми волосами».</w:t>
      </w:r>
    </w:p>
    <w:p w:rsidR="000E77B5" w:rsidRDefault="000E77B5" w:rsidP="000E77B5">
      <w:pPr>
        <w:pStyle w:val="3"/>
        <w:shd w:val="clear" w:color="auto" w:fill="FFFFFF"/>
        <w:spacing w:before="120" w:after="120"/>
        <w:rPr>
          <w:rFonts w:ascii="Cambria" w:hAnsi="Cambria" w:cs="Times New Roman"/>
          <w:color w:val="4F81BD"/>
          <w:sz w:val="22"/>
          <w:szCs w:val="22"/>
        </w:rPr>
      </w:pPr>
      <w:r>
        <w:rPr>
          <w:rStyle w:val="c4"/>
          <w:color w:val="000000"/>
          <w:sz w:val="28"/>
          <w:szCs w:val="28"/>
        </w:rPr>
        <w:t>Игры на развитие памяти</w:t>
      </w:r>
    </w:p>
    <w:p w:rsidR="000E77B5" w:rsidRDefault="000E77B5" w:rsidP="000E77B5">
      <w:pPr>
        <w:shd w:val="clear" w:color="auto" w:fill="FFFFFF"/>
        <w:rPr>
          <w:rFonts w:ascii="Calibri" w:hAnsi="Calibri"/>
          <w:color w:val="000000"/>
          <w:sz w:val="22"/>
          <w:szCs w:val="22"/>
        </w:rPr>
      </w:pPr>
      <w:r>
        <w:rPr>
          <w:rStyle w:val="c3"/>
          <w:color w:val="000000"/>
          <w:sz w:val="28"/>
          <w:szCs w:val="28"/>
        </w:rPr>
        <w:t>Задача занятий – стимулировать ребенка запоминать различные вещи, предметы, события.</w:t>
      </w:r>
    </w:p>
    <w:p w:rsidR="000E77B5" w:rsidRDefault="000E77B5" w:rsidP="000E77B5">
      <w:pPr>
        <w:numPr>
          <w:ilvl w:val="0"/>
          <w:numId w:val="34"/>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«Картинки». Ребенок должен называть все предметы, которые он видел на картинке. Игра подходит для разных групп – дошкольников и тех, кто посещает подготовительные классы, потому что есть возможность выбрать уровень сложности. Например, ребенку в 4 года показать 2-3 предмета, а тому, кто старше – 6-7. Это полезное упражнение для детей, у которых нет ЗПР, ведь умственное развитие необходимо всем.</w:t>
      </w:r>
    </w:p>
    <w:p w:rsidR="000E77B5" w:rsidRDefault="000E77B5" w:rsidP="000E77B5">
      <w:pPr>
        <w:numPr>
          <w:ilvl w:val="0"/>
          <w:numId w:val="34"/>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«10 отличий». Для развития памяти игру можно усложнить, немного поменять условия. Например, ребенок смотрит 10 минут на картинку, её убирают, и он разглядывает другое изображение. Задача − назвать отличия, не имея возможности смотреть на обе картинки сразу.</w:t>
      </w:r>
    </w:p>
    <w:p w:rsidR="000E77B5" w:rsidRDefault="000E77B5" w:rsidP="000E77B5">
      <w:pPr>
        <w:numPr>
          <w:ilvl w:val="0"/>
          <w:numId w:val="34"/>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lastRenderedPageBreak/>
        <w:t>«Запомни зоопарк». Ребенку показывают различных животных – мягкие игрушки или карточки с ними. Затем дошкольник должен рассказать, кто именно был в зоопарке. Чем больше животных будет названо, тем лучше.</w:t>
      </w:r>
    </w:p>
    <w:p w:rsidR="000E77B5" w:rsidRDefault="000E77B5" w:rsidP="000E77B5">
      <w:pPr>
        <w:numPr>
          <w:ilvl w:val="0"/>
          <w:numId w:val="34"/>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«Опиши игрушку». Это упражнение выполняют дети 5–7 лет, и уровень интеллекта у них становится выше. Суть проста: ребенку в течение 2 минут показывают игрушку. Малыш должен выработать навык запоминания, не забыть детали. Игрушку забирают. Спустя полчаса ребенка нужно попросить описать предмет, который он рассматривал. Это упражнение рекомендуется делать каждый день.</w:t>
      </w:r>
    </w:p>
    <w:p w:rsidR="000E77B5" w:rsidRDefault="000E77B5" w:rsidP="000E77B5">
      <w:pPr>
        <w:pStyle w:val="2"/>
        <w:pBdr>
          <w:bottom w:val="single" w:sz="4" w:space="0" w:color="D6DDB9"/>
        </w:pBdr>
        <w:shd w:val="clear" w:color="auto" w:fill="FFFFFF"/>
        <w:spacing w:before="120" w:beforeAutospacing="0" w:after="120" w:afterAutospacing="0"/>
        <w:rPr>
          <w:rFonts w:ascii="Cambria" w:hAnsi="Cambria"/>
          <w:color w:val="4F81BD"/>
          <w:sz w:val="26"/>
          <w:szCs w:val="26"/>
        </w:rPr>
      </w:pPr>
      <w:r>
        <w:rPr>
          <w:rStyle w:val="c4"/>
          <w:color w:val="000000"/>
          <w:sz w:val="28"/>
          <w:szCs w:val="28"/>
        </w:rPr>
        <w:t>Мышление и познавание</w:t>
      </w:r>
    </w:p>
    <w:p w:rsidR="000E77B5" w:rsidRDefault="000E77B5" w:rsidP="000E77B5">
      <w:pPr>
        <w:shd w:val="clear" w:color="auto" w:fill="FFFFFF"/>
        <w:rPr>
          <w:rFonts w:ascii="Calibri" w:hAnsi="Calibri"/>
          <w:color w:val="000000"/>
          <w:sz w:val="22"/>
          <w:szCs w:val="22"/>
        </w:rPr>
      </w:pPr>
      <w:r>
        <w:rPr>
          <w:rStyle w:val="c3"/>
          <w:color w:val="000000"/>
          <w:sz w:val="28"/>
          <w:szCs w:val="28"/>
        </w:rPr>
        <w:t>Память и внимание важны, но нужно развивать мыслительную и познавательную деятельность. Для этого тоже есть упражнения:</w:t>
      </w:r>
    </w:p>
    <w:p w:rsidR="000E77B5" w:rsidRDefault="000E77B5" w:rsidP="000E77B5">
      <w:pPr>
        <w:numPr>
          <w:ilvl w:val="0"/>
          <w:numId w:val="35"/>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Маленьким детям можно предложить игру «Кто что любит?». Для этого нужно купить или изготовить карточки, сделать аппликацию на бумаге. Ребенок должен сопоставить животное и еду, которую оно любит. Можно не усложнять и использовать стереотипы: ёжик – грибы, заяц – морковь и так далее. Игру с такими тематическими карточками нужно начинать заново каждый день. Важно тренироваться регулярно, чтобы интеллект повышался.</w:t>
      </w:r>
    </w:p>
    <w:p w:rsidR="000E77B5" w:rsidRDefault="000E77B5" w:rsidP="000E77B5">
      <w:pPr>
        <w:numPr>
          <w:ilvl w:val="0"/>
          <w:numId w:val="35"/>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«Назови одним словом». Можно играть со старшими дошкольниками или школьниками. Смысл такой: ребенку необходимо назвать слово, которое объединяет несколько вещей из одной сферы. Например, волк, заяц, рысь, лев, тигр – это всё животные. Для детей постарше, с которыми работают индивидуально дома, у психолога или в коррекционной группе, можно устраивать «игру наоборот». Задается какое-то слово, отталкиваясь от которого ребенок должен назвать понятия, соответствующие специфике. Например, транспорт: самолет, поезд, автомобиль, пароход и так далее.</w:t>
      </w:r>
    </w:p>
    <w:p w:rsidR="000E77B5" w:rsidRDefault="000E77B5" w:rsidP="000E77B5">
      <w:pPr>
        <w:numPr>
          <w:ilvl w:val="0"/>
          <w:numId w:val="35"/>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«Чередование». Можно использовать разные вещи: краски, в том числе и пальчиковые, однородные предметы, например, палочки и так далее. Ребенку предлагают сделать бусы или «выстроить» заборчик с определенной последовательностью цветов.</w:t>
      </w:r>
    </w:p>
    <w:p w:rsidR="000E77B5" w:rsidRDefault="000E77B5" w:rsidP="000E77B5">
      <w:pPr>
        <w:numPr>
          <w:ilvl w:val="0"/>
          <w:numId w:val="35"/>
        </w:numPr>
        <w:shd w:val="clear" w:color="auto" w:fill="FFFFFF"/>
        <w:spacing w:before="100" w:beforeAutospacing="1" w:after="100" w:afterAutospacing="1"/>
        <w:rPr>
          <w:rFonts w:ascii="Calibri" w:hAnsi="Calibri" w:cs="Arial"/>
          <w:color w:val="000000"/>
          <w:sz w:val="22"/>
          <w:szCs w:val="22"/>
        </w:rPr>
      </w:pPr>
      <w:r>
        <w:rPr>
          <w:rStyle w:val="c3"/>
          <w:color w:val="000000"/>
          <w:sz w:val="28"/>
          <w:szCs w:val="28"/>
        </w:rPr>
        <w:t>«Бывает, не бывает». Игра на мышление, сообразительность и воображение, смысл которой в том, что ведущий называет какую-то ситуацию, бросает мяч ребенку, а тот должен сказать, бывает это в жизни или нет. Например:</w:t>
      </w:r>
      <w:r>
        <w:rPr>
          <w:color w:val="000000"/>
          <w:sz w:val="28"/>
          <w:szCs w:val="28"/>
        </w:rPr>
        <w:br/>
      </w:r>
      <w:r>
        <w:rPr>
          <w:rStyle w:val="c3"/>
          <w:color w:val="000000"/>
          <w:sz w:val="28"/>
          <w:szCs w:val="28"/>
        </w:rPr>
        <w:t>− Папа ушел на работу.           − Бывает.</w:t>
      </w:r>
      <w:r>
        <w:rPr>
          <w:color w:val="000000"/>
          <w:sz w:val="28"/>
          <w:szCs w:val="28"/>
        </w:rPr>
        <w:br/>
      </w:r>
      <w:r>
        <w:rPr>
          <w:rStyle w:val="c3"/>
          <w:color w:val="000000"/>
          <w:sz w:val="28"/>
          <w:szCs w:val="28"/>
        </w:rPr>
        <w:t>− Поезд едет по воде.               − Не бывает.</w:t>
      </w:r>
      <w:r>
        <w:rPr>
          <w:color w:val="000000"/>
          <w:sz w:val="28"/>
          <w:szCs w:val="28"/>
        </w:rPr>
        <w:br/>
      </w:r>
      <w:r>
        <w:rPr>
          <w:rStyle w:val="c3"/>
          <w:color w:val="000000"/>
          <w:sz w:val="28"/>
          <w:szCs w:val="28"/>
        </w:rPr>
        <w:t>− Кролик охотится на волка.   − Не бывает.</w:t>
      </w:r>
    </w:p>
    <w:p w:rsidR="000E77B5" w:rsidRDefault="000E77B5" w:rsidP="000E77B5">
      <w:pPr>
        <w:shd w:val="clear" w:color="auto" w:fill="FFFFFF"/>
        <w:rPr>
          <w:rFonts w:ascii="Calibri" w:hAnsi="Calibri"/>
          <w:color w:val="000000"/>
          <w:sz w:val="22"/>
          <w:szCs w:val="22"/>
        </w:rPr>
      </w:pPr>
      <w:r>
        <w:rPr>
          <w:rStyle w:val="c3"/>
          <w:color w:val="000000"/>
          <w:sz w:val="28"/>
          <w:szCs w:val="28"/>
        </w:rPr>
        <w:t>И так далее.</w:t>
      </w:r>
    </w:p>
    <w:p w:rsidR="00FB6B3D" w:rsidRPr="000E77B5" w:rsidRDefault="00FB6B3D" w:rsidP="000E77B5">
      <w:pPr>
        <w:rPr>
          <w:szCs w:val="22"/>
        </w:rPr>
      </w:pPr>
    </w:p>
    <w:sectPr w:rsidR="00FB6B3D" w:rsidRPr="000E77B5" w:rsidSect="00A85B2A">
      <w:type w:val="continuous"/>
      <w:pgSz w:w="11906" w:h="16838"/>
      <w:pgMar w:top="1440" w:right="1080" w:bottom="426"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278BB"/>
    <w:multiLevelType w:val="multilevel"/>
    <w:tmpl w:val="EC24C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92497E"/>
    <w:multiLevelType w:val="multilevel"/>
    <w:tmpl w:val="7896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A26481"/>
    <w:multiLevelType w:val="multilevel"/>
    <w:tmpl w:val="CAC0A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1B7F91"/>
    <w:multiLevelType w:val="hybridMultilevel"/>
    <w:tmpl w:val="079C2738"/>
    <w:lvl w:ilvl="0" w:tplc="67C8DB06">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
    <w:nsid w:val="215E4290"/>
    <w:multiLevelType w:val="multilevel"/>
    <w:tmpl w:val="AAD88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1A314DA"/>
    <w:multiLevelType w:val="multilevel"/>
    <w:tmpl w:val="359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F37051"/>
    <w:multiLevelType w:val="multilevel"/>
    <w:tmpl w:val="672E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637873"/>
    <w:multiLevelType w:val="multilevel"/>
    <w:tmpl w:val="367C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BD7F71"/>
    <w:multiLevelType w:val="multilevel"/>
    <w:tmpl w:val="DD3A9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E2C0E93"/>
    <w:multiLevelType w:val="multilevel"/>
    <w:tmpl w:val="7D024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4B29C2"/>
    <w:multiLevelType w:val="hybridMultilevel"/>
    <w:tmpl w:val="6EEA7CB8"/>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1">
    <w:nsid w:val="300165DB"/>
    <w:multiLevelType w:val="multilevel"/>
    <w:tmpl w:val="792CF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122304A"/>
    <w:multiLevelType w:val="multilevel"/>
    <w:tmpl w:val="A570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3B13B4F"/>
    <w:multiLevelType w:val="multilevel"/>
    <w:tmpl w:val="14648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6838A2"/>
    <w:multiLevelType w:val="hybridMultilevel"/>
    <w:tmpl w:val="12942452"/>
    <w:lvl w:ilvl="0" w:tplc="A978E864">
      <w:start w:val="1"/>
      <w:numFmt w:val="decimal"/>
      <w:lvlText w:val="%1."/>
      <w:lvlJc w:val="left"/>
      <w:pPr>
        <w:tabs>
          <w:tab w:val="num" w:pos="900"/>
        </w:tabs>
        <w:ind w:left="900" w:hanging="360"/>
      </w:pPr>
      <w:rPr>
        <w:rFonts w:cs="Times New Roman"/>
        <w:i/>
      </w:rPr>
    </w:lvl>
    <w:lvl w:ilvl="1" w:tplc="04190019">
      <w:start w:val="1"/>
      <w:numFmt w:val="lowerLetter"/>
      <w:lvlText w:val="%2."/>
      <w:lvlJc w:val="left"/>
      <w:pPr>
        <w:tabs>
          <w:tab w:val="num" w:pos="1620"/>
        </w:tabs>
        <w:ind w:left="1620" w:hanging="360"/>
      </w:pPr>
      <w:rPr>
        <w:rFonts w:ascii="Times New Roman" w:hAnsi="Times New Roman" w:cs="Times New Roman"/>
      </w:rPr>
    </w:lvl>
    <w:lvl w:ilvl="2" w:tplc="0419001B">
      <w:start w:val="1"/>
      <w:numFmt w:val="lowerRoman"/>
      <w:lvlText w:val="%3."/>
      <w:lvlJc w:val="right"/>
      <w:pPr>
        <w:tabs>
          <w:tab w:val="num" w:pos="2340"/>
        </w:tabs>
        <w:ind w:left="2340" w:hanging="180"/>
      </w:pPr>
      <w:rPr>
        <w:rFonts w:ascii="Times New Roman" w:hAnsi="Times New Roman" w:cs="Times New Roman"/>
      </w:rPr>
    </w:lvl>
    <w:lvl w:ilvl="3" w:tplc="0419000F">
      <w:start w:val="1"/>
      <w:numFmt w:val="decimal"/>
      <w:lvlText w:val="%4."/>
      <w:lvlJc w:val="left"/>
      <w:pPr>
        <w:tabs>
          <w:tab w:val="num" w:pos="3060"/>
        </w:tabs>
        <w:ind w:left="3060" w:hanging="360"/>
      </w:pPr>
      <w:rPr>
        <w:rFonts w:ascii="Times New Roman" w:hAnsi="Times New Roman" w:cs="Times New Roman"/>
      </w:rPr>
    </w:lvl>
    <w:lvl w:ilvl="4" w:tplc="04190019">
      <w:start w:val="1"/>
      <w:numFmt w:val="lowerLetter"/>
      <w:lvlText w:val="%5."/>
      <w:lvlJc w:val="left"/>
      <w:pPr>
        <w:tabs>
          <w:tab w:val="num" w:pos="3780"/>
        </w:tabs>
        <w:ind w:left="3780" w:hanging="360"/>
      </w:pPr>
      <w:rPr>
        <w:rFonts w:ascii="Times New Roman" w:hAnsi="Times New Roman" w:cs="Times New Roman"/>
      </w:rPr>
    </w:lvl>
    <w:lvl w:ilvl="5" w:tplc="0419001B">
      <w:start w:val="1"/>
      <w:numFmt w:val="lowerRoman"/>
      <w:lvlText w:val="%6."/>
      <w:lvlJc w:val="right"/>
      <w:pPr>
        <w:tabs>
          <w:tab w:val="num" w:pos="4500"/>
        </w:tabs>
        <w:ind w:left="4500" w:hanging="180"/>
      </w:pPr>
      <w:rPr>
        <w:rFonts w:ascii="Times New Roman" w:hAnsi="Times New Roman" w:cs="Times New Roman"/>
      </w:rPr>
    </w:lvl>
    <w:lvl w:ilvl="6" w:tplc="0419000F">
      <w:start w:val="1"/>
      <w:numFmt w:val="decimal"/>
      <w:lvlText w:val="%7."/>
      <w:lvlJc w:val="left"/>
      <w:pPr>
        <w:tabs>
          <w:tab w:val="num" w:pos="5220"/>
        </w:tabs>
        <w:ind w:left="5220" w:hanging="360"/>
      </w:pPr>
      <w:rPr>
        <w:rFonts w:ascii="Times New Roman" w:hAnsi="Times New Roman" w:cs="Times New Roman"/>
      </w:rPr>
    </w:lvl>
    <w:lvl w:ilvl="7" w:tplc="04190019">
      <w:start w:val="1"/>
      <w:numFmt w:val="lowerLetter"/>
      <w:lvlText w:val="%8."/>
      <w:lvlJc w:val="left"/>
      <w:pPr>
        <w:tabs>
          <w:tab w:val="num" w:pos="5940"/>
        </w:tabs>
        <w:ind w:left="5940" w:hanging="360"/>
      </w:pPr>
      <w:rPr>
        <w:rFonts w:ascii="Times New Roman" w:hAnsi="Times New Roman" w:cs="Times New Roman"/>
      </w:rPr>
    </w:lvl>
    <w:lvl w:ilvl="8" w:tplc="0419001B">
      <w:start w:val="1"/>
      <w:numFmt w:val="lowerRoman"/>
      <w:lvlText w:val="%9."/>
      <w:lvlJc w:val="right"/>
      <w:pPr>
        <w:tabs>
          <w:tab w:val="num" w:pos="6660"/>
        </w:tabs>
        <w:ind w:left="6660" w:hanging="180"/>
      </w:pPr>
      <w:rPr>
        <w:rFonts w:ascii="Times New Roman" w:hAnsi="Times New Roman" w:cs="Times New Roman"/>
      </w:rPr>
    </w:lvl>
  </w:abstractNum>
  <w:abstractNum w:abstractNumId="15">
    <w:nsid w:val="3A3660E7"/>
    <w:multiLevelType w:val="multilevel"/>
    <w:tmpl w:val="9DB80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AA91B37"/>
    <w:multiLevelType w:val="multilevel"/>
    <w:tmpl w:val="60AAB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D1B7840"/>
    <w:multiLevelType w:val="multilevel"/>
    <w:tmpl w:val="F500A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3C5489"/>
    <w:multiLevelType w:val="multilevel"/>
    <w:tmpl w:val="AE242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F736E48"/>
    <w:multiLevelType w:val="multilevel"/>
    <w:tmpl w:val="0FC08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04B4E97"/>
    <w:multiLevelType w:val="multilevel"/>
    <w:tmpl w:val="8656F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ABC5FE9"/>
    <w:multiLevelType w:val="hybridMultilevel"/>
    <w:tmpl w:val="A52897D8"/>
    <w:lvl w:ilvl="0" w:tplc="243C6336">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22">
    <w:nsid w:val="4C6469C9"/>
    <w:multiLevelType w:val="multilevel"/>
    <w:tmpl w:val="2252E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081521"/>
    <w:multiLevelType w:val="multilevel"/>
    <w:tmpl w:val="8A28A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61A63D0"/>
    <w:multiLevelType w:val="hybridMultilevel"/>
    <w:tmpl w:val="F00CB314"/>
    <w:lvl w:ilvl="0" w:tplc="0419000F">
      <w:start w:val="1"/>
      <w:numFmt w:val="decimal"/>
      <w:lvlText w:val="%1."/>
      <w:lvlJc w:val="left"/>
      <w:pPr>
        <w:ind w:left="1077" w:hanging="360"/>
      </w:p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25">
    <w:nsid w:val="57C851DB"/>
    <w:multiLevelType w:val="multilevel"/>
    <w:tmpl w:val="1EF0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8E722AA"/>
    <w:multiLevelType w:val="multilevel"/>
    <w:tmpl w:val="05749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C2D3A58"/>
    <w:multiLevelType w:val="multilevel"/>
    <w:tmpl w:val="DF7AE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FC0692"/>
    <w:multiLevelType w:val="multilevel"/>
    <w:tmpl w:val="6BB2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0A718BD"/>
    <w:multiLevelType w:val="hybridMultilevel"/>
    <w:tmpl w:val="981E6534"/>
    <w:lvl w:ilvl="0" w:tplc="0419000F">
      <w:start w:val="1"/>
      <w:numFmt w:val="decimal"/>
      <w:lvlText w:val="%1."/>
      <w:lvlJc w:val="left"/>
      <w:pPr>
        <w:ind w:left="1077" w:hanging="360"/>
      </w:p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30">
    <w:nsid w:val="72A564C2"/>
    <w:multiLevelType w:val="hybridMultilevel"/>
    <w:tmpl w:val="0FF0AE5C"/>
    <w:lvl w:ilvl="0" w:tplc="0419000F">
      <w:start w:val="1"/>
      <w:numFmt w:val="decimal"/>
      <w:lvlText w:val="%1."/>
      <w:lvlJc w:val="left"/>
      <w:pPr>
        <w:tabs>
          <w:tab w:val="num" w:pos="927"/>
        </w:tabs>
        <w:ind w:left="927" w:hanging="360"/>
      </w:pPr>
      <w:rPr>
        <w:i/>
      </w:rPr>
    </w:lvl>
    <w:lvl w:ilvl="1" w:tplc="04190019">
      <w:start w:val="1"/>
      <w:numFmt w:val="lowerLetter"/>
      <w:lvlText w:val="%2."/>
      <w:lvlJc w:val="left"/>
      <w:pPr>
        <w:tabs>
          <w:tab w:val="num" w:pos="1647"/>
        </w:tabs>
        <w:ind w:left="1647" w:hanging="360"/>
      </w:pPr>
      <w:rPr>
        <w:rFonts w:ascii="Times New Roman" w:hAnsi="Times New Roman" w:cs="Times New Roman"/>
      </w:rPr>
    </w:lvl>
    <w:lvl w:ilvl="2" w:tplc="0419001B">
      <w:start w:val="1"/>
      <w:numFmt w:val="lowerRoman"/>
      <w:lvlText w:val="%3."/>
      <w:lvlJc w:val="right"/>
      <w:pPr>
        <w:tabs>
          <w:tab w:val="num" w:pos="2367"/>
        </w:tabs>
        <w:ind w:left="2367" w:hanging="180"/>
      </w:pPr>
      <w:rPr>
        <w:rFonts w:ascii="Times New Roman" w:hAnsi="Times New Roman" w:cs="Times New Roman"/>
      </w:rPr>
    </w:lvl>
    <w:lvl w:ilvl="3" w:tplc="0419000F">
      <w:start w:val="1"/>
      <w:numFmt w:val="decimal"/>
      <w:lvlText w:val="%4."/>
      <w:lvlJc w:val="left"/>
      <w:pPr>
        <w:tabs>
          <w:tab w:val="num" w:pos="3087"/>
        </w:tabs>
        <w:ind w:left="3087" w:hanging="360"/>
      </w:pPr>
      <w:rPr>
        <w:rFonts w:ascii="Times New Roman" w:hAnsi="Times New Roman" w:cs="Times New Roman"/>
      </w:rPr>
    </w:lvl>
    <w:lvl w:ilvl="4" w:tplc="04190019">
      <w:start w:val="1"/>
      <w:numFmt w:val="lowerLetter"/>
      <w:lvlText w:val="%5."/>
      <w:lvlJc w:val="left"/>
      <w:pPr>
        <w:tabs>
          <w:tab w:val="num" w:pos="3807"/>
        </w:tabs>
        <w:ind w:left="3807" w:hanging="360"/>
      </w:pPr>
      <w:rPr>
        <w:rFonts w:ascii="Times New Roman" w:hAnsi="Times New Roman" w:cs="Times New Roman"/>
      </w:rPr>
    </w:lvl>
    <w:lvl w:ilvl="5" w:tplc="0419001B">
      <w:start w:val="1"/>
      <w:numFmt w:val="lowerRoman"/>
      <w:lvlText w:val="%6."/>
      <w:lvlJc w:val="right"/>
      <w:pPr>
        <w:tabs>
          <w:tab w:val="num" w:pos="4527"/>
        </w:tabs>
        <w:ind w:left="4527" w:hanging="180"/>
      </w:pPr>
      <w:rPr>
        <w:rFonts w:ascii="Times New Roman" w:hAnsi="Times New Roman" w:cs="Times New Roman"/>
      </w:rPr>
    </w:lvl>
    <w:lvl w:ilvl="6" w:tplc="0419000F">
      <w:start w:val="1"/>
      <w:numFmt w:val="decimal"/>
      <w:lvlText w:val="%7."/>
      <w:lvlJc w:val="left"/>
      <w:pPr>
        <w:tabs>
          <w:tab w:val="num" w:pos="5247"/>
        </w:tabs>
        <w:ind w:left="5247" w:hanging="360"/>
      </w:pPr>
      <w:rPr>
        <w:rFonts w:ascii="Times New Roman" w:hAnsi="Times New Roman" w:cs="Times New Roman"/>
      </w:rPr>
    </w:lvl>
    <w:lvl w:ilvl="7" w:tplc="04190019">
      <w:start w:val="1"/>
      <w:numFmt w:val="lowerLetter"/>
      <w:lvlText w:val="%8."/>
      <w:lvlJc w:val="left"/>
      <w:pPr>
        <w:tabs>
          <w:tab w:val="num" w:pos="5967"/>
        </w:tabs>
        <w:ind w:left="5967" w:hanging="360"/>
      </w:pPr>
      <w:rPr>
        <w:rFonts w:ascii="Times New Roman" w:hAnsi="Times New Roman" w:cs="Times New Roman"/>
      </w:rPr>
    </w:lvl>
    <w:lvl w:ilvl="8" w:tplc="0419001B">
      <w:start w:val="1"/>
      <w:numFmt w:val="lowerRoman"/>
      <w:lvlText w:val="%9."/>
      <w:lvlJc w:val="right"/>
      <w:pPr>
        <w:tabs>
          <w:tab w:val="num" w:pos="6687"/>
        </w:tabs>
        <w:ind w:left="6687" w:hanging="180"/>
      </w:pPr>
      <w:rPr>
        <w:rFonts w:ascii="Times New Roman" w:hAnsi="Times New Roman" w:cs="Times New Roman"/>
      </w:rPr>
    </w:lvl>
  </w:abstractNum>
  <w:abstractNum w:abstractNumId="31">
    <w:nsid w:val="73DC1B0D"/>
    <w:multiLevelType w:val="multilevel"/>
    <w:tmpl w:val="0EB23506"/>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32">
    <w:nsid w:val="7431482D"/>
    <w:multiLevelType w:val="multilevel"/>
    <w:tmpl w:val="3EE40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7B654AE"/>
    <w:multiLevelType w:val="multilevel"/>
    <w:tmpl w:val="AEBE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B8619F9"/>
    <w:multiLevelType w:val="multilevel"/>
    <w:tmpl w:val="364C6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C0B764C"/>
    <w:multiLevelType w:val="multilevel"/>
    <w:tmpl w:val="13421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30"/>
  </w:num>
  <w:num w:numId="3">
    <w:abstractNumId w:val="29"/>
  </w:num>
  <w:num w:numId="4">
    <w:abstractNumId w:val="15"/>
  </w:num>
  <w:num w:numId="5">
    <w:abstractNumId w:val="24"/>
  </w:num>
  <w:num w:numId="6">
    <w:abstractNumId w:val="21"/>
  </w:num>
  <w:num w:numId="7">
    <w:abstractNumId w:val="10"/>
  </w:num>
  <w:num w:numId="8">
    <w:abstractNumId w:val="3"/>
  </w:num>
  <w:num w:numId="9">
    <w:abstractNumId w:val="16"/>
  </w:num>
  <w:num w:numId="10">
    <w:abstractNumId w:val="5"/>
  </w:num>
  <w:num w:numId="11">
    <w:abstractNumId w:val="27"/>
  </w:num>
  <w:num w:numId="12">
    <w:abstractNumId w:val="11"/>
  </w:num>
  <w:num w:numId="13">
    <w:abstractNumId w:val="33"/>
  </w:num>
  <w:num w:numId="14">
    <w:abstractNumId w:val="19"/>
  </w:num>
  <w:num w:numId="15">
    <w:abstractNumId w:val="13"/>
  </w:num>
  <w:num w:numId="16">
    <w:abstractNumId w:val="22"/>
  </w:num>
  <w:num w:numId="17">
    <w:abstractNumId w:val="9"/>
  </w:num>
  <w:num w:numId="18">
    <w:abstractNumId w:val="0"/>
  </w:num>
  <w:num w:numId="19">
    <w:abstractNumId w:val="20"/>
  </w:num>
  <w:num w:numId="20">
    <w:abstractNumId w:val="32"/>
  </w:num>
  <w:num w:numId="21">
    <w:abstractNumId w:val="31"/>
  </w:num>
  <w:num w:numId="22">
    <w:abstractNumId w:val="7"/>
  </w:num>
  <w:num w:numId="23">
    <w:abstractNumId w:val="17"/>
  </w:num>
  <w:num w:numId="24">
    <w:abstractNumId w:val="25"/>
  </w:num>
  <w:num w:numId="25">
    <w:abstractNumId w:val="6"/>
  </w:num>
  <w:num w:numId="26">
    <w:abstractNumId w:val="12"/>
  </w:num>
  <w:num w:numId="27">
    <w:abstractNumId w:val="1"/>
  </w:num>
  <w:num w:numId="28">
    <w:abstractNumId w:val="4"/>
  </w:num>
  <w:num w:numId="29">
    <w:abstractNumId w:val="34"/>
  </w:num>
  <w:num w:numId="30">
    <w:abstractNumId w:val="23"/>
  </w:num>
  <w:num w:numId="31">
    <w:abstractNumId w:val="26"/>
  </w:num>
  <w:num w:numId="32">
    <w:abstractNumId w:val="28"/>
  </w:num>
  <w:num w:numId="33">
    <w:abstractNumId w:val="18"/>
  </w:num>
  <w:num w:numId="34">
    <w:abstractNumId w:val="35"/>
  </w:num>
  <w:num w:numId="35">
    <w:abstractNumId w:val="2"/>
  </w:num>
  <w:num w:numId="3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defaultTabStop w:val="708"/>
  <w:drawingGridHorizontalSpacing w:val="120"/>
  <w:displayHorizontalDrawingGridEvery w:val="2"/>
  <w:characterSpacingControl w:val="doNotCompress"/>
  <w:compat/>
  <w:rsids>
    <w:rsidRoot w:val="0033381E"/>
    <w:rsid w:val="0000255D"/>
    <w:rsid w:val="00003DEB"/>
    <w:rsid w:val="00021C39"/>
    <w:rsid w:val="0003514B"/>
    <w:rsid w:val="00041557"/>
    <w:rsid w:val="000D3312"/>
    <w:rsid w:val="000E55AA"/>
    <w:rsid w:val="000E77B5"/>
    <w:rsid w:val="00190A42"/>
    <w:rsid w:val="00194D2B"/>
    <w:rsid w:val="001A6104"/>
    <w:rsid w:val="001C1909"/>
    <w:rsid w:val="001D5978"/>
    <w:rsid w:val="001D6848"/>
    <w:rsid w:val="001E41AF"/>
    <w:rsid w:val="0023094C"/>
    <w:rsid w:val="00285EA8"/>
    <w:rsid w:val="002E05CF"/>
    <w:rsid w:val="00326901"/>
    <w:rsid w:val="0033381E"/>
    <w:rsid w:val="0033418C"/>
    <w:rsid w:val="003748CE"/>
    <w:rsid w:val="003A49B0"/>
    <w:rsid w:val="003A5BA6"/>
    <w:rsid w:val="003B1395"/>
    <w:rsid w:val="003B639F"/>
    <w:rsid w:val="003D5F76"/>
    <w:rsid w:val="003F59BC"/>
    <w:rsid w:val="004520DA"/>
    <w:rsid w:val="00454682"/>
    <w:rsid w:val="004979E0"/>
    <w:rsid w:val="004D1EA0"/>
    <w:rsid w:val="004E7239"/>
    <w:rsid w:val="004E76E1"/>
    <w:rsid w:val="00507D70"/>
    <w:rsid w:val="00511D77"/>
    <w:rsid w:val="00545D33"/>
    <w:rsid w:val="00552B5E"/>
    <w:rsid w:val="00554E72"/>
    <w:rsid w:val="005D4C18"/>
    <w:rsid w:val="005F4EA6"/>
    <w:rsid w:val="00601912"/>
    <w:rsid w:val="006019CF"/>
    <w:rsid w:val="00603C0E"/>
    <w:rsid w:val="006A792B"/>
    <w:rsid w:val="00711A08"/>
    <w:rsid w:val="007357CA"/>
    <w:rsid w:val="007879A3"/>
    <w:rsid w:val="007A4440"/>
    <w:rsid w:val="00822788"/>
    <w:rsid w:val="00822823"/>
    <w:rsid w:val="008255D3"/>
    <w:rsid w:val="00845DAB"/>
    <w:rsid w:val="00857B05"/>
    <w:rsid w:val="00863D07"/>
    <w:rsid w:val="00890365"/>
    <w:rsid w:val="008A1E30"/>
    <w:rsid w:val="008A79F4"/>
    <w:rsid w:val="008B682E"/>
    <w:rsid w:val="008E31CA"/>
    <w:rsid w:val="00902086"/>
    <w:rsid w:val="00903FF6"/>
    <w:rsid w:val="00915E16"/>
    <w:rsid w:val="00921ABC"/>
    <w:rsid w:val="00934ECE"/>
    <w:rsid w:val="00960BF5"/>
    <w:rsid w:val="009727E5"/>
    <w:rsid w:val="00975A96"/>
    <w:rsid w:val="009D0484"/>
    <w:rsid w:val="00A329B7"/>
    <w:rsid w:val="00A65B66"/>
    <w:rsid w:val="00A66A39"/>
    <w:rsid w:val="00A76A7A"/>
    <w:rsid w:val="00A85B2A"/>
    <w:rsid w:val="00AE205D"/>
    <w:rsid w:val="00AE5DD7"/>
    <w:rsid w:val="00B05204"/>
    <w:rsid w:val="00B079C4"/>
    <w:rsid w:val="00B34CCC"/>
    <w:rsid w:val="00B575D6"/>
    <w:rsid w:val="00B83AA0"/>
    <w:rsid w:val="00B938F2"/>
    <w:rsid w:val="00B94A6E"/>
    <w:rsid w:val="00BA6AB6"/>
    <w:rsid w:val="00BE3B94"/>
    <w:rsid w:val="00BF5FDE"/>
    <w:rsid w:val="00C72774"/>
    <w:rsid w:val="00C77082"/>
    <w:rsid w:val="00C97B74"/>
    <w:rsid w:val="00CA5507"/>
    <w:rsid w:val="00CF70AA"/>
    <w:rsid w:val="00D73E8A"/>
    <w:rsid w:val="00D772B9"/>
    <w:rsid w:val="00DE6FC3"/>
    <w:rsid w:val="00E2235A"/>
    <w:rsid w:val="00E46029"/>
    <w:rsid w:val="00E6390B"/>
    <w:rsid w:val="00F43874"/>
    <w:rsid w:val="00F676F6"/>
    <w:rsid w:val="00F7383D"/>
    <w:rsid w:val="00F84859"/>
    <w:rsid w:val="00FA5A31"/>
    <w:rsid w:val="00FB43B4"/>
    <w:rsid w:val="00FB6B3D"/>
    <w:rsid w:val="00FE30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381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E76E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FB6B3D"/>
    <w:pPr>
      <w:spacing w:before="100" w:beforeAutospacing="1" w:after="100" w:afterAutospacing="1"/>
      <w:outlineLvl w:val="1"/>
    </w:pPr>
    <w:rPr>
      <w:b/>
      <w:bCs/>
      <w:sz w:val="36"/>
      <w:szCs w:val="36"/>
    </w:rPr>
  </w:style>
  <w:style w:type="paragraph" w:styleId="3">
    <w:name w:val="heading 3"/>
    <w:basedOn w:val="a"/>
    <w:next w:val="a"/>
    <w:link w:val="30"/>
    <w:uiPriority w:val="9"/>
    <w:unhideWhenUsed/>
    <w:qFormat/>
    <w:rsid w:val="004E76E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2235A"/>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uiPriority w:val="9"/>
    <w:semiHidden/>
    <w:unhideWhenUsed/>
    <w:qFormat/>
    <w:rsid w:val="00E4602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1EA0"/>
    <w:pPr>
      <w:ind w:left="720"/>
      <w:contextualSpacing/>
    </w:pPr>
  </w:style>
  <w:style w:type="table" w:styleId="a4">
    <w:name w:val="Table Grid"/>
    <w:basedOn w:val="a1"/>
    <w:uiPriority w:val="59"/>
    <w:rsid w:val="001D68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FB6B3D"/>
    <w:rPr>
      <w:rFonts w:ascii="Times New Roman" w:eastAsia="Times New Roman" w:hAnsi="Times New Roman" w:cs="Times New Roman"/>
      <w:b/>
      <w:bCs/>
      <w:sz w:val="36"/>
      <w:szCs w:val="36"/>
      <w:lang w:eastAsia="ru-RU"/>
    </w:rPr>
  </w:style>
  <w:style w:type="paragraph" w:styleId="a5">
    <w:name w:val="Normal (Web)"/>
    <w:basedOn w:val="a"/>
    <w:uiPriority w:val="99"/>
    <w:semiHidden/>
    <w:unhideWhenUsed/>
    <w:rsid w:val="00FB6B3D"/>
    <w:pPr>
      <w:spacing w:before="100" w:beforeAutospacing="1" w:after="100" w:afterAutospacing="1"/>
    </w:pPr>
  </w:style>
  <w:style w:type="character" w:styleId="a6">
    <w:name w:val="Strong"/>
    <w:basedOn w:val="a0"/>
    <w:uiPriority w:val="22"/>
    <w:qFormat/>
    <w:rsid w:val="00FB6B3D"/>
    <w:rPr>
      <w:b/>
      <w:bCs/>
    </w:rPr>
  </w:style>
  <w:style w:type="character" w:styleId="a7">
    <w:name w:val="Emphasis"/>
    <w:basedOn w:val="a0"/>
    <w:uiPriority w:val="20"/>
    <w:qFormat/>
    <w:rsid w:val="00FB6B3D"/>
    <w:rPr>
      <w:i/>
      <w:iCs/>
    </w:rPr>
  </w:style>
  <w:style w:type="character" w:customStyle="1" w:styleId="file">
    <w:name w:val="file"/>
    <w:basedOn w:val="a0"/>
    <w:rsid w:val="00FB6B3D"/>
  </w:style>
  <w:style w:type="character" w:styleId="a8">
    <w:name w:val="Hyperlink"/>
    <w:basedOn w:val="a0"/>
    <w:uiPriority w:val="99"/>
    <w:semiHidden/>
    <w:unhideWhenUsed/>
    <w:rsid w:val="00FB6B3D"/>
    <w:rPr>
      <w:color w:val="0000FF"/>
      <w:u w:val="single"/>
    </w:rPr>
  </w:style>
  <w:style w:type="paragraph" w:customStyle="1" w:styleId="c15">
    <w:name w:val="c15"/>
    <w:basedOn w:val="a"/>
    <w:rsid w:val="00FB6B3D"/>
    <w:pPr>
      <w:spacing w:before="100" w:beforeAutospacing="1" w:after="100" w:afterAutospacing="1"/>
    </w:pPr>
  </w:style>
  <w:style w:type="character" w:customStyle="1" w:styleId="c13">
    <w:name w:val="c13"/>
    <w:basedOn w:val="a0"/>
    <w:rsid w:val="00FB6B3D"/>
  </w:style>
  <w:style w:type="character" w:customStyle="1" w:styleId="c3">
    <w:name w:val="c3"/>
    <w:basedOn w:val="a0"/>
    <w:rsid w:val="00FB6B3D"/>
  </w:style>
  <w:style w:type="paragraph" w:customStyle="1" w:styleId="c8">
    <w:name w:val="c8"/>
    <w:basedOn w:val="a"/>
    <w:rsid w:val="00FB6B3D"/>
    <w:pPr>
      <w:spacing w:before="100" w:beforeAutospacing="1" w:after="100" w:afterAutospacing="1"/>
    </w:pPr>
  </w:style>
  <w:style w:type="character" w:customStyle="1" w:styleId="c6">
    <w:name w:val="c6"/>
    <w:basedOn w:val="a0"/>
    <w:rsid w:val="00FB6B3D"/>
  </w:style>
  <w:style w:type="paragraph" w:customStyle="1" w:styleId="c7">
    <w:name w:val="c7"/>
    <w:basedOn w:val="a"/>
    <w:rsid w:val="00FB6B3D"/>
    <w:pPr>
      <w:spacing w:before="100" w:beforeAutospacing="1" w:after="100" w:afterAutospacing="1"/>
    </w:pPr>
  </w:style>
  <w:style w:type="character" w:customStyle="1" w:styleId="c2">
    <w:name w:val="c2"/>
    <w:basedOn w:val="a0"/>
    <w:rsid w:val="00FB6B3D"/>
  </w:style>
  <w:style w:type="character" w:customStyle="1" w:styleId="c1">
    <w:name w:val="c1"/>
    <w:basedOn w:val="a0"/>
    <w:rsid w:val="00FB6B3D"/>
  </w:style>
  <w:style w:type="paragraph" w:styleId="a9">
    <w:name w:val="Balloon Text"/>
    <w:basedOn w:val="a"/>
    <w:link w:val="aa"/>
    <w:uiPriority w:val="99"/>
    <w:semiHidden/>
    <w:unhideWhenUsed/>
    <w:rsid w:val="00FB6B3D"/>
    <w:rPr>
      <w:rFonts w:ascii="Tahoma" w:hAnsi="Tahoma" w:cs="Tahoma"/>
      <w:sz w:val="16"/>
      <w:szCs w:val="16"/>
    </w:rPr>
  </w:style>
  <w:style w:type="character" w:customStyle="1" w:styleId="aa">
    <w:name w:val="Текст выноски Знак"/>
    <w:basedOn w:val="a0"/>
    <w:link w:val="a9"/>
    <w:uiPriority w:val="99"/>
    <w:semiHidden/>
    <w:rsid w:val="00FB6B3D"/>
    <w:rPr>
      <w:rFonts w:ascii="Tahoma" w:eastAsia="Times New Roman" w:hAnsi="Tahoma" w:cs="Tahoma"/>
      <w:sz w:val="16"/>
      <w:szCs w:val="16"/>
      <w:lang w:eastAsia="ru-RU"/>
    </w:rPr>
  </w:style>
  <w:style w:type="paragraph" w:customStyle="1" w:styleId="c9">
    <w:name w:val="c9"/>
    <w:basedOn w:val="a"/>
    <w:rsid w:val="007357CA"/>
    <w:pPr>
      <w:spacing w:before="100" w:beforeAutospacing="1" w:after="100" w:afterAutospacing="1"/>
    </w:pPr>
  </w:style>
  <w:style w:type="paragraph" w:customStyle="1" w:styleId="c0">
    <w:name w:val="c0"/>
    <w:basedOn w:val="a"/>
    <w:rsid w:val="007357CA"/>
    <w:pPr>
      <w:spacing w:before="100" w:beforeAutospacing="1" w:after="100" w:afterAutospacing="1"/>
    </w:pPr>
  </w:style>
  <w:style w:type="character" w:customStyle="1" w:styleId="c11">
    <w:name w:val="c11"/>
    <w:basedOn w:val="a0"/>
    <w:rsid w:val="007357CA"/>
  </w:style>
  <w:style w:type="paragraph" w:customStyle="1" w:styleId="c12">
    <w:name w:val="c12"/>
    <w:basedOn w:val="a"/>
    <w:rsid w:val="005F4EA6"/>
    <w:pPr>
      <w:spacing w:before="100" w:beforeAutospacing="1" w:after="100" w:afterAutospacing="1"/>
    </w:pPr>
  </w:style>
  <w:style w:type="character" w:customStyle="1" w:styleId="c4">
    <w:name w:val="c4"/>
    <w:basedOn w:val="a0"/>
    <w:rsid w:val="005F4EA6"/>
  </w:style>
  <w:style w:type="paragraph" w:customStyle="1" w:styleId="c10">
    <w:name w:val="c10"/>
    <w:basedOn w:val="a"/>
    <w:rsid w:val="005F4EA6"/>
    <w:pPr>
      <w:spacing w:before="100" w:beforeAutospacing="1" w:after="100" w:afterAutospacing="1"/>
    </w:pPr>
  </w:style>
  <w:style w:type="paragraph" w:customStyle="1" w:styleId="c18">
    <w:name w:val="c18"/>
    <w:basedOn w:val="a"/>
    <w:rsid w:val="00F43874"/>
    <w:pPr>
      <w:spacing w:before="100" w:beforeAutospacing="1" w:after="100" w:afterAutospacing="1"/>
    </w:pPr>
  </w:style>
  <w:style w:type="character" w:customStyle="1" w:styleId="c16">
    <w:name w:val="c16"/>
    <w:basedOn w:val="a0"/>
    <w:rsid w:val="00F43874"/>
  </w:style>
  <w:style w:type="character" w:customStyle="1" w:styleId="c5">
    <w:name w:val="c5"/>
    <w:basedOn w:val="a0"/>
    <w:rsid w:val="00F43874"/>
  </w:style>
  <w:style w:type="paragraph" w:customStyle="1" w:styleId="c17">
    <w:name w:val="c17"/>
    <w:basedOn w:val="a"/>
    <w:rsid w:val="00F43874"/>
    <w:pPr>
      <w:spacing w:before="100" w:beforeAutospacing="1" w:after="100" w:afterAutospacing="1"/>
    </w:pPr>
  </w:style>
  <w:style w:type="character" w:customStyle="1" w:styleId="c14">
    <w:name w:val="c14"/>
    <w:basedOn w:val="a0"/>
    <w:rsid w:val="00F43874"/>
  </w:style>
  <w:style w:type="paragraph" w:customStyle="1" w:styleId="c34">
    <w:name w:val="c34"/>
    <w:basedOn w:val="a"/>
    <w:rsid w:val="000E55AA"/>
    <w:pPr>
      <w:spacing w:before="100" w:beforeAutospacing="1" w:after="100" w:afterAutospacing="1"/>
    </w:pPr>
  </w:style>
  <w:style w:type="character" w:customStyle="1" w:styleId="c31">
    <w:name w:val="c31"/>
    <w:basedOn w:val="a0"/>
    <w:rsid w:val="000E55AA"/>
  </w:style>
  <w:style w:type="character" w:customStyle="1" w:styleId="c19">
    <w:name w:val="c19"/>
    <w:basedOn w:val="a0"/>
    <w:rsid w:val="000E55AA"/>
  </w:style>
  <w:style w:type="character" w:customStyle="1" w:styleId="c33">
    <w:name w:val="c33"/>
    <w:basedOn w:val="a0"/>
    <w:rsid w:val="000E55AA"/>
  </w:style>
  <w:style w:type="character" w:customStyle="1" w:styleId="c30">
    <w:name w:val="c30"/>
    <w:basedOn w:val="a0"/>
    <w:rsid w:val="000E55AA"/>
  </w:style>
  <w:style w:type="character" w:customStyle="1" w:styleId="c27">
    <w:name w:val="c27"/>
    <w:basedOn w:val="a0"/>
    <w:rsid w:val="000E55AA"/>
  </w:style>
  <w:style w:type="paragraph" w:customStyle="1" w:styleId="c32">
    <w:name w:val="c32"/>
    <w:basedOn w:val="a"/>
    <w:rsid w:val="000E55AA"/>
    <w:pPr>
      <w:spacing w:before="100" w:beforeAutospacing="1" w:after="100" w:afterAutospacing="1"/>
    </w:pPr>
  </w:style>
  <w:style w:type="character" w:customStyle="1" w:styleId="c21">
    <w:name w:val="c21"/>
    <w:basedOn w:val="a0"/>
    <w:rsid w:val="000E55AA"/>
  </w:style>
  <w:style w:type="character" w:customStyle="1" w:styleId="c29">
    <w:name w:val="c29"/>
    <w:basedOn w:val="a0"/>
    <w:rsid w:val="000E55AA"/>
  </w:style>
  <w:style w:type="character" w:customStyle="1" w:styleId="c22">
    <w:name w:val="c22"/>
    <w:basedOn w:val="a0"/>
    <w:rsid w:val="000E55AA"/>
  </w:style>
  <w:style w:type="character" w:customStyle="1" w:styleId="c25">
    <w:name w:val="c25"/>
    <w:basedOn w:val="a0"/>
    <w:rsid w:val="000E55AA"/>
  </w:style>
  <w:style w:type="paragraph" w:customStyle="1" w:styleId="c36">
    <w:name w:val="c36"/>
    <w:basedOn w:val="a"/>
    <w:rsid w:val="000E55AA"/>
    <w:pPr>
      <w:spacing w:before="100" w:beforeAutospacing="1" w:after="100" w:afterAutospacing="1"/>
    </w:pPr>
  </w:style>
  <w:style w:type="character" w:customStyle="1" w:styleId="c23">
    <w:name w:val="c23"/>
    <w:basedOn w:val="a0"/>
    <w:rsid w:val="000E55AA"/>
  </w:style>
  <w:style w:type="character" w:customStyle="1" w:styleId="c35">
    <w:name w:val="c35"/>
    <w:basedOn w:val="a0"/>
    <w:rsid w:val="000E55AA"/>
  </w:style>
  <w:style w:type="character" w:customStyle="1" w:styleId="10">
    <w:name w:val="Заголовок 1 Знак"/>
    <w:basedOn w:val="a0"/>
    <w:link w:val="1"/>
    <w:uiPriority w:val="9"/>
    <w:rsid w:val="004E76E1"/>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uiPriority w:val="9"/>
    <w:rsid w:val="004E76E1"/>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semiHidden/>
    <w:rsid w:val="00E2235A"/>
    <w:rPr>
      <w:rFonts w:asciiTheme="majorHAnsi" w:eastAsiaTheme="majorEastAsia" w:hAnsiTheme="majorHAnsi" w:cstheme="majorBidi"/>
      <w:b/>
      <w:bCs/>
      <w:i/>
      <w:iCs/>
      <w:color w:val="4F81BD" w:themeColor="accent1"/>
      <w:sz w:val="24"/>
      <w:szCs w:val="24"/>
      <w:lang w:eastAsia="ru-RU"/>
    </w:rPr>
  </w:style>
  <w:style w:type="character" w:customStyle="1" w:styleId="60">
    <w:name w:val="Заголовок 6 Знак"/>
    <w:basedOn w:val="a0"/>
    <w:link w:val="6"/>
    <w:uiPriority w:val="9"/>
    <w:semiHidden/>
    <w:rsid w:val="00E46029"/>
    <w:rPr>
      <w:rFonts w:asciiTheme="majorHAnsi" w:eastAsiaTheme="majorEastAsia" w:hAnsiTheme="majorHAnsi" w:cstheme="majorBidi"/>
      <w:i/>
      <w:iCs/>
      <w:color w:val="243F60" w:themeColor="accent1" w:themeShade="7F"/>
      <w:sz w:val="24"/>
      <w:szCs w:val="24"/>
      <w:lang w:eastAsia="ru-RU"/>
    </w:rPr>
  </w:style>
  <w:style w:type="paragraph" w:customStyle="1" w:styleId="search-excerpt">
    <w:name w:val="search-excerpt"/>
    <w:basedOn w:val="a"/>
    <w:rsid w:val="00E46029"/>
    <w:pPr>
      <w:spacing w:before="100" w:beforeAutospacing="1" w:after="100" w:afterAutospacing="1"/>
    </w:pPr>
  </w:style>
  <w:style w:type="paragraph" w:customStyle="1" w:styleId="c20">
    <w:name w:val="c20"/>
    <w:basedOn w:val="a"/>
    <w:rsid w:val="008B682E"/>
    <w:pPr>
      <w:spacing w:before="100" w:beforeAutospacing="1" w:after="100" w:afterAutospacing="1"/>
    </w:pPr>
  </w:style>
  <w:style w:type="character" w:customStyle="1" w:styleId="c41">
    <w:name w:val="c41"/>
    <w:basedOn w:val="a0"/>
    <w:rsid w:val="00AE20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5664776">
      <w:bodyDiv w:val="1"/>
      <w:marLeft w:val="0"/>
      <w:marRight w:val="0"/>
      <w:marTop w:val="0"/>
      <w:marBottom w:val="0"/>
      <w:divBdr>
        <w:top w:val="none" w:sz="0" w:space="0" w:color="auto"/>
        <w:left w:val="none" w:sz="0" w:space="0" w:color="auto"/>
        <w:bottom w:val="none" w:sz="0" w:space="0" w:color="auto"/>
        <w:right w:val="none" w:sz="0" w:space="0" w:color="auto"/>
      </w:divBdr>
    </w:div>
    <w:div w:id="288821644">
      <w:bodyDiv w:val="1"/>
      <w:marLeft w:val="0"/>
      <w:marRight w:val="0"/>
      <w:marTop w:val="0"/>
      <w:marBottom w:val="0"/>
      <w:divBdr>
        <w:top w:val="none" w:sz="0" w:space="0" w:color="auto"/>
        <w:left w:val="none" w:sz="0" w:space="0" w:color="auto"/>
        <w:bottom w:val="none" w:sz="0" w:space="0" w:color="auto"/>
        <w:right w:val="none" w:sz="0" w:space="0" w:color="auto"/>
      </w:divBdr>
    </w:div>
    <w:div w:id="431363258">
      <w:bodyDiv w:val="1"/>
      <w:marLeft w:val="0"/>
      <w:marRight w:val="0"/>
      <w:marTop w:val="0"/>
      <w:marBottom w:val="0"/>
      <w:divBdr>
        <w:top w:val="none" w:sz="0" w:space="0" w:color="auto"/>
        <w:left w:val="none" w:sz="0" w:space="0" w:color="auto"/>
        <w:bottom w:val="none" w:sz="0" w:space="0" w:color="auto"/>
        <w:right w:val="none" w:sz="0" w:space="0" w:color="auto"/>
      </w:divBdr>
    </w:div>
    <w:div w:id="509640501">
      <w:bodyDiv w:val="1"/>
      <w:marLeft w:val="0"/>
      <w:marRight w:val="0"/>
      <w:marTop w:val="0"/>
      <w:marBottom w:val="0"/>
      <w:divBdr>
        <w:top w:val="none" w:sz="0" w:space="0" w:color="auto"/>
        <w:left w:val="none" w:sz="0" w:space="0" w:color="auto"/>
        <w:bottom w:val="none" w:sz="0" w:space="0" w:color="auto"/>
        <w:right w:val="none" w:sz="0" w:space="0" w:color="auto"/>
      </w:divBdr>
    </w:div>
    <w:div w:id="510072432">
      <w:bodyDiv w:val="1"/>
      <w:marLeft w:val="0"/>
      <w:marRight w:val="0"/>
      <w:marTop w:val="0"/>
      <w:marBottom w:val="0"/>
      <w:divBdr>
        <w:top w:val="none" w:sz="0" w:space="0" w:color="auto"/>
        <w:left w:val="none" w:sz="0" w:space="0" w:color="auto"/>
        <w:bottom w:val="none" w:sz="0" w:space="0" w:color="auto"/>
        <w:right w:val="none" w:sz="0" w:space="0" w:color="auto"/>
      </w:divBdr>
    </w:div>
    <w:div w:id="523517138">
      <w:bodyDiv w:val="1"/>
      <w:marLeft w:val="0"/>
      <w:marRight w:val="0"/>
      <w:marTop w:val="0"/>
      <w:marBottom w:val="0"/>
      <w:divBdr>
        <w:top w:val="none" w:sz="0" w:space="0" w:color="auto"/>
        <w:left w:val="none" w:sz="0" w:space="0" w:color="auto"/>
        <w:bottom w:val="none" w:sz="0" w:space="0" w:color="auto"/>
        <w:right w:val="none" w:sz="0" w:space="0" w:color="auto"/>
      </w:divBdr>
    </w:div>
    <w:div w:id="668563874">
      <w:bodyDiv w:val="1"/>
      <w:marLeft w:val="0"/>
      <w:marRight w:val="0"/>
      <w:marTop w:val="0"/>
      <w:marBottom w:val="0"/>
      <w:divBdr>
        <w:top w:val="none" w:sz="0" w:space="0" w:color="auto"/>
        <w:left w:val="none" w:sz="0" w:space="0" w:color="auto"/>
        <w:bottom w:val="none" w:sz="0" w:space="0" w:color="auto"/>
        <w:right w:val="none" w:sz="0" w:space="0" w:color="auto"/>
      </w:divBdr>
    </w:div>
    <w:div w:id="691077415">
      <w:bodyDiv w:val="1"/>
      <w:marLeft w:val="0"/>
      <w:marRight w:val="0"/>
      <w:marTop w:val="0"/>
      <w:marBottom w:val="0"/>
      <w:divBdr>
        <w:top w:val="none" w:sz="0" w:space="0" w:color="auto"/>
        <w:left w:val="none" w:sz="0" w:space="0" w:color="auto"/>
        <w:bottom w:val="none" w:sz="0" w:space="0" w:color="auto"/>
        <w:right w:val="none" w:sz="0" w:space="0" w:color="auto"/>
      </w:divBdr>
    </w:div>
    <w:div w:id="707220669">
      <w:bodyDiv w:val="1"/>
      <w:marLeft w:val="0"/>
      <w:marRight w:val="0"/>
      <w:marTop w:val="0"/>
      <w:marBottom w:val="0"/>
      <w:divBdr>
        <w:top w:val="none" w:sz="0" w:space="0" w:color="auto"/>
        <w:left w:val="none" w:sz="0" w:space="0" w:color="auto"/>
        <w:bottom w:val="none" w:sz="0" w:space="0" w:color="auto"/>
        <w:right w:val="none" w:sz="0" w:space="0" w:color="auto"/>
      </w:divBdr>
    </w:div>
    <w:div w:id="869532607">
      <w:bodyDiv w:val="1"/>
      <w:marLeft w:val="0"/>
      <w:marRight w:val="0"/>
      <w:marTop w:val="0"/>
      <w:marBottom w:val="0"/>
      <w:divBdr>
        <w:top w:val="none" w:sz="0" w:space="0" w:color="auto"/>
        <w:left w:val="none" w:sz="0" w:space="0" w:color="auto"/>
        <w:bottom w:val="none" w:sz="0" w:space="0" w:color="auto"/>
        <w:right w:val="none" w:sz="0" w:space="0" w:color="auto"/>
      </w:divBdr>
    </w:div>
    <w:div w:id="901912959">
      <w:bodyDiv w:val="1"/>
      <w:marLeft w:val="0"/>
      <w:marRight w:val="0"/>
      <w:marTop w:val="0"/>
      <w:marBottom w:val="0"/>
      <w:divBdr>
        <w:top w:val="none" w:sz="0" w:space="0" w:color="auto"/>
        <w:left w:val="none" w:sz="0" w:space="0" w:color="auto"/>
        <w:bottom w:val="none" w:sz="0" w:space="0" w:color="auto"/>
        <w:right w:val="none" w:sz="0" w:space="0" w:color="auto"/>
      </w:divBdr>
    </w:div>
    <w:div w:id="973487074">
      <w:bodyDiv w:val="1"/>
      <w:marLeft w:val="0"/>
      <w:marRight w:val="0"/>
      <w:marTop w:val="0"/>
      <w:marBottom w:val="0"/>
      <w:divBdr>
        <w:top w:val="none" w:sz="0" w:space="0" w:color="auto"/>
        <w:left w:val="none" w:sz="0" w:space="0" w:color="auto"/>
        <w:bottom w:val="none" w:sz="0" w:space="0" w:color="auto"/>
        <w:right w:val="none" w:sz="0" w:space="0" w:color="auto"/>
      </w:divBdr>
    </w:div>
    <w:div w:id="985931937">
      <w:bodyDiv w:val="1"/>
      <w:marLeft w:val="0"/>
      <w:marRight w:val="0"/>
      <w:marTop w:val="0"/>
      <w:marBottom w:val="0"/>
      <w:divBdr>
        <w:top w:val="none" w:sz="0" w:space="0" w:color="auto"/>
        <w:left w:val="none" w:sz="0" w:space="0" w:color="auto"/>
        <w:bottom w:val="none" w:sz="0" w:space="0" w:color="auto"/>
        <w:right w:val="none" w:sz="0" w:space="0" w:color="auto"/>
      </w:divBdr>
    </w:div>
    <w:div w:id="1001927919">
      <w:bodyDiv w:val="1"/>
      <w:marLeft w:val="0"/>
      <w:marRight w:val="0"/>
      <w:marTop w:val="0"/>
      <w:marBottom w:val="0"/>
      <w:divBdr>
        <w:top w:val="none" w:sz="0" w:space="0" w:color="auto"/>
        <w:left w:val="none" w:sz="0" w:space="0" w:color="auto"/>
        <w:bottom w:val="none" w:sz="0" w:space="0" w:color="auto"/>
        <w:right w:val="none" w:sz="0" w:space="0" w:color="auto"/>
      </w:divBdr>
      <w:divsChild>
        <w:div w:id="1491942089">
          <w:marLeft w:val="0"/>
          <w:marRight w:val="0"/>
          <w:marTop w:val="0"/>
          <w:marBottom w:val="360"/>
          <w:divBdr>
            <w:top w:val="none" w:sz="0" w:space="0" w:color="auto"/>
            <w:left w:val="none" w:sz="0" w:space="0" w:color="auto"/>
            <w:bottom w:val="none" w:sz="0" w:space="0" w:color="auto"/>
            <w:right w:val="none" w:sz="0" w:space="0" w:color="auto"/>
          </w:divBdr>
          <w:divsChild>
            <w:div w:id="1778333021">
              <w:marLeft w:val="0"/>
              <w:marRight w:val="0"/>
              <w:marTop w:val="0"/>
              <w:marBottom w:val="0"/>
              <w:divBdr>
                <w:top w:val="none" w:sz="0" w:space="0" w:color="auto"/>
                <w:left w:val="none" w:sz="0" w:space="0" w:color="auto"/>
                <w:bottom w:val="none" w:sz="0" w:space="0" w:color="auto"/>
                <w:right w:val="none" w:sz="0" w:space="0" w:color="auto"/>
              </w:divBdr>
              <w:divsChild>
                <w:div w:id="730885120">
                  <w:marLeft w:val="0"/>
                  <w:marRight w:val="0"/>
                  <w:marTop w:val="0"/>
                  <w:marBottom w:val="0"/>
                  <w:divBdr>
                    <w:top w:val="none" w:sz="0" w:space="0" w:color="auto"/>
                    <w:left w:val="none" w:sz="0" w:space="0" w:color="auto"/>
                    <w:bottom w:val="none" w:sz="0" w:space="0" w:color="auto"/>
                    <w:right w:val="none" w:sz="0" w:space="0" w:color="auto"/>
                  </w:divBdr>
                  <w:divsChild>
                    <w:div w:id="977346200">
                      <w:marLeft w:val="0"/>
                      <w:marRight w:val="0"/>
                      <w:marTop w:val="0"/>
                      <w:marBottom w:val="0"/>
                      <w:divBdr>
                        <w:top w:val="none" w:sz="0" w:space="0" w:color="auto"/>
                        <w:left w:val="none" w:sz="0" w:space="0" w:color="auto"/>
                        <w:bottom w:val="none" w:sz="0" w:space="0" w:color="auto"/>
                        <w:right w:val="none" w:sz="0" w:space="0" w:color="auto"/>
                      </w:divBdr>
                      <w:divsChild>
                        <w:div w:id="107493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254987">
          <w:marLeft w:val="0"/>
          <w:marRight w:val="0"/>
          <w:marTop w:val="0"/>
          <w:marBottom w:val="360"/>
          <w:divBdr>
            <w:top w:val="none" w:sz="0" w:space="0" w:color="auto"/>
            <w:left w:val="none" w:sz="0" w:space="0" w:color="auto"/>
            <w:bottom w:val="none" w:sz="0" w:space="0" w:color="auto"/>
            <w:right w:val="none" w:sz="0" w:space="0" w:color="auto"/>
          </w:divBdr>
          <w:divsChild>
            <w:div w:id="96564704">
              <w:marLeft w:val="0"/>
              <w:marRight w:val="0"/>
              <w:marTop w:val="0"/>
              <w:marBottom w:val="0"/>
              <w:divBdr>
                <w:top w:val="none" w:sz="0" w:space="0" w:color="auto"/>
                <w:left w:val="none" w:sz="0" w:space="0" w:color="auto"/>
                <w:bottom w:val="none" w:sz="0" w:space="0" w:color="auto"/>
                <w:right w:val="none" w:sz="0" w:space="0" w:color="auto"/>
              </w:divBdr>
              <w:divsChild>
                <w:div w:id="1340039408">
                  <w:marLeft w:val="0"/>
                  <w:marRight w:val="0"/>
                  <w:marTop w:val="0"/>
                  <w:marBottom w:val="0"/>
                  <w:divBdr>
                    <w:top w:val="none" w:sz="0" w:space="0" w:color="auto"/>
                    <w:left w:val="none" w:sz="0" w:space="0" w:color="auto"/>
                    <w:bottom w:val="none" w:sz="0" w:space="0" w:color="auto"/>
                    <w:right w:val="none" w:sz="0" w:space="0" w:color="auto"/>
                  </w:divBdr>
                  <w:divsChild>
                    <w:div w:id="1143237531">
                      <w:marLeft w:val="0"/>
                      <w:marRight w:val="0"/>
                      <w:marTop w:val="0"/>
                      <w:marBottom w:val="0"/>
                      <w:divBdr>
                        <w:top w:val="none" w:sz="0" w:space="0" w:color="auto"/>
                        <w:left w:val="none" w:sz="0" w:space="0" w:color="auto"/>
                        <w:bottom w:val="none" w:sz="0" w:space="0" w:color="auto"/>
                        <w:right w:val="none" w:sz="0" w:space="0" w:color="auto"/>
                      </w:divBdr>
                      <w:divsChild>
                        <w:div w:id="1484853279">
                          <w:marLeft w:val="0"/>
                          <w:marRight w:val="0"/>
                          <w:marTop w:val="0"/>
                          <w:marBottom w:val="0"/>
                          <w:divBdr>
                            <w:top w:val="none" w:sz="0" w:space="0" w:color="auto"/>
                            <w:left w:val="none" w:sz="0" w:space="0" w:color="auto"/>
                            <w:bottom w:val="dotted" w:sz="4" w:space="3" w:color="7F7F7F"/>
                            <w:right w:val="none" w:sz="0" w:space="0" w:color="auto"/>
                          </w:divBdr>
                        </w:div>
                        <w:div w:id="168058672">
                          <w:marLeft w:val="0"/>
                          <w:marRight w:val="0"/>
                          <w:marTop w:val="0"/>
                          <w:marBottom w:val="0"/>
                          <w:divBdr>
                            <w:top w:val="none" w:sz="0" w:space="0" w:color="auto"/>
                            <w:left w:val="none" w:sz="0" w:space="0" w:color="auto"/>
                            <w:bottom w:val="dotted" w:sz="4" w:space="3" w:color="7F7F7F"/>
                            <w:right w:val="none" w:sz="0" w:space="0" w:color="auto"/>
                          </w:divBdr>
                        </w:div>
                        <w:div w:id="1431123093">
                          <w:marLeft w:val="0"/>
                          <w:marRight w:val="0"/>
                          <w:marTop w:val="0"/>
                          <w:marBottom w:val="0"/>
                          <w:divBdr>
                            <w:top w:val="none" w:sz="0" w:space="0" w:color="auto"/>
                            <w:left w:val="none" w:sz="0" w:space="0" w:color="auto"/>
                            <w:bottom w:val="dotted" w:sz="4" w:space="3" w:color="7F7F7F"/>
                            <w:right w:val="none" w:sz="0" w:space="0" w:color="auto"/>
                          </w:divBdr>
                        </w:div>
                        <w:div w:id="1145926075">
                          <w:marLeft w:val="0"/>
                          <w:marRight w:val="0"/>
                          <w:marTop w:val="0"/>
                          <w:marBottom w:val="0"/>
                          <w:divBdr>
                            <w:top w:val="none" w:sz="0" w:space="0" w:color="auto"/>
                            <w:left w:val="none" w:sz="0" w:space="0" w:color="auto"/>
                            <w:bottom w:val="dotted" w:sz="4" w:space="3" w:color="7F7F7F"/>
                            <w:right w:val="none" w:sz="0" w:space="0" w:color="auto"/>
                          </w:divBdr>
                        </w:div>
                        <w:div w:id="734399987">
                          <w:marLeft w:val="0"/>
                          <w:marRight w:val="0"/>
                          <w:marTop w:val="0"/>
                          <w:marBottom w:val="0"/>
                          <w:divBdr>
                            <w:top w:val="none" w:sz="0" w:space="0" w:color="auto"/>
                            <w:left w:val="none" w:sz="0" w:space="0" w:color="auto"/>
                            <w:bottom w:val="dotted" w:sz="4" w:space="3" w:color="7F7F7F"/>
                            <w:right w:val="none" w:sz="0" w:space="0" w:color="auto"/>
                          </w:divBdr>
                        </w:div>
                        <w:div w:id="790171698">
                          <w:marLeft w:val="0"/>
                          <w:marRight w:val="0"/>
                          <w:marTop w:val="0"/>
                          <w:marBottom w:val="0"/>
                          <w:divBdr>
                            <w:top w:val="none" w:sz="0" w:space="0" w:color="auto"/>
                            <w:left w:val="none" w:sz="0" w:space="0" w:color="auto"/>
                            <w:bottom w:val="dotted" w:sz="4" w:space="3" w:color="7F7F7F"/>
                            <w:right w:val="none" w:sz="0" w:space="0" w:color="auto"/>
                          </w:divBdr>
                        </w:div>
                        <w:div w:id="1325085938">
                          <w:marLeft w:val="0"/>
                          <w:marRight w:val="0"/>
                          <w:marTop w:val="0"/>
                          <w:marBottom w:val="0"/>
                          <w:divBdr>
                            <w:top w:val="none" w:sz="0" w:space="0" w:color="auto"/>
                            <w:left w:val="none" w:sz="0" w:space="0" w:color="auto"/>
                            <w:bottom w:val="dotted" w:sz="4" w:space="3" w:color="7F7F7F"/>
                            <w:right w:val="none" w:sz="0" w:space="0" w:color="auto"/>
                          </w:divBdr>
                        </w:div>
                      </w:divsChild>
                    </w:div>
                  </w:divsChild>
                </w:div>
              </w:divsChild>
            </w:div>
          </w:divsChild>
        </w:div>
      </w:divsChild>
    </w:div>
    <w:div w:id="1052004115">
      <w:bodyDiv w:val="1"/>
      <w:marLeft w:val="0"/>
      <w:marRight w:val="0"/>
      <w:marTop w:val="0"/>
      <w:marBottom w:val="0"/>
      <w:divBdr>
        <w:top w:val="none" w:sz="0" w:space="0" w:color="auto"/>
        <w:left w:val="none" w:sz="0" w:space="0" w:color="auto"/>
        <w:bottom w:val="none" w:sz="0" w:space="0" w:color="auto"/>
        <w:right w:val="none" w:sz="0" w:space="0" w:color="auto"/>
      </w:divBdr>
    </w:div>
    <w:div w:id="1144927728">
      <w:bodyDiv w:val="1"/>
      <w:marLeft w:val="0"/>
      <w:marRight w:val="0"/>
      <w:marTop w:val="0"/>
      <w:marBottom w:val="0"/>
      <w:divBdr>
        <w:top w:val="none" w:sz="0" w:space="0" w:color="auto"/>
        <w:left w:val="none" w:sz="0" w:space="0" w:color="auto"/>
        <w:bottom w:val="none" w:sz="0" w:space="0" w:color="auto"/>
        <w:right w:val="none" w:sz="0" w:space="0" w:color="auto"/>
      </w:divBdr>
    </w:div>
    <w:div w:id="1190686277">
      <w:bodyDiv w:val="1"/>
      <w:marLeft w:val="0"/>
      <w:marRight w:val="0"/>
      <w:marTop w:val="0"/>
      <w:marBottom w:val="0"/>
      <w:divBdr>
        <w:top w:val="none" w:sz="0" w:space="0" w:color="auto"/>
        <w:left w:val="none" w:sz="0" w:space="0" w:color="auto"/>
        <w:bottom w:val="none" w:sz="0" w:space="0" w:color="auto"/>
        <w:right w:val="none" w:sz="0" w:space="0" w:color="auto"/>
      </w:divBdr>
    </w:div>
    <w:div w:id="1351371259">
      <w:bodyDiv w:val="1"/>
      <w:marLeft w:val="0"/>
      <w:marRight w:val="0"/>
      <w:marTop w:val="0"/>
      <w:marBottom w:val="0"/>
      <w:divBdr>
        <w:top w:val="none" w:sz="0" w:space="0" w:color="auto"/>
        <w:left w:val="none" w:sz="0" w:space="0" w:color="auto"/>
        <w:bottom w:val="none" w:sz="0" w:space="0" w:color="auto"/>
        <w:right w:val="none" w:sz="0" w:space="0" w:color="auto"/>
      </w:divBdr>
      <w:divsChild>
        <w:div w:id="1052001555">
          <w:marLeft w:val="0"/>
          <w:marRight w:val="0"/>
          <w:marTop w:val="0"/>
          <w:marBottom w:val="0"/>
          <w:divBdr>
            <w:top w:val="none" w:sz="0" w:space="0" w:color="auto"/>
            <w:left w:val="none" w:sz="0" w:space="0" w:color="auto"/>
            <w:bottom w:val="none" w:sz="0" w:space="0" w:color="auto"/>
            <w:right w:val="none" w:sz="0" w:space="0" w:color="auto"/>
          </w:divBdr>
          <w:divsChild>
            <w:div w:id="1453284474">
              <w:marLeft w:val="0"/>
              <w:marRight w:val="0"/>
              <w:marTop w:val="0"/>
              <w:marBottom w:val="0"/>
              <w:divBdr>
                <w:top w:val="none" w:sz="0" w:space="0" w:color="auto"/>
                <w:left w:val="none" w:sz="0" w:space="0" w:color="auto"/>
                <w:bottom w:val="none" w:sz="0" w:space="0" w:color="auto"/>
                <w:right w:val="none" w:sz="0" w:space="0" w:color="auto"/>
              </w:divBdr>
              <w:divsChild>
                <w:div w:id="262417914">
                  <w:marLeft w:val="0"/>
                  <w:marRight w:val="0"/>
                  <w:marTop w:val="0"/>
                  <w:marBottom w:val="0"/>
                  <w:divBdr>
                    <w:top w:val="none" w:sz="0" w:space="0" w:color="auto"/>
                    <w:left w:val="none" w:sz="0" w:space="0" w:color="auto"/>
                    <w:bottom w:val="none" w:sz="0" w:space="0" w:color="auto"/>
                    <w:right w:val="none" w:sz="0" w:space="0" w:color="auto"/>
                  </w:divBdr>
                  <w:divsChild>
                    <w:div w:id="163066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92710">
              <w:marLeft w:val="0"/>
              <w:marRight w:val="0"/>
              <w:marTop w:val="0"/>
              <w:marBottom w:val="0"/>
              <w:divBdr>
                <w:top w:val="none" w:sz="0" w:space="0" w:color="auto"/>
                <w:left w:val="none" w:sz="0" w:space="0" w:color="auto"/>
                <w:bottom w:val="none" w:sz="0" w:space="0" w:color="auto"/>
                <w:right w:val="none" w:sz="0" w:space="0" w:color="auto"/>
              </w:divBdr>
              <w:divsChild>
                <w:div w:id="1222597078">
                  <w:marLeft w:val="0"/>
                  <w:marRight w:val="0"/>
                  <w:marTop w:val="0"/>
                  <w:marBottom w:val="0"/>
                  <w:divBdr>
                    <w:top w:val="none" w:sz="0" w:space="0" w:color="auto"/>
                    <w:left w:val="none" w:sz="0" w:space="0" w:color="auto"/>
                    <w:bottom w:val="none" w:sz="0" w:space="0" w:color="auto"/>
                    <w:right w:val="none" w:sz="0" w:space="0" w:color="auto"/>
                  </w:divBdr>
                  <w:divsChild>
                    <w:div w:id="118883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49337">
          <w:marLeft w:val="0"/>
          <w:marRight w:val="0"/>
          <w:marTop w:val="0"/>
          <w:marBottom w:val="360"/>
          <w:divBdr>
            <w:top w:val="none" w:sz="0" w:space="0" w:color="auto"/>
            <w:left w:val="none" w:sz="0" w:space="0" w:color="auto"/>
            <w:bottom w:val="none" w:sz="0" w:space="0" w:color="auto"/>
            <w:right w:val="none" w:sz="0" w:space="0" w:color="auto"/>
          </w:divBdr>
          <w:divsChild>
            <w:div w:id="1923176888">
              <w:marLeft w:val="0"/>
              <w:marRight w:val="0"/>
              <w:marTop w:val="0"/>
              <w:marBottom w:val="0"/>
              <w:divBdr>
                <w:top w:val="none" w:sz="0" w:space="0" w:color="auto"/>
                <w:left w:val="none" w:sz="0" w:space="0" w:color="auto"/>
                <w:bottom w:val="none" w:sz="0" w:space="0" w:color="auto"/>
                <w:right w:val="none" w:sz="0" w:space="0" w:color="auto"/>
              </w:divBdr>
              <w:divsChild>
                <w:div w:id="546994648">
                  <w:marLeft w:val="0"/>
                  <w:marRight w:val="0"/>
                  <w:marTop w:val="0"/>
                  <w:marBottom w:val="0"/>
                  <w:divBdr>
                    <w:top w:val="none" w:sz="0" w:space="0" w:color="auto"/>
                    <w:left w:val="none" w:sz="0" w:space="0" w:color="auto"/>
                    <w:bottom w:val="none" w:sz="0" w:space="0" w:color="auto"/>
                    <w:right w:val="none" w:sz="0" w:space="0" w:color="auto"/>
                  </w:divBdr>
                  <w:divsChild>
                    <w:div w:id="1220828664">
                      <w:marLeft w:val="0"/>
                      <w:marRight w:val="0"/>
                      <w:marTop w:val="0"/>
                      <w:marBottom w:val="0"/>
                      <w:divBdr>
                        <w:top w:val="none" w:sz="0" w:space="0" w:color="auto"/>
                        <w:left w:val="none" w:sz="0" w:space="0" w:color="auto"/>
                        <w:bottom w:val="none" w:sz="0" w:space="0" w:color="auto"/>
                        <w:right w:val="none" w:sz="0" w:space="0" w:color="auto"/>
                      </w:divBdr>
                      <w:divsChild>
                        <w:div w:id="212037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2532364">
      <w:bodyDiv w:val="1"/>
      <w:marLeft w:val="0"/>
      <w:marRight w:val="0"/>
      <w:marTop w:val="0"/>
      <w:marBottom w:val="0"/>
      <w:divBdr>
        <w:top w:val="none" w:sz="0" w:space="0" w:color="auto"/>
        <w:left w:val="none" w:sz="0" w:space="0" w:color="auto"/>
        <w:bottom w:val="none" w:sz="0" w:space="0" w:color="auto"/>
        <w:right w:val="none" w:sz="0" w:space="0" w:color="auto"/>
      </w:divBdr>
    </w:div>
    <w:div w:id="1569879180">
      <w:bodyDiv w:val="1"/>
      <w:marLeft w:val="0"/>
      <w:marRight w:val="0"/>
      <w:marTop w:val="0"/>
      <w:marBottom w:val="0"/>
      <w:divBdr>
        <w:top w:val="none" w:sz="0" w:space="0" w:color="auto"/>
        <w:left w:val="none" w:sz="0" w:space="0" w:color="auto"/>
        <w:bottom w:val="none" w:sz="0" w:space="0" w:color="auto"/>
        <w:right w:val="none" w:sz="0" w:space="0" w:color="auto"/>
      </w:divBdr>
      <w:divsChild>
        <w:div w:id="1143888367">
          <w:marLeft w:val="514"/>
          <w:marRight w:val="514"/>
          <w:marTop w:val="0"/>
          <w:marBottom w:val="0"/>
          <w:divBdr>
            <w:top w:val="none" w:sz="0" w:space="0" w:color="auto"/>
            <w:left w:val="none" w:sz="0" w:space="0" w:color="auto"/>
            <w:bottom w:val="none" w:sz="0" w:space="0" w:color="auto"/>
            <w:right w:val="none" w:sz="0" w:space="0" w:color="auto"/>
          </w:divBdr>
          <w:divsChild>
            <w:div w:id="1446534219">
              <w:marLeft w:val="-193"/>
              <w:marRight w:val="-193"/>
              <w:marTop w:val="0"/>
              <w:marBottom w:val="0"/>
              <w:divBdr>
                <w:top w:val="none" w:sz="0" w:space="0" w:color="auto"/>
                <w:left w:val="none" w:sz="0" w:space="0" w:color="auto"/>
                <w:bottom w:val="none" w:sz="0" w:space="0" w:color="auto"/>
                <w:right w:val="none" w:sz="0" w:space="0" w:color="auto"/>
              </w:divBdr>
              <w:divsChild>
                <w:div w:id="130096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962819">
          <w:marLeft w:val="0"/>
          <w:marRight w:val="0"/>
          <w:marTop w:val="0"/>
          <w:marBottom w:val="0"/>
          <w:divBdr>
            <w:top w:val="none" w:sz="0" w:space="0" w:color="auto"/>
            <w:left w:val="none" w:sz="0" w:space="0" w:color="auto"/>
            <w:bottom w:val="none" w:sz="0" w:space="0" w:color="auto"/>
            <w:right w:val="none" w:sz="0" w:space="0" w:color="auto"/>
          </w:divBdr>
          <w:divsChild>
            <w:div w:id="205800474">
              <w:marLeft w:val="0"/>
              <w:marRight w:val="0"/>
              <w:marTop w:val="0"/>
              <w:marBottom w:val="0"/>
              <w:divBdr>
                <w:top w:val="none" w:sz="0" w:space="0" w:color="auto"/>
                <w:left w:val="none" w:sz="0" w:space="0" w:color="auto"/>
                <w:bottom w:val="none" w:sz="0" w:space="0" w:color="auto"/>
                <w:right w:val="none" w:sz="0" w:space="0" w:color="auto"/>
              </w:divBdr>
              <w:divsChild>
                <w:div w:id="1812549938">
                  <w:marLeft w:val="0"/>
                  <w:marRight w:val="0"/>
                  <w:marTop w:val="0"/>
                  <w:marBottom w:val="0"/>
                  <w:divBdr>
                    <w:top w:val="none" w:sz="0" w:space="0" w:color="auto"/>
                    <w:left w:val="none" w:sz="0" w:space="0" w:color="auto"/>
                    <w:bottom w:val="none" w:sz="0" w:space="0" w:color="auto"/>
                    <w:right w:val="none" w:sz="0" w:space="0" w:color="auto"/>
                  </w:divBdr>
                  <w:divsChild>
                    <w:div w:id="1385636621">
                      <w:marLeft w:val="0"/>
                      <w:marRight w:val="0"/>
                      <w:marTop w:val="0"/>
                      <w:marBottom w:val="0"/>
                      <w:divBdr>
                        <w:top w:val="none" w:sz="0" w:space="0" w:color="auto"/>
                        <w:left w:val="none" w:sz="0" w:space="0" w:color="auto"/>
                        <w:bottom w:val="none" w:sz="0" w:space="0" w:color="auto"/>
                        <w:right w:val="none" w:sz="0" w:space="0" w:color="auto"/>
                      </w:divBdr>
                    </w:div>
                    <w:div w:id="1341273374">
                      <w:marLeft w:val="0"/>
                      <w:marRight w:val="0"/>
                      <w:marTop w:val="0"/>
                      <w:marBottom w:val="0"/>
                      <w:divBdr>
                        <w:top w:val="none" w:sz="0" w:space="0" w:color="auto"/>
                        <w:left w:val="none" w:sz="0" w:space="0" w:color="auto"/>
                        <w:bottom w:val="none" w:sz="0" w:space="0" w:color="auto"/>
                        <w:right w:val="none" w:sz="0" w:space="0" w:color="auto"/>
                      </w:divBdr>
                    </w:div>
                    <w:div w:id="970986340">
                      <w:marLeft w:val="0"/>
                      <w:marRight w:val="0"/>
                      <w:marTop w:val="0"/>
                      <w:marBottom w:val="0"/>
                      <w:divBdr>
                        <w:top w:val="none" w:sz="0" w:space="0" w:color="auto"/>
                        <w:left w:val="none" w:sz="0" w:space="0" w:color="auto"/>
                        <w:bottom w:val="none" w:sz="0" w:space="0" w:color="auto"/>
                        <w:right w:val="none" w:sz="0" w:space="0" w:color="auto"/>
                      </w:divBdr>
                      <w:divsChild>
                        <w:div w:id="1947738059">
                          <w:marLeft w:val="0"/>
                          <w:marRight w:val="0"/>
                          <w:marTop w:val="0"/>
                          <w:marBottom w:val="0"/>
                          <w:divBdr>
                            <w:top w:val="none" w:sz="0" w:space="0" w:color="auto"/>
                            <w:left w:val="none" w:sz="0" w:space="0" w:color="auto"/>
                            <w:bottom w:val="none" w:sz="0" w:space="0" w:color="auto"/>
                            <w:right w:val="none" w:sz="0" w:space="0" w:color="auto"/>
                          </w:divBdr>
                          <w:divsChild>
                            <w:div w:id="1644504890">
                              <w:marLeft w:val="0"/>
                              <w:marRight w:val="0"/>
                              <w:marTop w:val="0"/>
                              <w:marBottom w:val="0"/>
                              <w:divBdr>
                                <w:top w:val="none" w:sz="0" w:space="0" w:color="auto"/>
                                <w:left w:val="none" w:sz="0" w:space="0" w:color="auto"/>
                                <w:bottom w:val="none" w:sz="0" w:space="0" w:color="auto"/>
                                <w:right w:val="none" w:sz="0" w:space="0" w:color="auto"/>
                              </w:divBdr>
                            </w:div>
                            <w:div w:id="210823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646546">
      <w:bodyDiv w:val="1"/>
      <w:marLeft w:val="0"/>
      <w:marRight w:val="0"/>
      <w:marTop w:val="0"/>
      <w:marBottom w:val="0"/>
      <w:divBdr>
        <w:top w:val="none" w:sz="0" w:space="0" w:color="auto"/>
        <w:left w:val="none" w:sz="0" w:space="0" w:color="auto"/>
        <w:bottom w:val="none" w:sz="0" w:space="0" w:color="auto"/>
        <w:right w:val="none" w:sz="0" w:space="0" w:color="auto"/>
      </w:divBdr>
    </w:div>
    <w:div w:id="1884557626">
      <w:bodyDiv w:val="1"/>
      <w:marLeft w:val="0"/>
      <w:marRight w:val="0"/>
      <w:marTop w:val="0"/>
      <w:marBottom w:val="0"/>
      <w:divBdr>
        <w:top w:val="none" w:sz="0" w:space="0" w:color="auto"/>
        <w:left w:val="none" w:sz="0" w:space="0" w:color="auto"/>
        <w:bottom w:val="none" w:sz="0" w:space="0" w:color="auto"/>
        <w:right w:val="none" w:sz="0" w:space="0" w:color="auto"/>
      </w:divBdr>
    </w:div>
    <w:div w:id="1969237600">
      <w:bodyDiv w:val="1"/>
      <w:marLeft w:val="0"/>
      <w:marRight w:val="0"/>
      <w:marTop w:val="0"/>
      <w:marBottom w:val="0"/>
      <w:divBdr>
        <w:top w:val="none" w:sz="0" w:space="0" w:color="auto"/>
        <w:left w:val="none" w:sz="0" w:space="0" w:color="auto"/>
        <w:bottom w:val="none" w:sz="0" w:space="0" w:color="auto"/>
        <w:right w:val="none" w:sz="0" w:space="0" w:color="auto"/>
      </w:divBdr>
    </w:div>
    <w:div w:id="1989239518">
      <w:bodyDiv w:val="1"/>
      <w:marLeft w:val="0"/>
      <w:marRight w:val="0"/>
      <w:marTop w:val="0"/>
      <w:marBottom w:val="0"/>
      <w:divBdr>
        <w:top w:val="none" w:sz="0" w:space="0" w:color="auto"/>
        <w:left w:val="none" w:sz="0" w:space="0" w:color="auto"/>
        <w:bottom w:val="none" w:sz="0" w:space="0" w:color="auto"/>
        <w:right w:val="none" w:sz="0" w:space="0" w:color="auto"/>
      </w:divBdr>
    </w:div>
    <w:div w:id="205634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stylesWithEffects" Target="stylesWithEffect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9D009849120B99429F00081B4E01ECDE" ma:contentTypeVersion="0" ma:contentTypeDescription="Создание документа." ma:contentTypeScope="" ma:versionID="1435850548e8e643de2e8b226c30ce2a">
  <xsd:schema xmlns:xsd="http://www.w3.org/2001/XMLSchema" xmlns:xs="http://www.w3.org/2001/XMLSchema" xmlns:p="http://schemas.microsoft.com/office/2006/metadata/properties" targetNamespace="http://schemas.microsoft.com/office/2006/metadata/properties" ma:root="true" ma:fieldsID="ddf2ebeee8080113e310db2e111f53d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B4B38-0E6A-4059-A7DF-900C478D0C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7A85E94-0374-4834-82D7-CC53270C685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C47CA0-61A8-490A-83EB-95C95CB5E69A}">
  <ds:schemaRefs>
    <ds:schemaRef ds:uri="http://schemas.microsoft.com/sharepoint/v3/contenttype/forms"/>
  </ds:schemaRefs>
</ds:datastoreItem>
</file>

<file path=customXml/itemProps4.xml><?xml version="1.0" encoding="utf-8"?>
<ds:datastoreItem xmlns:ds="http://schemas.openxmlformats.org/officeDocument/2006/customXml" ds:itemID="{9091B853-3D31-452B-9C5C-F9D95C145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Pages>
  <Words>1482</Words>
  <Characters>8450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медиатека</dc:creator>
  <cp:keywords/>
  <dc:description/>
  <cp:lastModifiedBy>DOM</cp:lastModifiedBy>
  <cp:revision>66</cp:revision>
  <cp:lastPrinted>2022-03-21T14:27:00Z</cp:lastPrinted>
  <dcterms:created xsi:type="dcterms:W3CDTF">2014-03-17T06:44:00Z</dcterms:created>
  <dcterms:modified xsi:type="dcterms:W3CDTF">2024-02-16T18:03:00Z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0x0101009D009849120B99429F00081B4E01ECDE</vt:lpwstr>
  </property>
</Properties>
</file>