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76" w:rsidRPr="00221EAA" w:rsidRDefault="00354076" w:rsidP="00221EA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3540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  <w:bookmarkStart w:id="0" w:name="_GoBack"/>
      <w:r w:rsidRPr="00221E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Консультация для родителей на тему </w:t>
      </w:r>
    </w:p>
    <w:p w:rsidR="00354076" w:rsidRPr="00221EAA" w:rsidRDefault="00354076" w:rsidP="00221EA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21EAA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«Дидактические игры детей в семье»</w:t>
      </w:r>
    </w:p>
    <w:bookmarkEnd w:id="0"/>
    <w:p w:rsidR="00354076" w:rsidRPr="00354076" w:rsidRDefault="00354076" w:rsidP="0035407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Уважаемые папы и мамы, мы хотим раскрыть перед вами значение </w:t>
      </w:r>
      <w:proofErr w:type="spellStart"/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дидактических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игр</w:t>
      </w:r>
      <w:proofErr w:type="spellEnd"/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 xml:space="preserve"> в обучении и воспитании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детей и подчеркнуть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что в таких играх у ребят развивается не только психические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процессы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 мышление, память, речь, произвольное внимание, но и такие важные качества личности, как целеустремленность, сосредоточенность, умение подчинить свое поведение определенным правилам, и социальные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чувства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 как сопереживание, умение прийти на помощь, дружба и другие. Желательно, чтобы дети играли помимо д/с и дома, в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семье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Совместные с детьми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игры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 помогают лучше узнать своих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детей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уяснить особенности их характера и поведения, сблизиться с ними. Для подобного общения надо всегда находить время. Например, вы едите в машине 30 – 40мин., сколько игр можно вспомнить за это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время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«Найди такую же»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«Где это можно купить?»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«Из чего сделано?»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 и т. д. Время проходит быстро, а самое главное, с большой пользой для обоих. И ребенок незаметно для себя учится думать, говорить, общаться.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Некоторые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игры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 можно проводить во время хозяйственных дел, прогулок. Например, пока вы готовите обед, поиграть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так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 ребенок должен собрать в корзину предметы, сделанные из разных материалов. Мама загадывает загадку, о каком – либо из них, выделяя главный признак предмета – его качество. Ребенок находит этот предмет или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наоборот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 ребенок загадывает, а мама отгадывает. Эта игра не мешает матери готовить обед. Сколько полезных задач решено! Вы радуетесь, и незаметно для малыша многому его обучаете.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Также, по дороге в детский сад, или из детского сада, обратите внимание на красоту природы и поиграйте в такие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игры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«Когда это бывает?»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«Где, что растет?»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«Чьи это детки?»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 и т. д.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lastRenderedPageBreak/>
        <w:t>Советуем Вам сделать хотя бы одну игру совместно с ребенком. Да, сейчас в магазинах много разнообразных, красочных настольно – печатных игр, но сделанные своими руками, да еще вместе с папой, мамой это дороже всего.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Например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 игра –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«Собери картинку»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делается просто. На плотную бумагу или картон наклеивается картина, затем разрезается на части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(6, 8 частей)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. Чтобы интерес ребенка к игре не пропадал, можно ввести элемент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соревнования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 кто быстрее соберет картинку. Выполнять задание надо по сигналу и победителей поощрить.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Уважаемые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родители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играя вместе с детьми или делая поделку, Вы ближе узнаете ребят, их возможность, интересы и с помощью игр формировать личностные качества, способности.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Советуем Вам,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родители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по чаще обращайте внимание и на отношение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детей к игрушкам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которыми они в настоящее время хорошо обеспечиваются. Иногда ребят привлекает в игрушке ее новизна. Удовлетворяя просьбы своих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детей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Вы приобретаете для забавы и развлечений все новые и новые игрушки. Воспитывать интерес к игрушкам можно с помощью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дидактической игры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«Из чего и кем сделано?»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. Предложите ребенку разложить все игрушки на полу. Спросить у сына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(дочки)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 –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«Как ты думаешь, из чего они сделаны, из какого материала?»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. Если ребенок затрудняется отвечать, то надо ему помочь. Рассказать, как много людей трудилось, чтобы сделать такую машину, робота и т. д. Предложить ему игру,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например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 «Деревянные игрушки – справа, мягкие – слева, металлические – перед собой.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В ходе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игры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 у ребенка развивается внимание, наблюдательность, сосредоточенность, закрепляются знания о качестве игрушек, желание играть с ними, формируется бережное отношение к ним. А так же понимание, что с игрушками можно играть по - разному.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Поиграйте с детьми в словесные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игры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(детям эти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игры очень нравятся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которые проводятся не только с целью развития речи, но и для решения умственных задач на основе 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u w:val="single"/>
          <w:bdr w:val="none" w:sz="0" w:space="0" w:color="auto" w:frame="1"/>
          <w:lang w:eastAsia="ru-RU"/>
        </w:rPr>
        <w:t>представлений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: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«Что подарили Наташе?»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, «Что бывает широкое (длинное, узкое, высокое, низкое?», </w:t>
      </w:r>
      <w:r w:rsidRPr="00354076">
        <w:rPr>
          <w:rFonts w:ascii="Times New Roman" w:eastAsia="Times New Roman" w:hAnsi="Times New Roman" w:cs="Times New Roman"/>
          <w:i/>
          <w:iCs/>
          <w:color w:val="111111"/>
          <w:sz w:val="28"/>
          <w:szCs w:val="26"/>
          <w:bdr w:val="none" w:sz="0" w:space="0" w:color="auto" w:frame="1"/>
          <w:lang w:eastAsia="ru-RU"/>
        </w:rPr>
        <w:t>«А что потом?»</w:t>
      </w:r>
    </w:p>
    <w:p w:rsidR="00354076" w:rsidRPr="00354076" w:rsidRDefault="00354076" w:rsidP="003540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</w:pP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Таким образом, у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детей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 постоянно накапливаются качества логического мышления. И этому во многом способствуют </w:t>
      </w:r>
      <w:r w:rsidRPr="00354076">
        <w:rPr>
          <w:rFonts w:ascii="Times New Roman" w:eastAsia="Times New Roman" w:hAnsi="Times New Roman" w:cs="Times New Roman"/>
          <w:b/>
          <w:bCs/>
          <w:color w:val="111111"/>
          <w:sz w:val="28"/>
          <w:szCs w:val="26"/>
          <w:bdr w:val="none" w:sz="0" w:space="0" w:color="auto" w:frame="1"/>
          <w:lang w:eastAsia="ru-RU"/>
        </w:rPr>
        <w:t>дидактические игры</w:t>
      </w:r>
      <w:r w:rsidRPr="00354076">
        <w:rPr>
          <w:rFonts w:ascii="Times New Roman" w:eastAsia="Times New Roman" w:hAnsi="Times New Roman" w:cs="Times New Roman"/>
          <w:color w:val="111111"/>
          <w:sz w:val="28"/>
          <w:szCs w:val="26"/>
          <w:lang w:eastAsia="ru-RU"/>
        </w:rPr>
        <w:t>.</w:t>
      </w:r>
    </w:p>
    <w:p w:rsidR="005345F6" w:rsidRPr="00354076" w:rsidRDefault="00354076" w:rsidP="0035407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4799275</wp:posOffset>
            </wp:positionV>
            <wp:extent cx="5020235" cy="3371253"/>
            <wp:effectExtent l="0" t="0" r="952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 названия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235" cy="3371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347643</wp:posOffset>
            </wp:positionV>
            <wp:extent cx="5940425" cy="3957320"/>
            <wp:effectExtent l="0" t="0" r="3175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alc3a1di-hc3a9tvc3a9ge-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45F6" w:rsidRPr="00354076" w:rsidSect="00354076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76"/>
    <w:rsid w:val="00221EAA"/>
    <w:rsid w:val="00354076"/>
    <w:rsid w:val="0053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CEA41-F0A0-4401-8FAB-84162F77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40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354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54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0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1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573</Words>
  <Characters>3271</Characters>
  <Application>Microsoft Office Word</Application>
  <DocSecurity>0</DocSecurity>
  <Lines>27</Lines>
  <Paragraphs>7</Paragraphs>
  <ScaleCrop>false</ScaleCrop>
  <Company>Microsoft</Company>
  <LinksUpToDate>false</LinksUpToDate>
  <CharactersWithSpaces>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dcterms:created xsi:type="dcterms:W3CDTF">2019-04-08T15:36:00Z</dcterms:created>
  <dcterms:modified xsi:type="dcterms:W3CDTF">2024-03-18T11:19:00Z</dcterms:modified>
</cp:coreProperties>
</file>