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FCC" w:rsidRPr="00D97FCC" w:rsidRDefault="00D97FCC" w:rsidP="00D97FCC">
      <w:pPr>
        <w:pStyle w:val="a3"/>
        <w:shd w:val="clear" w:color="auto" w:fill="FFFFFF"/>
        <w:spacing w:before="0" w:beforeAutospacing="0" w:after="0" w:afterAutospacing="0" w:line="360" w:lineRule="auto"/>
        <w:ind w:firstLine="360"/>
        <w:jc w:val="center"/>
        <w:rPr>
          <w:color w:val="111111"/>
          <w:szCs w:val="26"/>
        </w:rPr>
      </w:pPr>
      <w:r w:rsidRPr="00D97FCC">
        <w:rPr>
          <w:rStyle w:val="a4"/>
          <w:color w:val="111111"/>
          <w:szCs w:val="26"/>
          <w:bdr w:val="none" w:sz="0" w:space="0" w:color="auto" w:frame="1"/>
        </w:rPr>
        <w:t>Консультация</w:t>
      </w:r>
      <w:r w:rsidRPr="00D97FCC">
        <w:rPr>
          <w:rStyle w:val="a4"/>
          <w:color w:val="111111"/>
          <w:szCs w:val="26"/>
          <w:bdr w:val="none" w:sz="0" w:space="0" w:color="auto" w:frame="1"/>
        </w:rPr>
        <w:t xml:space="preserve"> для родителей</w:t>
      </w:r>
      <w:r w:rsidRPr="00D97FCC">
        <w:rPr>
          <w:rStyle w:val="a4"/>
          <w:color w:val="111111"/>
          <w:szCs w:val="26"/>
          <w:bdr w:val="none" w:sz="0" w:space="0" w:color="auto" w:frame="1"/>
        </w:rPr>
        <w:t xml:space="preserve"> по теме</w:t>
      </w:r>
      <w:r w:rsidRPr="00D97FCC">
        <w:rPr>
          <w:color w:val="111111"/>
          <w:szCs w:val="26"/>
        </w:rPr>
        <w:t>:</w:t>
      </w:r>
      <w:bookmarkStart w:id="0" w:name="_GoBack"/>
      <w:bookmarkEnd w:id="0"/>
    </w:p>
    <w:p w:rsidR="00D97FCC" w:rsidRPr="00D97FCC" w:rsidRDefault="00D97FCC" w:rsidP="00D97FCC">
      <w:pPr>
        <w:pStyle w:val="a3"/>
        <w:shd w:val="clear" w:color="auto" w:fill="FFFFFF"/>
        <w:spacing w:before="0" w:beforeAutospacing="0" w:after="0" w:afterAutospacing="0" w:line="360" w:lineRule="auto"/>
        <w:ind w:firstLine="360"/>
        <w:jc w:val="center"/>
        <w:rPr>
          <w:color w:val="111111"/>
          <w:szCs w:val="26"/>
        </w:rPr>
      </w:pPr>
      <w:r w:rsidRPr="00D97FCC">
        <w:rPr>
          <w:color w:val="111111"/>
          <w:szCs w:val="26"/>
        </w:rPr>
        <w:t>"</w:t>
      </w:r>
      <w:r w:rsidRPr="00D97FCC">
        <w:rPr>
          <w:rStyle w:val="a4"/>
          <w:color w:val="111111"/>
          <w:szCs w:val="26"/>
          <w:bdr w:val="none" w:sz="0" w:space="0" w:color="auto" w:frame="1"/>
        </w:rPr>
        <w:t>Здоровый ребенок - талантливый ребенок</w:t>
      </w:r>
      <w:r w:rsidRPr="00D97FCC">
        <w:rPr>
          <w:color w:val="111111"/>
          <w:szCs w:val="26"/>
        </w:rPr>
        <w:t>"</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Знаете ли вы, что </w:t>
      </w:r>
      <w:r w:rsidRPr="00D97FCC">
        <w:rPr>
          <w:rStyle w:val="a4"/>
          <w:color w:val="111111"/>
          <w:szCs w:val="26"/>
          <w:bdr w:val="none" w:sz="0" w:space="0" w:color="auto" w:frame="1"/>
        </w:rPr>
        <w:t>талантливый ребенок - это</w:t>
      </w:r>
      <w:r w:rsidRPr="00D97FCC">
        <w:rPr>
          <w:color w:val="111111"/>
          <w:szCs w:val="26"/>
        </w:rPr>
        <w:t>, прежде всего, </w:t>
      </w:r>
      <w:r w:rsidRPr="00D97FCC">
        <w:rPr>
          <w:rStyle w:val="a4"/>
          <w:color w:val="111111"/>
          <w:szCs w:val="26"/>
          <w:bdr w:val="none" w:sz="0" w:space="0" w:color="auto" w:frame="1"/>
        </w:rPr>
        <w:t>здоровый ребенок</w:t>
      </w:r>
      <w:r w:rsidRPr="00D97FCC">
        <w:rPr>
          <w:color w:val="111111"/>
          <w:szCs w:val="26"/>
        </w:rPr>
        <w:t xml:space="preserve">, а уже потом знающий назубок таблицу «умножения и умеющий говорить по-английски. Но, по мнению врача-педиатра Е. О. </w:t>
      </w:r>
      <w:proofErr w:type="spellStart"/>
      <w:r w:rsidRPr="00D97FCC">
        <w:rPr>
          <w:color w:val="111111"/>
          <w:szCs w:val="26"/>
        </w:rPr>
        <w:t>Комаровского</w:t>
      </w:r>
      <w:proofErr w:type="spellEnd"/>
      <w:r w:rsidRPr="00D97FCC">
        <w:rPr>
          <w:color w:val="111111"/>
          <w:szCs w:val="26"/>
        </w:rPr>
        <w:t>, "ни качеством, ни количеством педиатров проблемы </w:t>
      </w:r>
      <w:r w:rsidRPr="00D97FCC">
        <w:rPr>
          <w:rStyle w:val="a4"/>
          <w:color w:val="111111"/>
          <w:szCs w:val="26"/>
          <w:bdr w:val="none" w:sz="0" w:space="0" w:color="auto" w:frame="1"/>
        </w:rPr>
        <w:t>здоровья детей решить нельзя</w:t>
      </w:r>
      <w:r w:rsidRPr="00D97FCC">
        <w:rPr>
          <w:color w:val="111111"/>
          <w:szCs w:val="26"/>
        </w:rPr>
        <w:t>. А нельзя, скорее всего, потому, что «помянутое </w:t>
      </w:r>
      <w:r w:rsidRPr="00D97FCC">
        <w:rPr>
          <w:rStyle w:val="a4"/>
          <w:color w:val="111111"/>
          <w:szCs w:val="26"/>
          <w:bdr w:val="none" w:sz="0" w:space="0" w:color="auto" w:frame="1"/>
        </w:rPr>
        <w:t>здоровье</w:t>
      </w:r>
      <w:r w:rsidRPr="00D97FCC">
        <w:rPr>
          <w:color w:val="111111"/>
          <w:szCs w:val="26"/>
        </w:rPr>
        <w:t> в гораздо большей степени зависит от мамы и папы, чем от всех педиатров, вместе взятых". Как воспитать </w:t>
      </w:r>
      <w:r w:rsidRPr="00D97FCC">
        <w:rPr>
          <w:rStyle w:val="a4"/>
          <w:color w:val="111111"/>
          <w:szCs w:val="26"/>
          <w:bdr w:val="none" w:sz="0" w:space="0" w:color="auto" w:frame="1"/>
        </w:rPr>
        <w:t>ребенка активным и ловким</w:t>
      </w:r>
      <w:r w:rsidRPr="00D97FCC">
        <w:rPr>
          <w:color w:val="111111"/>
          <w:szCs w:val="26"/>
        </w:rPr>
        <w:t>, смелым и находчивым? Как помочь ему подготовиться к учебе в школе и жизни среди других людей? Как организовать занятия физкультурой в семье? Давайте, попробуем разобраться в этом вместе.</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Определений понятия </w:t>
      </w:r>
      <w:r w:rsidRPr="00D97FCC">
        <w:rPr>
          <w:i/>
          <w:iCs/>
          <w:color w:val="111111"/>
          <w:szCs w:val="26"/>
          <w:bdr w:val="none" w:sz="0" w:space="0" w:color="auto" w:frame="1"/>
        </w:rPr>
        <w:t>«</w:t>
      </w:r>
      <w:r w:rsidRPr="00D97FCC">
        <w:rPr>
          <w:rStyle w:val="a4"/>
          <w:i/>
          <w:iCs/>
          <w:color w:val="111111"/>
          <w:szCs w:val="26"/>
          <w:bdr w:val="none" w:sz="0" w:space="0" w:color="auto" w:frame="1"/>
        </w:rPr>
        <w:t>Здоровье</w:t>
      </w:r>
      <w:r w:rsidRPr="00D97FCC">
        <w:rPr>
          <w:i/>
          <w:iCs/>
          <w:color w:val="111111"/>
          <w:szCs w:val="26"/>
          <w:bdr w:val="none" w:sz="0" w:space="0" w:color="auto" w:frame="1"/>
        </w:rPr>
        <w:t>»</w:t>
      </w:r>
      <w:r w:rsidRPr="00D97FCC">
        <w:rPr>
          <w:color w:val="111111"/>
          <w:szCs w:val="26"/>
        </w:rPr>
        <w:t> несколько сотен.</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Большая медицинская </w:t>
      </w:r>
      <w:r w:rsidRPr="00D97FCC">
        <w:rPr>
          <w:color w:val="111111"/>
          <w:szCs w:val="26"/>
          <w:u w:val="single"/>
          <w:bdr w:val="none" w:sz="0" w:space="0" w:color="auto" w:frame="1"/>
        </w:rPr>
        <w:t>энциклопедия</w:t>
      </w:r>
      <w:r w:rsidRPr="00D97FCC">
        <w:rPr>
          <w:color w:val="111111"/>
          <w:szCs w:val="26"/>
        </w:rPr>
        <w:t>: «</w:t>
      </w:r>
      <w:r w:rsidRPr="00D97FCC">
        <w:rPr>
          <w:rStyle w:val="a4"/>
          <w:color w:val="111111"/>
          <w:szCs w:val="26"/>
          <w:bdr w:val="none" w:sz="0" w:space="0" w:color="auto" w:frame="1"/>
        </w:rPr>
        <w:t>Здоровье</w:t>
      </w:r>
      <w:r w:rsidRPr="00D97FCC">
        <w:rPr>
          <w:color w:val="111111"/>
          <w:szCs w:val="26"/>
        </w:rPr>
        <w:t> - естественное состояние организма, характеризующееся его уравновешенностью с окружающей средой и отсутствием каких-либо болезненных явлений».</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w:t>
      </w:r>
      <w:r w:rsidRPr="00D97FCC">
        <w:rPr>
          <w:rStyle w:val="a4"/>
          <w:color w:val="111111"/>
          <w:szCs w:val="26"/>
          <w:bdr w:val="none" w:sz="0" w:space="0" w:color="auto" w:frame="1"/>
        </w:rPr>
        <w:t xml:space="preserve">Здоровье - </w:t>
      </w:r>
      <w:r w:rsidRPr="00D97FCC">
        <w:rPr>
          <w:rStyle w:val="a4"/>
          <w:b w:val="0"/>
          <w:color w:val="111111"/>
          <w:szCs w:val="26"/>
          <w:bdr w:val="none" w:sz="0" w:space="0" w:color="auto" w:frame="1"/>
        </w:rPr>
        <w:t>говорил И</w:t>
      </w:r>
      <w:r w:rsidRPr="00D97FCC">
        <w:rPr>
          <w:color w:val="111111"/>
          <w:szCs w:val="26"/>
        </w:rPr>
        <w:t>. П. Павлов - это бесценный дар природы, оно дается, увы, не навечно, его надо беречь. Но </w:t>
      </w:r>
      <w:r w:rsidRPr="00D97FCC">
        <w:rPr>
          <w:rStyle w:val="a4"/>
          <w:color w:val="111111"/>
          <w:szCs w:val="26"/>
          <w:bdr w:val="none" w:sz="0" w:space="0" w:color="auto" w:frame="1"/>
        </w:rPr>
        <w:t>здоровье</w:t>
      </w:r>
      <w:r w:rsidRPr="00D97FCC">
        <w:rPr>
          <w:color w:val="111111"/>
          <w:szCs w:val="26"/>
        </w:rPr>
        <w:t> человека во многом зависит от него самого, от его образа жизни, условий труда, питания, его привычек.»</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От чего зависит и чем определяется </w:t>
      </w:r>
      <w:r w:rsidRPr="00D97FCC">
        <w:rPr>
          <w:rStyle w:val="a4"/>
          <w:color w:val="111111"/>
          <w:szCs w:val="26"/>
          <w:bdr w:val="none" w:sz="0" w:space="0" w:color="auto" w:frame="1"/>
        </w:rPr>
        <w:t>здоровье человека</w:t>
      </w:r>
      <w:r w:rsidRPr="00D97FCC">
        <w:rPr>
          <w:color w:val="111111"/>
          <w:szCs w:val="26"/>
        </w:rPr>
        <w:t>?</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Образ жизни - категория собирательная, активная, ее следует рассматривать с точки зрения системного подхода, т. е. изучать взаимовлияние, взаимодействие, взаимосвязи между различными элементами. Без чего невозможно понять и правильно оценить любой аспект жизни.</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rStyle w:val="a4"/>
          <w:color w:val="111111"/>
          <w:szCs w:val="26"/>
          <w:bdr w:val="none" w:sz="0" w:space="0" w:color="auto" w:frame="1"/>
        </w:rPr>
        <w:t>Здоровый</w:t>
      </w:r>
      <w:r w:rsidRPr="00D97FCC">
        <w:rPr>
          <w:color w:val="111111"/>
          <w:szCs w:val="26"/>
        </w:rPr>
        <w:t> образ жизни можно охарактеризовать, как активную деятельность людей, направленную, в первую очередь, на сохранение</w:t>
      </w:r>
      <w:r w:rsidRPr="00D97FCC">
        <w:rPr>
          <w:color w:val="111111"/>
          <w:szCs w:val="26"/>
        </w:rPr>
        <w:t xml:space="preserve"> </w:t>
      </w:r>
      <w:r w:rsidRPr="00D97FCC">
        <w:rPr>
          <w:color w:val="111111"/>
          <w:szCs w:val="26"/>
        </w:rPr>
        <w:t>и улучшение </w:t>
      </w:r>
      <w:r w:rsidRPr="00D97FCC">
        <w:rPr>
          <w:rStyle w:val="a4"/>
          <w:color w:val="111111"/>
          <w:szCs w:val="26"/>
          <w:bdr w:val="none" w:sz="0" w:space="0" w:color="auto" w:frame="1"/>
        </w:rPr>
        <w:t>здоровья</w:t>
      </w:r>
      <w:r w:rsidRPr="00D97FCC">
        <w:rPr>
          <w:color w:val="111111"/>
          <w:szCs w:val="26"/>
        </w:rPr>
        <w:t>.</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В понятие ЗОЖ входят следующие</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proofErr w:type="gramStart"/>
      <w:r w:rsidRPr="00D97FCC">
        <w:rPr>
          <w:color w:val="111111"/>
          <w:szCs w:val="26"/>
          <w:u w:val="single"/>
          <w:bdr w:val="none" w:sz="0" w:space="0" w:color="auto" w:frame="1"/>
        </w:rPr>
        <w:t>составляющие</w:t>
      </w:r>
      <w:proofErr w:type="gramEnd"/>
      <w:r w:rsidRPr="00D97FCC">
        <w:rPr>
          <w:color w:val="111111"/>
          <w:szCs w:val="26"/>
        </w:rPr>
        <w:t>:</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-оптимальный двигательный режим; рациональное питание;</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 закаливание;</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 личная гигиена;</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 положительные эмоции.</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rStyle w:val="a4"/>
          <w:color w:val="111111"/>
          <w:szCs w:val="26"/>
          <w:bdr w:val="none" w:sz="0" w:space="0" w:color="auto" w:frame="1"/>
        </w:rPr>
        <w:t>Здоровье</w:t>
      </w:r>
      <w:r w:rsidRPr="00D97FCC">
        <w:rPr>
          <w:color w:val="111111"/>
          <w:szCs w:val="26"/>
        </w:rPr>
        <w:t xml:space="preserve"> – это </w:t>
      </w:r>
      <w:proofErr w:type="gramStart"/>
      <w:r w:rsidRPr="00D97FCC">
        <w:rPr>
          <w:color w:val="111111"/>
          <w:szCs w:val="26"/>
        </w:rPr>
        <w:t xml:space="preserve">не </w:t>
      </w:r>
      <w:r w:rsidRPr="00D97FCC">
        <w:rPr>
          <w:color w:val="111111"/>
          <w:szCs w:val="26"/>
        </w:rPr>
        <w:t xml:space="preserve">отсутствие </w:t>
      </w:r>
      <w:proofErr w:type="gramEnd"/>
      <w:r w:rsidRPr="00D97FCC">
        <w:rPr>
          <w:color w:val="111111"/>
          <w:szCs w:val="26"/>
        </w:rPr>
        <w:t>болезней, а физическая, социальная и психическая гармония человека, доброжелательные, спокойные отношения с людьми, с природой, самим собой. Известно, что </w:t>
      </w:r>
      <w:r w:rsidRPr="00D97FCC">
        <w:rPr>
          <w:rStyle w:val="a4"/>
          <w:color w:val="111111"/>
          <w:szCs w:val="26"/>
          <w:bdr w:val="none" w:sz="0" w:space="0" w:color="auto" w:frame="1"/>
        </w:rPr>
        <w:t>здоровье</w:t>
      </w:r>
      <w:r w:rsidRPr="00D97FCC">
        <w:rPr>
          <w:color w:val="111111"/>
          <w:szCs w:val="26"/>
        </w:rPr>
        <w:t> взрослого человека формируется с детства. Во всем мире считается, что именно </w:t>
      </w:r>
      <w:r w:rsidRPr="00D97FCC">
        <w:rPr>
          <w:rStyle w:val="a4"/>
          <w:color w:val="111111"/>
          <w:szCs w:val="26"/>
          <w:bdr w:val="none" w:sz="0" w:space="0" w:color="auto" w:frame="1"/>
        </w:rPr>
        <w:t>здоровье</w:t>
      </w:r>
      <w:r w:rsidRPr="00D97FCC">
        <w:rPr>
          <w:color w:val="111111"/>
          <w:szCs w:val="26"/>
        </w:rPr>
        <w:t xml:space="preserve"> должно быть главной “визитной карточкой” культуры </w:t>
      </w:r>
      <w:r w:rsidRPr="00D97FCC">
        <w:rPr>
          <w:color w:val="111111"/>
          <w:szCs w:val="26"/>
        </w:rPr>
        <w:lastRenderedPageBreak/>
        <w:t>и процветания государства, а индивидуальное </w:t>
      </w:r>
      <w:r w:rsidRPr="00D97FCC">
        <w:rPr>
          <w:rStyle w:val="a4"/>
          <w:color w:val="111111"/>
          <w:szCs w:val="26"/>
          <w:bdr w:val="none" w:sz="0" w:space="0" w:color="auto" w:frame="1"/>
        </w:rPr>
        <w:t>здоровье</w:t>
      </w:r>
      <w:r w:rsidRPr="00D97FCC">
        <w:rPr>
          <w:color w:val="111111"/>
          <w:szCs w:val="26"/>
        </w:rPr>
        <w:t> - критерием личной ответственности и самопознания.</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В ДОУ на протяжении ряда лет определялось содержание, подбирались формы и методы по укреплению </w:t>
      </w:r>
      <w:r w:rsidRPr="00D97FCC">
        <w:rPr>
          <w:rStyle w:val="a4"/>
          <w:color w:val="111111"/>
          <w:szCs w:val="26"/>
          <w:bdr w:val="none" w:sz="0" w:space="0" w:color="auto" w:frame="1"/>
        </w:rPr>
        <w:t>здоровья</w:t>
      </w:r>
      <w:r w:rsidRPr="00D97FCC">
        <w:rPr>
          <w:color w:val="111111"/>
          <w:szCs w:val="26"/>
        </w:rPr>
        <w:t> и профилактике заболеваний детей, использовались способы закаливания детей, физические упражнения, лечебно-профилактические комплексы, проводилась работа по созданию предметно-развивающей </w:t>
      </w:r>
      <w:proofErr w:type="spellStart"/>
      <w:r w:rsidRPr="00D97FCC">
        <w:rPr>
          <w:rStyle w:val="a4"/>
          <w:color w:val="111111"/>
          <w:szCs w:val="26"/>
          <w:bdr w:val="none" w:sz="0" w:space="0" w:color="auto" w:frame="1"/>
        </w:rPr>
        <w:t>здоровьесохраняющей</w:t>
      </w:r>
      <w:proofErr w:type="spellEnd"/>
      <w:r w:rsidRPr="00D97FCC">
        <w:rPr>
          <w:rStyle w:val="a4"/>
          <w:color w:val="111111"/>
          <w:szCs w:val="26"/>
          <w:bdr w:val="none" w:sz="0" w:space="0" w:color="auto" w:frame="1"/>
        </w:rPr>
        <w:t xml:space="preserve"> среды в ДОУ</w:t>
      </w:r>
      <w:r w:rsidRPr="00D97FCC">
        <w:rPr>
          <w:color w:val="111111"/>
          <w:szCs w:val="26"/>
        </w:rPr>
        <w:t>, повышению компетентности педагогов и родителей, и внедрению элементов </w:t>
      </w:r>
      <w:proofErr w:type="spellStart"/>
      <w:r w:rsidRPr="00D97FCC">
        <w:rPr>
          <w:rStyle w:val="a4"/>
          <w:color w:val="111111"/>
          <w:szCs w:val="26"/>
          <w:bdr w:val="none" w:sz="0" w:space="0" w:color="auto" w:frame="1"/>
        </w:rPr>
        <w:t>здоровьясохраняющих</w:t>
      </w:r>
      <w:proofErr w:type="spellEnd"/>
      <w:r w:rsidRPr="00D97FCC">
        <w:rPr>
          <w:rStyle w:val="a4"/>
          <w:color w:val="111111"/>
          <w:szCs w:val="26"/>
          <w:bdr w:val="none" w:sz="0" w:space="0" w:color="auto" w:frame="1"/>
        </w:rPr>
        <w:t xml:space="preserve"> технологий</w:t>
      </w:r>
      <w:r w:rsidRPr="00D97FCC">
        <w:rPr>
          <w:color w:val="111111"/>
          <w:szCs w:val="26"/>
        </w:rPr>
        <w:t>.</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Что же нужно растущему организму для сох</w:t>
      </w:r>
      <w:r w:rsidRPr="00D97FCC">
        <w:rPr>
          <w:color w:val="111111"/>
          <w:szCs w:val="26"/>
        </w:rPr>
        <w:t>ранения и укреп</w:t>
      </w:r>
      <w:r w:rsidRPr="00D97FCC">
        <w:rPr>
          <w:color w:val="111111"/>
          <w:szCs w:val="26"/>
        </w:rPr>
        <w:t>ления его </w:t>
      </w:r>
      <w:r w:rsidRPr="00D97FCC">
        <w:rPr>
          <w:rStyle w:val="a4"/>
          <w:color w:val="111111"/>
          <w:szCs w:val="26"/>
          <w:bdr w:val="none" w:sz="0" w:space="0" w:color="auto" w:frame="1"/>
        </w:rPr>
        <w:t>здоровья</w:t>
      </w:r>
      <w:r w:rsidRPr="00D97FCC">
        <w:rPr>
          <w:color w:val="111111"/>
          <w:szCs w:val="26"/>
        </w:rPr>
        <w:t>? Назовем эти потребности.</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1. Двигательная активность.</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2. Питание.</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Главная его функция, как всем известно, обеспечение организма энергией. Энергия нужна детскому организму ля поддержания температуры тела, выполнения физической работы, обмена веществ, работы мозга, роста. Питаться надо рационально, правильно распределяя общее количество пищи в течение дня.</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3. Благоприятная внешняя среда.</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4. Соблюдение правил </w:t>
      </w:r>
      <w:r w:rsidRPr="00D97FCC">
        <w:rPr>
          <w:rStyle w:val="a4"/>
          <w:color w:val="111111"/>
          <w:szCs w:val="26"/>
          <w:bdr w:val="none" w:sz="0" w:space="0" w:color="auto" w:frame="1"/>
        </w:rPr>
        <w:t>здорового</w:t>
      </w:r>
      <w:r w:rsidRPr="00D97FCC">
        <w:rPr>
          <w:color w:val="111111"/>
          <w:szCs w:val="26"/>
        </w:rPr>
        <w:t xml:space="preserve"> </w:t>
      </w:r>
      <w:r w:rsidRPr="00D97FCC">
        <w:rPr>
          <w:color w:val="111111"/>
          <w:szCs w:val="26"/>
        </w:rPr>
        <w:t>быта, гигиена вашего дома, личная гигиена.</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Если по утрам </w:t>
      </w:r>
      <w:r w:rsidRPr="00D97FCC">
        <w:rPr>
          <w:rStyle w:val="a4"/>
          <w:color w:val="111111"/>
          <w:szCs w:val="26"/>
          <w:bdr w:val="none" w:sz="0" w:space="0" w:color="auto" w:frame="1"/>
        </w:rPr>
        <w:t>ребенок</w:t>
      </w:r>
      <w:r w:rsidRPr="00D97FCC">
        <w:rPr>
          <w:color w:val="111111"/>
          <w:szCs w:val="26"/>
        </w:rPr>
        <w:t> делает несколько несложных упражнений для разных групп мышц — то, что называют зарядкой, гигиенической гимнастикой, то легко привьется полезная привычка делать физзарядку.</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5. И еще очень важное — </w:t>
      </w:r>
      <w:r w:rsidRPr="00D97FCC">
        <w:rPr>
          <w:i/>
          <w:iCs/>
          <w:color w:val="111111"/>
          <w:szCs w:val="26"/>
          <w:bdr w:val="none" w:sz="0" w:space="0" w:color="auto" w:frame="1"/>
        </w:rPr>
        <w:t>«погода в доме»</w:t>
      </w:r>
      <w:r w:rsidRPr="00D97FCC">
        <w:rPr>
          <w:color w:val="111111"/>
          <w:szCs w:val="26"/>
        </w:rPr>
        <w:t xml:space="preserve"> </w:t>
      </w:r>
      <w:r w:rsidRPr="00D97FCC">
        <w:rPr>
          <w:i/>
          <w:iCs/>
          <w:color w:val="111111"/>
          <w:szCs w:val="26"/>
          <w:bdr w:val="none" w:sz="0" w:space="0" w:color="auto" w:frame="1"/>
        </w:rPr>
        <w:t>(психологический климат)</w:t>
      </w:r>
      <w:r w:rsidRPr="00D97FCC">
        <w:rPr>
          <w:color w:val="111111"/>
          <w:szCs w:val="26"/>
        </w:rPr>
        <w:t>.</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Вот и еще один важный фактор </w:t>
      </w:r>
      <w:r w:rsidRPr="00D97FCC">
        <w:rPr>
          <w:rStyle w:val="a4"/>
          <w:color w:val="111111"/>
          <w:szCs w:val="26"/>
          <w:bdr w:val="none" w:sz="0" w:space="0" w:color="auto" w:frame="1"/>
        </w:rPr>
        <w:t>здоровья — сильный иммунитет</w:t>
      </w:r>
      <w:r w:rsidRPr="00D97FCC">
        <w:rPr>
          <w:color w:val="111111"/>
          <w:szCs w:val="26"/>
        </w:rPr>
        <w:t>. Большую роль в его поддержании и укреплении играет закаливание. Чем моложе организм, тем беззащитнее он перед внешними </w:t>
      </w:r>
      <w:r w:rsidRPr="00D97FCC">
        <w:rPr>
          <w:color w:val="111111"/>
          <w:szCs w:val="26"/>
          <w:u w:val="single"/>
          <w:bdr w:val="none" w:sz="0" w:space="0" w:color="auto" w:frame="1"/>
        </w:rPr>
        <w:t>воздействиями</w:t>
      </w:r>
      <w:r w:rsidRPr="00D97FCC">
        <w:rPr>
          <w:color w:val="111111"/>
          <w:szCs w:val="26"/>
        </w:rPr>
        <w:t>: жарой, холодом, перепадами атмосферного давления, сыростью, солнечной радиацией и инфекциями. Как бы мы ни оберегали </w:t>
      </w:r>
      <w:r w:rsidRPr="00D97FCC">
        <w:rPr>
          <w:rStyle w:val="a4"/>
          <w:color w:val="111111"/>
          <w:szCs w:val="26"/>
          <w:bdr w:val="none" w:sz="0" w:space="0" w:color="auto" w:frame="1"/>
        </w:rPr>
        <w:t>ребенка</w:t>
      </w:r>
      <w:r w:rsidRPr="00D97FCC">
        <w:rPr>
          <w:color w:val="111111"/>
          <w:szCs w:val="26"/>
        </w:rPr>
        <w:t xml:space="preserve">, мы не сможем быть рядом с ним всегда. Тепличные и стерильные условия жизни не могут длиться бесконечно, </w:t>
      </w:r>
      <w:proofErr w:type="gramStart"/>
      <w:r w:rsidRPr="00D97FCC">
        <w:rPr>
          <w:color w:val="111111"/>
          <w:szCs w:val="26"/>
        </w:rPr>
        <w:t>лучше</w:t>
      </w:r>
      <w:proofErr w:type="gramEnd"/>
      <w:r w:rsidRPr="00D97FCC">
        <w:rPr>
          <w:color w:val="111111"/>
          <w:szCs w:val="26"/>
        </w:rPr>
        <w:t xml:space="preserve"> как можно раньше научить </w:t>
      </w:r>
      <w:r w:rsidRPr="00D97FCC">
        <w:rPr>
          <w:rStyle w:val="a4"/>
          <w:color w:val="111111"/>
          <w:szCs w:val="26"/>
          <w:bdr w:val="none" w:sz="0" w:space="0" w:color="auto" w:frame="1"/>
        </w:rPr>
        <w:t>ребенка</w:t>
      </w:r>
      <w:r w:rsidRPr="00D97FCC">
        <w:rPr>
          <w:color w:val="111111"/>
          <w:szCs w:val="26"/>
        </w:rPr>
        <w:t> и его организм защищаться от разных невзгод самостоятельно.</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Поддержать общий интерес детей к двигательной деятельности могут, в первую очередь, спортивные игрушки и инвентарь, имеющиеся </w:t>
      </w:r>
      <w:r w:rsidRPr="00D97FCC">
        <w:rPr>
          <w:color w:val="111111"/>
          <w:szCs w:val="26"/>
          <w:u w:val="single"/>
          <w:bdr w:val="none" w:sz="0" w:space="0" w:color="auto" w:frame="1"/>
        </w:rPr>
        <w:t>дома</w:t>
      </w:r>
      <w:r w:rsidRPr="00D97FCC">
        <w:rPr>
          <w:color w:val="111111"/>
          <w:szCs w:val="26"/>
        </w:rPr>
        <w:t xml:space="preserve">: мяч, скакалки, кегли, детский </w:t>
      </w:r>
      <w:proofErr w:type="spellStart"/>
      <w:r w:rsidRPr="00D97FCC">
        <w:rPr>
          <w:color w:val="111111"/>
          <w:szCs w:val="26"/>
        </w:rPr>
        <w:t>дартс</w:t>
      </w:r>
      <w:proofErr w:type="spellEnd"/>
      <w:r w:rsidRPr="00D97FCC">
        <w:rPr>
          <w:color w:val="111111"/>
          <w:szCs w:val="26"/>
        </w:rPr>
        <w:t xml:space="preserve"> с мячиками на липучках, скутер, санки, лыжи, велосипед, доски для плавания, </w:t>
      </w:r>
      <w:proofErr w:type="spellStart"/>
      <w:r w:rsidRPr="00D97FCC">
        <w:rPr>
          <w:color w:val="111111"/>
          <w:szCs w:val="26"/>
        </w:rPr>
        <w:t>резиночка</w:t>
      </w:r>
      <w:proofErr w:type="spellEnd"/>
      <w:r w:rsidRPr="00D97FCC">
        <w:rPr>
          <w:color w:val="111111"/>
          <w:szCs w:val="26"/>
        </w:rPr>
        <w:t xml:space="preserve"> для прыжков, хоккейные клюшки, </w:t>
      </w:r>
      <w:proofErr w:type="spellStart"/>
      <w:r w:rsidRPr="00D97FCC">
        <w:rPr>
          <w:color w:val="111111"/>
          <w:szCs w:val="26"/>
        </w:rPr>
        <w:t>кольцеброс</w:t>
      </w:r>
      <w:proofErr w:type="spellEnd"/>
      <w:r w:rsidRPr="00D97FCC">
        <w:rPr>
          <w:color w:val="111111"/>
          <w:szCs w:val="26"/>
        </w:rPr>
        <w:t xml:space="preserve"> и т. д. Лишенные этих игрушек, дети лишены, соответственно, и опыта взаимодействия с ними, они менее подвижны, неинициативны, реакция их замедлена. Следовательно, задача взрослых - создать такую </w:t>
      </w:r>
      <w:r w:rsidRPr="00D97FCC">
        <w:rPr>
          <w:color w:val="111111"/>
          <w:szCs w:val="26"/>
        </w:rPr>
        <w:lastRenderedPageBreak/>
        <w:t>среду, которая будет стимулировать естественную детскую потребность в движении, пробуждать чувство "мышечной радости".</w:t>
      </w:r>
    </w:p>
    <w:p w:rsidR="00D97FCC"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Существует множество способов, обеспечивающих физическое развитие </w:t>
      </w:r>
      <w:r w:rsidRPr="00D97FCC">
        <w:rPr>
          <w:color w:val="111111"/>
          <w:szCs w:val="26"/>
          <w:u w:val="single"/>
          <w:bdr w:val="none" w:sz="0" w:space="0" w:color="auto" w:frame="1"/>
        </w:rPr>
        <w:t>детей</w:t>
      </w:r>
      <w:r w:rsidRPr="00D97FCC">
        <w:rPr>
          <w:color w:val="111111"/>
          <w:szCs w:val="26"/>
        </w:rPr>
        <w:t>: совместные подвижные игры и физические упражнения, закаливание, зарядка, занятия в спортивных секциях, семейный туризм и др.</w:t>
      </w:r>
    </w:p>
    <w:p w:rsidR="00024817" w:rsidRPr="00D97FCC" w:rsidRDefault="00D97FCC" w:rsidP="00D97FCC">
      <w:pPr>
        <w:pStyle w:val="a3"/>
        <w:shd w:val="clear" w:color="auto" w:fill="FFFFFF"/>
        <w:spacing w:before="0" w:beforeAutospacing="0" w:after="0" w:afterAutospacing="0" w:line="360" w:lineRule="auto"/>
        <w:ind w:firstLine="360"/>
        <w:jc w:val="both"/>
        <w:rPr>
          <w:color w:val="111111"/>
          <w:szCs w:val="26"/>
        </w:rPr>
      </w:pPr>
      <w:r w:rsidRPr="00D97FCC">
        <w:rPr>
          <w:color w:val="111111"/>
          <w:szCs w:val="26"/>
        </w:rPr>
        <w:t>Именно в дошкольном детстве в результате целенаправленного педагогического воздействия укрепляется </w:t>
      </w:r>
      <w:r w:rsidRPr="00D97FCC">
        <w:rPr>
          <w:rStyle w:val="a4"/>
          <w:color w:val="111111"/>
          <w:szCs w:val="26"/>
          <w:bdr w:val="none" w:sz="0" w:space="0" w:color="auto" w:frame="1"/>
        </w:rPr>
        <w:t>здоровье ребенка</w:t>
      </w:r>
      <w:r w:rsidRPr="00D97FCC">
        <w:rPr>
          <w:color w:val="111111"/>
          <w:szCs w:val="26"/>
        </w:rPr>
        <w:t>, происходит тренировка физиологических функций организма, интенсивно развиваются движения, двигательные навыки и физические качества, необходимые для всестороннего гармоничного</w:t>
      </w:r>
      <w:r w:rsidRPr="00D97FCC">
        <w:rPr>
          <w:color w:val="111111"/>
          <w:szCs w:val="26"/>
        </w:rPr>
        <w:t xml:space="preserve"> </w:t>
      </w:r>
      <w:r w:rsidRPr="00D97FCC">
        <w:rPr>
          <w:color w:val="111111"/>
          <w:szCs w:val="26"/>
        </w:rPr>
        <w:t>развития личности.</w:t>
      </w:r>
    </w:p>
    <w:sectPr w:rsidR="00024817" w:rsidRPr="00D97F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CC"/>
    <w:rsid w:val="00024817"/>
    <w:rsid w:val="00706D1F"/>
    <w:rsid w:val="00D97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A19609-E05E-40B0-A68A-24F0A32D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7F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97FCC"/>
    <w:rPr>
      <w:b/>
      <w:bCs/>
    </w:rPr>
  </w:style>
  <w:style w:type="paragraph" w:styleId="a5">
    <w:name w:val="Balloon Text"/>
    <w:basedOn w:val="a"/>
    <w:link w:val="a6"/>
    <w:uiPriority w:val="99"/>
    <w:semiHidden/>
    <w:unhideWhenUsed/>
    <w:rsid w:val="00D97FC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97F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762</Words>
  <Characters>4349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cp:lastPrinted>2018-11-25T16:58:00Z</cp:lastPrinted>
  <dcterms:created xsi:type="dcterms:W3CDTF">2018-11-25T16:52:00Z</dcterms:created>
  <dcterms:modified xsi:type="dcterms:W3CDTF">2018-11-25T17:03:00Z</dcterms:modified>
</cp:coreProperties>
</file>