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3B52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617381"/>
          <w:sz w:val="24"/>
          <w:shd w:val="clear" w:fill="FAFC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000000"/>
          <w:sz w:val="24"/>
          <w:shd w:val="clear" w:fill="FAFCFF"/>
        </w:rPr>
        <w:t>Комплекс кинезиологических упражнений.</w:t>
      </w: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617381"/>
          <w:sz w:val="24"/>
          <w:shd w:val="clear" w:fill="FAFCFF"/>
        </w:rPr>
      </w:pPr>
      <w:r>
        <w:rPr>
          <w:rFonts w:ascii="Arial" w:hAnsi="Arial"/>
          <w:b w:val="0"/>
          <w:i w:val="0"/>
          <w:color w:val="000000"/>
          <w:sz w:val="24"/>
          <w:shd w:val="clear" w:fill="FAFCFF"/>
        </w:rPr>
        <w:t>Кинезиологические упражнения проводятся в любые режимные моменты в качестве динамических пауз. Время проведения 3-5 минут, в общей сложности это может составлять до 25-30 минут в день.</w:t>
      </w: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Arial" w:hAnsi="Arial"/>
          <w:b w:val="0"/>
          <w:i w:val="0"/>
          <w:color w:val="000000"/>
          <w:sz w:val="24"/>
          <w:shd w:val="clear" w:fill="FAFCFF"/>
        </w:rPr>
        <w:t>Кинезиологические упражнения дают как немедленный, так и кумулятивный, т.е. накапливающийся эффект.</w:t>
      </w:r>
      <w:r>
        <w:rPr>
          <w:rFonts w:ascii="Times New Roman" w:hAnsi="Times New Roman"/>
          <w:color w:val="000000"/>
          <w:sz w:val="28"/>
          <w:shd w:val="clear" w:fill="FFFFFF"/>
        </w:rPr>
        <w:t>Данная методика позволяет выявить скрытые способности ребенка, расширить возможные границы головного мозга. Многие упражнения направлены на  развитие физических и психофизиологических качеств, на сохранение</w:t>
      </w:r>
    </w:p>
    <w:p>
      <w:pPr>
        <w:spacing w:lineRule="auto" w:line="240" w:after="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здоровья и профилактику отклонений их развития. Они развивают тело,</w:t>
      </w:r>
    </w:p>
    <w:p>
      <w:pPr>
        <w:spacing w:lineRule="auto" w:line="240" w:after="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повышают стрессоустойчивость</w:t>
      </w:r>
    </w:p>
    <w:p>
      <w:pPr>
        <w:spacing w:lineRule="auto" w:line="240" w:after="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организма,</w:t>
      </w:r>
    </w:p>
    <w:p>
      <w:pPr>
        <w:spacing w:lineRule="auto" w:line="240" w:after="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полушарий, улучшают зрительно-моторную координацию, формируют</w:t>
      </w:r>
    </w:p>
    <w:p>
      <w:pPr>
        <w:spacing w:lineRule="auto" w:line="240" w:after="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пространственную</w:t>
      </w: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617381"/>
          <w:sz w:val="24"/>
          <w:shd w:val="clear" w:fill="FAFCFF"/>
        </w:rPr>
      </w:pP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617381"/>
          <w:sz w:val="24"/>
          <w:shd w:val="clear" w:fill="FAFCFF"/>
        </w:rPr>
      </w:pPr>
      <w:r>
        <w:rPr>
          <w:rFonts w:ascii="Arial" w:hAnsi="Arial"/>
          <w:b w:val="0"/>
          <w:i w:val="0"/>
          <w:color w:val="617381"/>
          <w:sz w:val="24"/>
          <w:shd w:val="clear" w:fill="FAFCFF"/>
        </w:rPr>
        <w:t> </w:t>
      </w: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000000"/>
          <w:sz w:val="24"/>
          <w:shd w:val="clear" w:fill="FAFCFF"/>
        </w:rPr>
      </w:pPr>
      <w:r>
        <w:rPr>
          <w:rFonts w:ascii="Arial" w:hAnsi="Arial"/>
          <w:b w:val="0"/>
          <w:i w:val="0"/>
          <w:color w:val="617381"/>
          <w:sz w:val="24"/>
          <w:shd w:val="clear" w:fill="FAFCFF"/>
        </w:rPr>
        <w:t> </w:t>
      </w:r>
      <w:r>
        <w:rPr>
          <w:rFonts w:ascii="Arial" w:hAnsi="Arial"/>
          <w:b w:val="0"/>
          <w:i w:val="0"/>
          <w:color w:val="000000"/>
          <w:sz w:val="24"/>
          <w:shd w:val="clear" w:fill="FAFCFF"/>
        </w:rPr>
        <w:t>В комплексы упражнений включены растяжки, дыхательные упражнения, глазодвигательные упражнения, телесные упражнения, упражнения для развития мелкой моторики, упражнения на релаксацию и массаж.</w:t>
      </w:r>
    </w:p>
    <w:p>
      <w:pPr>
        <w:spacing w:lineRule="auto" w:line="288" w:before="0" w:after="240" w:beforeAutospacing="0" w:afterAutospacing="0"/>
        <w:ind w:firstLine="0" w:left="0" w:right="0"/>
        <w:jc w:val="both"/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4"/>
          <w:shd w:val="clear" w:fill="FAFCFF"/>
        </w:rPr>
        <w:t xml:space="preserve">           </w:t>
      </w: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Упражнение "Змейка"</w:t>
      </w:r>
      <w:r>
        <w:rPr>
          <w:rFonts w:ascii="Calibri" w:hAnsi="Calibri"/>
          <w:b w:val="0"/>
          <w:i w:val="0"/>
          <w:color w:val="000000"/>
          <w:sz w:val="22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710" w:left="0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333333"/>
          <w:sz w:val="28"/>
          <w:u w:val="none"/>
          <w:shd w:val="clear" w:fill="FFFFFF"/>
        </w:rPr>
        <w:t>Скрестить руки ладонями друг к другу, сцепить пальцы в замок, вывернуть руки к себе. 1 вариант: ребенок с закрытыми глазами называет палец и руку, к которым прикоснулся педагог. 2 вариант: точно и четко двигать пальцем, который называет педагог. Следить, чтобы остальные пальцы в движении не участвовали.</w:t>
      </w:r>
    </w:p>
    <w:p>
      <w:pPr>
        <w:spacing w:lineRule="auto" w:line="259" w:before="0" w:after="0" w:beforeAutospacing="0" w:afterAutospacing="0"/>
        <w:ind w:firstLine="0" w:left="710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704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u w:val="single"/>
          <w:shd w:val="clear" w:fill="FFFFFF"/>
        </w:rPr>
        <w:t>Зеркальное        рисование.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49" w:before="0" w:after="0" w:beforeAutospacing="0" w:afterAutospacing="0"/>
        <w:ind w:firstLine="0" w:left="-4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        Положите на стол чистый лист бумаги. Возьмите в обе руки по карандашу или фломастеру. Начните рисовать одновременно обеими руками зеркальносимметричные рисунки, буквы. При выполнении этого упражнения вы почувствуете, как расслабляются глаза и руки. Когда деятельность обоих полушарий синхронизируется, заметно увеличится эффективность работы всего мозга.</w:t>
      </w:r>
    </w:p>
    <w:p>
      <w:pPr>
        <w:spacing w:lineRule="auto" w:line="259" w:before="0" w:after="0" w:beforeAutospacing="0" w:afterAutospacing="0"/>
        <w:ind w:firstLine="0" w:left="710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704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u w:val="single"/>
          <w:shd w:val="clear" w:fill="FFFFFF"/>
        </w:rPr>
        <w:t>Оладушки.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49" w:before="0" w:after="0" w:beforeAutospacing="0" w:afterAutospacing="0"/>
        <w:ind w:firstLine="710" w:left="-16" w:right="378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Правая рука лежит на колене ладонью вниз, левая – на другом колене ладонью вверх. Одновременная смена: теперь правая – ладонью вверх, а левая ладонью вниз. По мере усвоения – движения ускорять.  </w:t>
      </w:r>
      <w:r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  <w:t>Мы играли в ладушки –  Жарили оладушки.</w:t>
      </w:r>
    </w:p>
    <w:p>
      <w:pPr>
        <w:spacing w:lineRule="auto" w:line="249" w:before="0" w:after="0" w:beforeAutospacing="0" w:afterAutospacing="0"/>
        <w:ind w:firstLine="0" w:left="704" w:right="5778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  <w:t>Так пожарим, повернем  опять играть начнем.</w:t>
      </w:r>
    </w:p>
    <w:p>
      <w:pPr>
        <w:spacing w:lineRule="auto" w:line="259" w:before="0" w:after="0" w:beforeAutospacing="0" w:afterAutospacing="0"/>
        <w:ind w:firstLine="0" w:left="710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710" w:right="0"/>
        <w:jc w:val="left"/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</w:pPr>
      <w:r>
        <w:rPr>
          <w:rFonts w:ascii="Calibri" w:hAnsi="Calibri"/>
          <w:b w:val="1"/>
          <w:i w:val="1"/>
          <w:color w:val="000000"/>
          <w:sz w:val="22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Упражнения на растяжку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710" w:left="422" w:right="0"/>
        <w:jc w:val="left"/>
        <w:outlineLvl w:val="1"/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 Дерево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Исходное положение – сидя на корточках. Спрятать голову в колени, обхватить их руками. Представьте, что вы - семечко, которое постепенно прорастает и превращается в дерево. Медленно поднимитесь на ноги, затем распрямите туловище, вытяните руки вверх. Затем напрягите тело и вытянитесь. Подул ветер – вы раскачиваетесь, как дерево.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42" w:before="0" w:after="0" w:beforeAutospacing="0" w:afterAutospacing="0"/>
        <w:ind w:firstLine="2946" w:left="428" w:right="2106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Дыхательные упражнения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 Свеча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333333"/>
          <w:sz w:val="28"/>
          <w:u w:val="none"/>
          <w:shd w:val="clear" w:fill="FFFFFF"/>
        </w:rPr>
        <w:t>Исходное положение – сидя за столом. Представьте, что перед вами стоит большая свеча. Сделайте глубокий вдох и постарайтесь одним выдохом задуть свечу. А теперь представьте перед собой 5 маленьких свечек.</w:t>
      </w:r>
    </w:p>
    <w:p>
      <w:pPr>
        <w:spacing w:lineRule="auto" w:line="248" w:before="0" w:after="0" w:beforeAutospacing="0" w:afterAutospacing="0"/>
        <w:ind w:firstLine="0" w:left="422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Сделайте глубокий вдох и задуйте эти свечи маленькими порциями выдоха.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710" w:left="422" w:right="0"/>
        <w:jc w:val="left"/>
        <w:outlineLvl w:val="1"/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 Надуй шарик</w:t>
      </w:r>
      <w:r>
        <w:rPr>
          <w:rFonts w:ascii="Times New Roman" w:hAnsi="Times New Roman"/>
          <w:b w:val="1"/>
          <w:i w:val="0"/>
          <w:strike w:val="0"/>
          <w:color w:val="000000"/>
          <w:sz w:val="28"/>
          <w:u w:val="none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Исходное положение -  лежа на спине. Детям расслабить мышцы живота, начать вдох, надувая в животе воображаемый шарик, например, красного цвета (цвета необходимо менять). Пауза - задержка дыхания. Выдох - втянуть живот как можно сильнее. Пауза - вдох, при этом губы вытягиваются трубочкой и с шумом «пьют» воздух.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416" w:left="428" w:right="0"/>
        <w:jc w:val="center"/>
        <w:outlineLvl w:val="0"/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strike w:val="0"/>
          <w:color w:val="333333"/>
          <w:sz w:val="28"/>
          <w:u w:val="none"/>
          <w:shd w:val="clear" w:fill="FFFFFF"/>
        </w:rPr>
        <w:t>Телесные упражнения</w:t>
      </w:r>
    </w:p>
    <w:p>
      <w:pPr>
        <w:spacing w:lineRule="auto" w:line="259" w:before="0" w:after="0" w:beforeAutospacing="0" w:afterAutospacing="0"/>
        <w:ind w:firstLine="0" w:left="492" w:right="0"/>
        <w:jc w:val="center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5602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Перекрестное марширование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Любим мы маршировать,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Руки, ноги поднимать.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706" w:left="412" w:right="1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Нужно шагать, высоко поднимая колени попеременно касаясь правой и левой рукой по противоположной ноге. Сделать 6 пар движений. Затем, шагать касаясь рукой одноименного колена. Сделать 6 пар движений. Закончить касаниями по противоположной ноге.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706" w:left="412" w:right="10"/>
        <w:jc w:val="left"/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 xml:space="preserve">      </w:t>
      </w: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Упражнения на релаксацию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left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710" w:left="422" w:right="0"/>
        <w:jc w:val="both"/>
        <w:outlineLvl w:val="1"/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333333"/>
          <w:sz w:val="28"/>
          <w:u w:val="none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Ковер-самолет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1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333333"/>
          <w:sz w:val="28"/>
          <w:u w:val="none"/>
          <w:shd w:val="clear" w:fill="FFFFFF"/>
        </w:rPr>
        <w:t>Исходное положение - лежа на спине, глаза закрыть, при этом играет спокойная музыка.</w:t>
      </w:r>
    </w:p>
    <w:p>
      <w:pPr>
        <w:spacing w:lineRule="auto" w:line="248" w:before="0" w:after="0" w:beforeAutospacing="0" w:afterAutospacing="0"/>
        <w:ind w:firstLine="0" w:left="422" w:right="1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Мы ложимся на волшебный ковер-самолет. Он плавно и медленно поднимается, несет нас по небу, тихонечко покачивает. Ветерок нежно обдувает усталые тела, все отдыхают… Далеко внизу проплывают дома, поля, леса, реки и озера… Постепенно ковер-самолет начинает снижение и приземляется в нашей группе (пауза)… Потягиваемся, делаем глубокий вдох и выдох, открываем глаза, медленно и аккуратно садимся.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416" w:left="428" w:right="2"/>
        <w:jc w:val="both"/>
        <w:outlineLvl w:val="0"/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Глазодвигательные упражнения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50" w:after="140" w:beforeAutospacing="0" w:afterAutospacing="0"/>
        <w:ind w:firstLine="710" w:left="422" w:right="0"/>
        <w:jc w:val="both"/>
        <w:outlineLvl w:val="1"/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8"/>
          <w:u w:val="single"/>
          <w:shd w:val="clear" w:fill="FFFFFF"/>
        </w:rPr>
        <w:t>Взгляд влево вверх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clear" w:fill="FFFFFF"/>
        </w:rPr>
        <w:t> </w:t>
      </w:r>
    </w:p>
    <w:p>
      <w:pPr>
        <w:spacing w:lineRule="auto" w:line="248" w:before="0" w:after="0" w:beforeAutospacing="0" w:afterAutospacing="0"/>
        <w:ind w:firstLine="0" w:left="422" w:right="1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Правой рукой зафиксировать голову за подбородок. Взять в левую руку карандаш или ручку и вытянуть ее в сторону вверх подуглов в 45 градусов так, чтобы, закрыв левый глаз, правым нельзя было видеть предмет в левой руке. После этого начинают делать упражнение в течение 7 секунд. Смотрят на карандаш в левой руке, затем меняют взгляд на “прямо перед собой”. (7 сек.). Упражнение выполняют 3 раза. Затем карандаш берут в правую руку и упражнение повторяется.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lineRule="auto" w:line="259" w:before="0" w:after="0" w:beforeAutospacing="0" w:afterAutospacing="0"/>
        <w:ind w:firstLine="0" w:left="428" w:right="0"/>
        <w:jc w:val="both"/>
      </w:pPr>
      <w:r>
        <w:rPr>
          <w:rFonts w:ascii="Times New Roman" w:hAnsi="Times New Roman"/>
          <w:b w:val="0"/>
          <w:i w:val="0"/>
          <w:strike w:val="0"/>
          <w:color w:val="333333"/>
          <w:sz w:val="28"/>
          <w:u w:val="none"/>
          <w:shd w:val="clear" w:fill="FFFFFF"/>
        </w:rPr>
        <w:t xml:space="preserve"> Таким образом, кинезиологические упражнения дают возможность задействовать те участки мозга, которые раньше не участвовали в учении, и решить проблему неуспешности. 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6B8EBCDD"/>
    <w:multiLevelType w:val="hybridMultilevel"/>
    <w:lvl w:ilvl="0" w:tplc="3B01E05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0D2D1FD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7D9918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9DD8395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02436B1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56C9B91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9E0FA5C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102EA1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240F053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0A1C2856"/>
    <w:multiLevelType w:val="hybridMultilevel"/>
    <w:lvl w:ilvl="0" w:tplc="5AC4D22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E505F5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96DF8D2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66A72D1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6CF744A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1A1A8BA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DA27D97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76BC35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E9BA01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2E0D63B0"/>
    <w:multiLevelType w:val="hybridMultilevel"/>
    <w:lvl w:ilvl="0" w:tplc="38DA78A1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1ECA6724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39CE887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271922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FF0AC69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03A3C288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0E8108B3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310A9EC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571919B0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