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55" w:rsidRPr="00F95520" w:rsidRDefault="00EA5A55" w:rsidP="00F95520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F95520">
        <w:rPr>
          <w:rFonts w:ascii="Times New Roman" w:hAnsi="Times New Roman" w:cs="Times New Roman"/>
          <w:b/>
          <w:i/>
          <w:sz w:val="32"/>
          <w:szCs w:val="32"/>
          <w:u w:val="single"/>
        </w:rPr>
        <w:t>Проектная деятельность в подготовительной к школе группе</w:t>
      </w:r>
    </w:p>
    <w:p w:rsidR="00EA5A55" w:rsidRPr="00F95520" w:rsidRDefault="00EA5A55" w:rsidP="00F95520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F95520">
        <w:rPr>
          <w:rFonts w:ascii="Times New Roman" w:hAnsi="Times New Roman" w:cs="Times New Roman"/>
          <w:b/>
          <w:i/>
          <w:sz w:val="32"/>
          <w:szCs w:val="32"/>
          <w:u w:val="single"/>
        </w:rPr>
        <w:t>«Скоро в школу»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Срок реализации: долгосрочный (сентябрь – май).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Вид проекта : психолого-педагогический.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Возраст детей : подготовительная группа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Участники проекта:  воспитатели, дети подготовительной группы, родители, учитель начальных классов, педагог-психолог, руководитель изостудии.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Актуальность проекта: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Поступление в школу - это новый этап в жизни ребёнка. Многие дети с трепетом и тревогой и волнением переступают порог школы. Ведь их личность стала занимать более значимую социальную позицию – школьника. Это торжественное событие иногда омрачается тревогой, страхом неизвестности. Во избежание негативных эмоций у первоклассников и помощи им в адаптации к школе важную роль играет информация о школе и способ её подачи со стороны родителей и воспитателей детского сада.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Отношение ребенка к школе формируется до того, как он в нее пойдет. Многие родители стараются создать эмоционально привлекательный образ школы: «Ты у нас отличником будешь», «У тебя появятся новые друзья», «Учителя любят таких умненьких, как ты». Взрослые полагают, что тем самым они прививают ребенку заинтересованное отношение к школе. В действительности же ребенок, настроенный на радостную увлекательную деятельность, испытав даже незначительные, негативные эмоции (обиду, ревность, зависть, досаду) может надолго потерять интерес к учебе. Причин для подобных эмоций школа предоставляет предостаточно: неудачи на фоне кажущейся всеобщей успешности, трудности в поиске друзей среди одноклассников, расхождение оценки учителя и привычной родительской похвалы и др.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Теоретический анализ педагогической литературы и данные практики убедили нас в проведении целенаправленной работы по формированию у детей подготовительной группы положительного отношения к школе с помощью разнообразных форм и методов работы, через создание предметно – развивающей среды, через педагогическое просвещение родителей, взаимодействие с учителями начальных классов.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Проекты школьной направленности способствуют повышению социальной и познавательной активности детей, целенаправленному формированию у них интегративных качеств, необходимых для успешного включения детей в школьную жизнь.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Цель: формировать представления  о школе и положительное  отношение к школьной жизни.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Задачи: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Для детей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 xml:space="preserve">1. Формирование мотивации учения и интереса к самому процессу обучения 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2. Способствовать развитию творческих способностей, познавательной мотивации, интеллектуальных качеств детей;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3. Развитие коммуникативных умений во взаимодействии со сверстниками и педагогом, произвольности поведения;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Для педагогов: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Формирование социальных черт личности будущего первоклассника, необходимых для благополучной адаптации в школе;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Для родителей: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Расширение диапазона знаний о готовности к школе у родителей детей подготовительной группы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благоприятное течение адаптационного школьного периода.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формирование у детей мотивационной готовности к школе;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повышение родительской компетентности в вопросах подготовки детей к школе;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снижение уровня ситуативной тревоги у родителей по поводу предстоящего перехода детей в школу.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Анализ работы: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Диагностика показала, что на конец учебного года у всех детей сформирован учебно-познавательный мотив обучения; все дети группыготовы к школе. Проективное рисование «Школа» представило эффективность проведённой работы по формированию положительного образа школы в восприятии будущих первоклассников – мотивация у всех детей приобрела оптимальный характер (учебно-познавательный).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План реализации проекта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Подготовительный этап: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подготовить в группе необходимый материал для познавательной и продуктивной деятельности;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подготовить домашнее задание для родителей, собрать необходимую информацию и оформить её;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помощь со стороны родителей в подборе литературы и настольно – печатных игр на школьную тематику;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сотрудничество со школьной библиотекой и учителями начальных классов 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диагностика детей в начале года;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индивидуальное консультирование родителей по итогам диагностической готовности детей к школе.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Основной этап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Познавательное развитие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Рассказ воспитателя «Дети пошли в школу».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Загадывание загадок, чтение пословиц, разгадывание ребусов, кроссвордов о школе.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Рассказ воспитателя «История возникновения школы».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Экскурсия в школу (посещение урока, знакомство с учителем).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Экскурсия библиотеку (выставка книг школьной тематики).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Интеллектуальная викторина «Играем - развиваемся» (психолог).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Участие в межрегиональном турнире способностей «РостОК – UnikУм».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Игровые упражнения с кругами Луллия.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Дидактические игры: «Собери портфель для школы», «Чудесный мешочек», «Путаница», «Живая неделя», «Что лишнее», «Добавь букву», «Логические бусы», «Отгадай, где спрятано», «Когда это бывает?», «Что сначала, что потом» и т.д.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Настольно-печатные: «Морской бой», «Кто быстрее дойдёт до цели», «Игры с бисером», лото «Соберись в школу», «Составим цифры из счётных палочек», «Найди клад по карте», пазлы, мозаика.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Игры на плоскостное моделирование: Танграм», «Колумбово яйцо»; шахматы, шашки.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Речевое развитие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Беседы: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«Чем школа отличается от детского сада», «Что мы знаем о школе», «Для чего нужно учиться», «Кто учит детей?», «Скоро мы пойдём в школу»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Беседа: «Как работает библиотекарь», «Что мы знаем о библиотеке».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Рассматривание картин, иллюстраций о школе прошлого.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«Каким будет мой первый день в школе?» (фантазийный рассказ)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«Почему я хочу учиться в школе» (монологический рассказ)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Коррекционные занятия «Какая она школа?» (психолог)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Словесные игры: «Радио», «Путешествие», «Цепочка», «Отгадай, кто мой друг», «Четвёртый лишний», «Я знаю…», «Телеграф», «слова-перевёртыши», «Кто летит (бежит, прыгает, идёт)», «Запомни слова», «Добавь букву» и т.д.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Оформление выставки в книжном уголке по теме: «Школа. Школьные принадлежности».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Чтение художественной литературы (указана ниже)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Социально-коммуникативное развитие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Сюжетно – ролевые игры: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«Детский сад»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«Школа»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«Магазин. Школьные товары»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«Библиотека»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Развлечение: «Встреча с учениками – выпускниками детского сада». (Рассматривание портфеля, книг, тетрадей, пенала и т.д.)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Театрализованная деятельность: кукольный спектакль «Колобок», режиссёрская игра «Красная шапочка» (для малышей)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Обыгрывание и обсуждение ситуаций «Школьная форма», «Мне трудно!», «Переменка», «Урок».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Ручной труд «Закладка для книги» (подарки ученикам 4 класса), тетради, учебники для игры в школу, формуляры.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Ремонт книг для малышей.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Беседа «Люди знакомые и незнакомые», «Безопасное поведение на улице», «Правила обращения с опасными предметами».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Дидактическая игры «Опасно – неопасно», «Кто лишний», «Кто из этих людей твои родственники», «Разложи картинки по порядку».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Ситуации ОБЖ «Я упал», «Один на улице», «Телефоны помощи».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Художественно-эстетическое развитие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Составление иллюстрированных книг для малышей «Книжки-малышки».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Коллаж: «Мой будущий портфель»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Оформление выставки детских рисунков « Что тебе понравилось в школе»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Рисование «Картинки для азбуки», «До свиданья, детский сад», «Школа», «Букет для учительницы».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Лепка «Буквы», «Цифры».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Интегративное занятие (художественно-эстетическое, познавательное) «Я в школе».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Конструирование: «Моя школа» - строительный материал (по представлению)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Плоскостное моделирование - составление сюжетов из мозаики на школьную тематику.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Физическое развитие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Игры с элементами соревнования: «Кто скорее пролезет через обруч к флажку», «Чья команда забросит в корзину больше мячей», «Кто раньше дойдёт до середины»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Игры-эстафеты: «Весёлые соревнования», «Эстафета парами», «Дорожка препятствий», «Мяч над головой» и т.д.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Беседа: «Как заботиться о своей одежде», «Культура еды – серьёзное дело»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Чтение «Я.Аким «Неумейка», С.Михалков «Я Сам». Н. Литвинова «Королевство столовых приборов».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Пальчиковые игры на развитие мелкой моторики рук.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Совместная деятельность родителей и детей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Ориентировка в пространстве: схема – маршрут «Я иду в школу» (совместно с родителями);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составление генеалогического древа (3 – 5 поколений);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придумать и нарисовать герб семьи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подобрать фотографии родителей в школьные годы, семейные фотографии для оформления портфолио детей.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Взаимодействие педагогов с семьёй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Родительское собрание: «Готовность детей к школе»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Тренинг «Мой будущий первоклашка»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Статьи и консультации в папке для родителей «Что должен знать ребенок, который собирается в школу».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Консультация психолога: « Какие стороны готовности к школе особенно важны», «Советы для родителей, дети которых готовятся к школе»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Совместное с детьми чтение книг о школе дома.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Практикум для родителей «Первые школьные трудности: как с ними справится?» (психолог)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Оформление памяток: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«Шпаргалка для родителей будущих первоклассников».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«Мудрые советы».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Заключительный этап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Для детей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Выставка творческих рисунков детей «Что тебе понравилось в школе».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Для педагогов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Презентация проекта: «Мы будущие школьники» (отчёт о проделанной работе)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Диагностический рисунок «Школа»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Диагностика детей в конце года.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lastRenderedPageBreak/>
        <w:t>Для родителей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- Оформить портфолио детей.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Используемые для реализации проекта пособия и художественная литература.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1. В.Бардин «Подготовка ребёнка к школе».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2. Т.Н. Доронова « Из ДОУ - в школу».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3. Т.Б. Анисимова «Подготовка ребёнка к школе».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4. Москва «Просвещение» «учебная литература» 1996г. «Дети, в школу собирайтесь».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5. С.В. Чиркова «Родительские собрания в детском саду».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6. С. Соловейчик «Педагогика для всех».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7. Справочник педагога-психолога 1, 2014г..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Художественная литература: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1. Н. Некрасов « Школьник».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2. Л. Толстой « Филиппок».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3. И. Лысцов « Как тетрадка родилась».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4. А. Барков, Р. Сурьянинов « Откуда книга пришла».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5. С. Маршак « Вчера и сегодня».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6. М.А. Панфилова «Школа».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7. А.Барто «Первоклассница»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8. Л.Толстой «Рассказы из «Азбуки».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9. Б. Заходер «Заболела эта книжка».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10. Л.Барбас «Кому нужна пятёрка».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11. Материалы Интернета (познавательная информация) и др.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Иллюстративный и печатно-наглядный материал: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1. Подбор предметных картинок «Школьные принадлежности».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2. Подбор иллюстративного материала по теме «Школа. Прошлое и будущее».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3. Фотоматериалы на тему «Наши выпускники», «Хроники семейного альбома».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4. Картины художников: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520">
        <w:rPr>
          <w:rFonts w:ascii="Times New Roman" w:hAnsi="Times New Roman" w:cs="Times New Roman"/>
          <w:sz w:val="28"/>
          <w:szCs w:val="28"/>
        </w:rPr>
        <w:t>5. Б. Кустодиев. Школа в Московской Руси. 1912.</w:t>
      </w: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5A55" w:rsidRPr="00F95520" w:rsidRDefault="00EA5A55" w:rsidP="00F95520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5520">
        <w:rPr>
          <w:rFonts w:ascii="Times New Roman" w:hAnsi="Times New Roman" w:cs="Times New Roman"/>
          <w:sz w:val="28"/>
          <w:szCs w:val="28"/>
        </w:rPr>
        <w:t>6. Ф. Решетников. Опять двойка. 1951.</w:t>
      </w:r>
    </w:p>
    <w:sectPr w:rsidR="00EA5A55" w:rsidRPr="00F95520" w:rsidSect="00F95520">
      <w:pgSz w:w="12240" w:h="15840"/>
      <w:pgMar w:top="1134" w:right="850" w:bottom="1134" w:left="1701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A5A55"/>
    <w:rsid w:val="003B03FA"/>
    <w:rsid w:val="00EA5A55"/>
    <w:rsid w:val="00F95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5520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1089</Words>
  <Characters>9206</Characters>
  <Application>Microsoft Office Word</Application>
  <DocSecurity>0</DocSecurity>
  <Lines>368</Lines>
  <Paragraphs>332</Paragraphs>
  <ScaleCrop>false</ScaleCrop>
  <Company>Reanimator Extreme Edition</Company>
  <LinksUpToDate>false</LinksUpToDate>
  <CharactersWithSpaces>9963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Администратор</cp:lastModifiedBy>
  <cp:revision>2</cp:revision>
  <dcterms:created xsi:type="dcterms:W3CDTF">2017-08-21T12:09:00Z</dcterms:created>
  <dcterms:modified xsi:type="dcterms:W3CDTF">2017-08-21T12:09:00Z</dcterms:modified>
</cp:coreProperties>
</file>