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32"/>
          <w:szCs w:val="32"/>
        </w:rPr>
        <w:t>Консультация для родителей: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i/>
          <w:iCs/>
          <w:color w:val="000000"/>
          <w:sz w:val="32"/>
          <w:szCs w:val="32"/>
        </w:rPr>
      </w:pPr>
      <w:r>
        <w:rPr>
          <w:rStyle w:val="c4"/>
          <w:b/>
          <w:bCs/>
          <w:i/>
          <w:iCs/>
          <w:color w:val="000000"/>
          <w:sz w:val="32"/>
          <w:szCs w:val="32"/>
        </w:rPr>
        <w:t>«Игры для развития речи детей дошкольного возраста»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Четвертый год жизни является переходным из раннего детства дошкольнику. Этот период характеризуется стремлением ребенка к самостоятельности, развитием наглядн</w:t>
      </w:r>
      <w:proofErr w:type="gramStart"/>
      <w:r>
        <w:rPr>
          <w:rStyle w:val="c11"/>
          <w:color w:val="000000"/>
          <w:sz w:val="28"/>
          <w:szCs w:val="28"/>
        </w:rPr>
        <w:t>о-</w:t>
      </w:r>
      <w:proofErr w:type="gramEnd"/>
      <w:r>
        <w:rPr>
          <w:rStyle w:val="c11"/>
          <w:color w:val="000000"/>
          <w:sz w:val="28"/>
          <w:szCs w:val="28"/>
        </w:rPr>
        <w:t xml:space="preserve"> действенного мышления, активным развитием речи.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Своевременное и полноценное формирование речи в дошкольном детстве – одно из основных условий нормального развития ребенка и его успешного обучения в школе. Работа по развитию речи детей находится в тесной связи с обогащением представлений об окружающем. Чем шире круг знаний ребенка об окружающих предметах и явлениях, тем богаче его речь. В этом возрасте обогащается словарь названиями растений, предметов питания, одежды, мебели, животных, игрушек.     Развивая связную речь, следует учить детей:   - Понимать разнообразные вопросы и отвечать на них;                                         - Задавать вопросы;                                                                                                 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Активно включаться в разговор;                                                                           - Объяснять содержание картинок, ситуаций.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 развитии речи ребенка ведущую роль занимают взрослые. От культуры речи взрослых и от того, как они разговаривают с ребенком, сколько времени уделяют речевому общению и зависят успехи малыша в усвоении языка. Поэтому, речь взрослого   должна соответствовать нормам литературного языка и литературной разговорной речи  и в отношении звуковой стороны </w:t>
      </w:r>
      <w:proofErr w:type="gramStart"/>
      <w:r>
        <w:rPr>
          <w:rStyle w:val="c2"/>
          <w:color w:val="000000"/>
          <w:sz w:val="28"/>
          <w:szCs w:val="28"/>
        </w:rPr>
        <w:t xml:space="preserve">( </w:t>
      </w:r>
      <w:proofErr w:type="gramEnd"/>
      <w:r>
        <w:rPr>
          <w:rStyle w:val="c2"/>
          <w:color w:val="000000"/>
          <w:sz w:val="28"/>
          <w:szCs w:val="28"/>
        </w:rPr>
        <w:t>дикция, темп, произнесение звуков и слов) и в отношении богатства словаря, точности словоупотребления, грамматической правильности и связности. В младшем возрасте общение является основной формой воспитательного воздействия на детей.  Общени</w:t>
      </w:r>
      <w:proofErr w:type="gramStart"/>
      <w:r>
        <w:rPr>
          <w:rStyle w:val="c2"/>
          <w:color w:val="000000"/>
          <w:sz w:val="28"/>
          <w:szCs w:val="28"/>
        </w:rPr>
        <w:t>е-</w:t>
      </w:r>
      <w:proofErr w:type="gramEnd"/>
      <w:r>
        <w:rPr>
          <w:rStyle w:val="c2"/>
          <w:color w:val="000000"/>
          <w:sz w:val="28"/>
          <w:szCs w:val="28"/>
        </w:rPr>
        <w:t xml:space="preserve"> это взаимоотношение взрослого и ребенка, которое включает обращение взрослого к ребенку и ответную реакцию ребенка взрослому.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Общение ребенка со взрослыми и с другими детьми способствует тому, что он учиться более сложным формам общения, не только просит или помогает</w:t>
      </w:r>
      <w:proofErr w:type="gramStart"/>
      <w:r>
        <w:rPr>
          <w:rStyle w:val="c2"/>
          <w:color w:val="000000"/>
          <w:sz w:val="28"/>
          <w:szCs w:val="28"/>
        </w:rPr>
        <w:t xml:space="preserve"> .</w:t>
      </w:r>
      <w:proofErr w:type="gramEnd"/>
      <w:r>
        <w:rPr>
          <w:rStyle w:val="c2"/>
          <w:color w:val="000000"/>
          <w:sz w:val="28"/>
          <w:szCs w:val="28"/>
        </w:rPr>
        <w:t xml:space="preserve"> но и соотносит свои действия  с действиями других. Необходимо  внимательно следить за речью ребенка: слушать, как он говорит, и  повторять за ним слова и фразы, ведь при повторении мы подтверждаем правильность произносимых слов, а случае  необходимости даем верные образцы для усвоения.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Развивающие игры для детей тре</w:t>
      </w:r>
      <w:proofErr w:type="gramStart"/>
      <w:r>
        <w:rPr>
          <w:rStyle w:val="c2"/>
          <w:color w:val="000000"/>
          <w:sz w:val="28"/>
          <w:szCs w:val="28"/>
        </w:rPr>
        <w:t>х-</w:t>
      </w:r>
      <w:proofErr w:type="gramEnd"/>
      <w:r>
        <w:rPr>
          <w:rStyle w:val="c2"/>
          <w:color w:val="000000"/>
          <w:sz w:val="28"/>
          <w:szCs w:val="28"/>
        </w:rPr>
        <w:t xml:space="preserve"> четырех лет, направленные на развитие правильной и грамотной речи у детей. Игры обогащают словарный запас ребенка, активизируют его речь, формируют наглядн</w:t>
      </w:r>
      <w:proofErr w:type="gramStart"/>
      <w:r>
        <w:rPr>
          <w:rStyle w:val="c2"/>
          <w:color w:val="000000"/>
          <w:sz w:val="28"/>
          <w:szCs w:val="28"/>
        </w:rPr>
        <w:t>о-</w:t>
      </w:r>
      <w:proofErr w:type="gramEnd"/>
      <w:r>
        <w:rPr>
          <w:rStyle w:val="c2"/>
          <w:color w:val="000000"/>
          <w:sz w:val="28"/>
          <w:szCs w:val="28"/>
        </w:rPr>
        <w:t xml:space="preserve"> образное и понятийное мышление. Игра помогает пополнить словарный запас прилагательными, обозначающими форму, цвет, размер, материал предмета и т.д. Для игры можно использовать игрушки, любые предметы.                            – Нужно назвать как можно больше прилагательных, описывающих предмет.  </w:t>
      </w:r>
      <w:proofErr w:type="gramStart"/>
      <w:r>
        <w:rPr>
          <w:rStyle w:val="c2"/>
          <w:color w:val="000000"/>
          <w:sz w:val="28"/>
          <w:szCs w:val="28"/>
        </w:rPr>
        <w:t>Машинка (какая?) – пожарная, красная, железная, быстрая, большая;                Мишка (какой?) – пушистый, мягкий, смешной, теплый;</w:t>
      </w:r>
      <w:proofErr w:type="gramEnd"/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Игра наоборот. Взрослый использует прилагательные: круглый, резиновый, легкий, воздушный … ребенок называет предмет </w:t>
      </w:r>
      <w:proofErr w:type="gramStart"/>
      <w:r>
        <w:rPr>
          <w:rStyle w:val="c2"/>
          <w:color w:val="000000"/>
          <w:sz w:val="28"/>
          <w:szCs w:val="28"/>
        </w:rPr>
        <w:t>–ш</w:t>
      </w:r>
      <w:proofErr w:type="gramEnd"/>
      <w:r>
        <w:rPr>
          <w:rStyle w:val="c2"/>
          <w:color w:val="000000"/>
          <w:sz w:val="28"/>
          <w:szCs w:val="28"/>
        </w:rPr>
        <w:t>арик.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– Игра в использовании слов противоположного значения (формирует наглядн</w:t>
      </w:r>
      <w:proofErr w:type="gramStart"/>
      <w:r>
        <w:rPr>
          <w:rStyle w:val="c2"/>
          <w:color w:val="000000"/>
          <w:sz w:val="28"/>
          <w:szCs w:val="28"/>
        </w:rPr>
        <w:t>о-</w:t>
      </w:r>
      <w:proofErr w:type="gramEnd"/>
      <w:r>
        <w:rPr>
          <w:rStyle w:val="c2"/>
          <w:color w:val="000000"/>
          <w:sz w:val="28"/>
          <w:szCs w:val="28"/>
        </w:rPr>
        <w:t xml:space="preserve"> образное мышление у ребенка):                                                              Например: Высок</w:t>
      </w:r>
      <w:proofErr w:type="gramStart"/>
      <w:r>
        <w:rPr>
          <w:rStyle w:val="c2"/>
          <w:color w:val="000000"/>
          <w:sz w:val="28"/>
          <w:szCs w:val="28"/>
        </w:rPr>
        <w:t>о-</w:t>
      </w:r>
      <w:proofErr w:type="gramEnd"/>
      <w:r>
        <w:rPr>
          <w:rStyle w:val="c2"/>
          <w:color w:val="000000"/>
          <w:sz w:val="28"/>
          <w:szCs w:val="28"/>
        </w:rPr>
        <w:t xml:space="preserve"> низко,  далеко- близко, широко- узко, глубоко- мелко….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Игра «Объединяй-ка» (классификация предметов). Например: сапоги, тапочки, туфельки, чешк</w:t>
      </w:r>
      <w:proofErr w:type="gramStart"/>
      <w:r>
        <w:rPr>
          <w:rStyle w:val="c2"/>
          <w:color w:val="000000"/>
          <w:sz w:val="28"/>
          <w:szCs w:val="28"/>
        </w:rPr>
        <w:t>и-</w:t>
      </w:r>
      <w:proofErr w:type="gramEnd"/>
      <w:r>
        <w:rPr>
          <w:rStyle w:val="c2"/>
          <w:color w:val="000000"/>
          <w:sz w:val="28"/>
          <w:szCs w:val="28"/>
        </w:rPr>
        <w:t xml:space="preserve"> обувь; пароход, машина, самолет, грузовик – транспорт.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– Игра «Назови». Например: </w:t>
      </w:r>
      <w:proofErr w:type="gramStart"/>
      <w:r>
        <w:rPr>
          <w:rStyle w:val="c2"/>
          <w:color w:val="000000"/>
          <w:sz w:val="28"/>
          <w:szCs w:val="28"/>
        </w:rPr>
        <w:t>Фрукты (ребенок называет фрукты): яблоко, груша, персик, лимон и т.д.</w:t>
      </w:r>
      <w:proofErr w:type="gramEnd"/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Игра «Скоро сказка сказывается» - учим связно рассказывать знакомые сказки, последовательно излагать события в них. </w:t>
      </w:r>
      <w:proofErr w:type="gramStart"/>
      <w:r>
        <w:rPr>
          <w:rStyle w:val="c2"/>
          <w:color w:val="000000"/>
          <w:sz w:val="28"/>
          <w:szCs w:val="28"/>
        </w:rPr>
        <w:t>(Сказки: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>«Теремок», «Колобок», «Три медведя».)</w:t>
      </w:r>
      <w:proofErr w:type="gramEnd"/>
      <w:r>
        <w:rPr>
          <w:rStyle w:val="c2"/>
          <w:color w:val="000000"/>
          <w:sz w:val="28"/>
          <w:szCs w:val="28"/>
        </w:rPr>
        <w:t xml:space="preserve"> Наводящими вопросами помогайте ребенку досказать сказку. Если ребенок затрудняется, то покажите серию картинок по сказке.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Игра «Рифмоплет» - данная игра учит подбирать рифмы к словам, развивает чувство ритма. Например: взрослый говорит «Саша» - ребенок: «Каша»; взрослый </w:t>
      </w:r>
      <w:proofErr w:type="gramStart"/>
      <w:r>
        <w:rPr>
          <w:rStyle w:val="c2"/>
          <w:color w:val="000000"/>
          <w:sz w:val="28"/>
          <w:szCs w:val="28"/>
        </w:rPr>
        <w:t>-«</w:t>
      </w:r>
      <w:proofErr w:type="gramEnd"/>
      <w:r>
        <w:rPr>
          <w:rStyle w:val="c2"/>
          <w:color w:val="000000"/>
          <w:sz w:val="28"/>
          <w:szCs w:val="28"/>
        </w:rPr>
        <w:t>Ушко». Ребенок: «Подушка» и т.д.  Внимание: в этой игре важна рифма, а не смысл. Играйте с детьми в игры, которые помогут вашему ребенку подружиться со словом, научат рассказывать, отыскивать интересные слова, а в итоге сделают речь ребенка и богаче и разнообразнее. Эти игры могут быть полезны и интересны всем членам семьи. В них можно играть, в выходные дни, вечером перед сном. Во время игры со словом учитывайте настроение ребенка</w:t>
      </w:r>
      <w:proofErr w:type="gramStart"/>
      <w:r>
        <w:rPr>
          <w:rStyle w:val="c2"/>
          <w:color w:val="000000"/>
          <w:sz w:val="28"/>
          <w:szCs w:val="28"/>
        </w:rPr>
        <w:t>.</w:t>
      </w:r>
      <w:proofErr w:type="gramEnd"/>
      <w:r>
        <w:rPr>
          <w:rStyle w:val="c2"/>
          <w:color w:val="000000"/>
          <w:sz w:val="28"/>
          <w:szCs w:val="28"/>
        </w:rPr>
        <w:t xml:space="preserve"> </w:t>
      </w:r>
      <w:proofErr w:type="gramStart"/>
      <w:r>
        <w:rPr>
          <w:rStyle w:val="c2"/>
          <w:color w:val="000000"/>
          <w:sz w:val="28"/>
          <w:szCs w:val="28"/>
        </w:rPr>
        <w:t>е</w:t>
      </w:r>
      <w:proofErr w:type="gramEnd"/>
      <w:r>
        <w:rPr>
          <w:rStyle w:val="c2"/>
          <w:color w:val="000000"/>
          <w:sz w:val="28"/>
          <w:szCs w:val="28"/>
        </w:rPr>
        <w:t>го возможности и способности. Радуйтесь успехам и маленьким победам!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Нормы речевого развития детей 3-4 лет.                                                                  Несмотря на то, что все показатели индивидуальны, существуют нормы речевого развития детей 3-4 лет.                                                                                – Ребенок должен знать и проговаривать собственное имя, отчество и фамилию;                      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- Называть имена близких родственников и друзей;                                             - Воспринимать образы и описывать увиденную ситуацию;                                 - Говорить простыми предложениями, постепенно переходя </w:t>
      </w:r>
      <w:proofErr w:type="gramStart"/>
      <w:r>
        <w:rPr>
          <w:rStyle w:val="c2"/>
          <w:color w:val="000000"/>
          <w:sz w:val="28"/>
          <w:szCs w:val="28"/>
        </w:rPr>
        <w:t>на</w:t>
      </w:r>
      <w:proofErr w:type="gramEnd"/>
      <w:r>
        <w:rPr>
          <w:rStyle w:val="c2"/>
          <w:color w:val="000000"/>
          <w:sz w:val="28"/>
          <w:szCs w:val="28"/>
        </w:rPr>
        <w:t xml:space="preserve"> более сложные;                               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Распределять в своей речи предметы по группам: посуд</w:t>
      </w:r>
      <w:proofErr w:type="gramStart"/>
      <w:r>
        <w:rPr>
          <w:rStyle w:val="c2"/>
          <w:color w:val="000000"/>
          <w:sz w:val="28"/>
          <w:szCs w:val="28"/>
        </w:rPr>
        <w:t>а(</w:t>
      </w:r>
      <w:proofErr w:type="gramEnd"/>
      <w:r>
        <w:rPr>
          <w:rStyle w:val="c2"/>
          <w:color w:val="000000"/>
          <w:sz w:val="28"/>
          <w:szCs w:val="28"/>
        </w:rPr>
        <w:t>сковорода, тарелка, чашка);                                                                                                          - Находить признаки предметов: окно- прозрачное, стул- деревянный, лимон- кислый;              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– Называть действия: мальчик ест, кошка мяукает, дети играют;                         - Повторять </w:t>
      </w:r>
      <w:proofErr w:type="gramStart"/>
      <w:r>
        <w:rPr>
          <w:rStyle w:val="c2"/>
          <w:color w:val="000000"/>
          <w:sz w:val="28"/>
          <w:szCs w:val="28"/>
        </w:rPr>
        <w:t>услышанное</w:t>
      </w:r>
      <w:proofErr w:type="gramEnd"/>
      <w:r>
        <w:rPr>
          <w:rStyle w:val="c2"/>
          <w:color w:val="000000"/>
          <w:sz w:val="28"/>
          <w:szCs w:val="28"/>
        </w:rPr>
        <w:t>, пересказывать;                                                               - Разговаривать громко и тихо.</w:t>
      </w:r>
    </w:p>
    <w:p w:rsidR="00D0231E" w:rsidRDefault="00D0231E" w:rsidP="00D0231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При любых достижениях и успехах не забывайте хвалить и поощрять ребенка.</w:t>
      </w:r>
    </w:p>
    <w:p w:rsidR="00A93B49" w:rsidRDefault="00A93B49"/>
    <w:sectPr w:rsidR="00A93B49" w:rsidSect="00D0231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31E"/>
    <w:rsid w:val="00A93B49"/>
    <w:rsid w:val="00D02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02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0231E"/>
  </w:style>
  <w:style w:type="character" w:customStyle="1" w:styleId="c8">
    <w:name w:val="c8"/>
    <w:basedOn w:val="a0"/>
    <w:rsid w:val="00D0231E"/>
  </w:style>
  <w:style w:type="character" w:customStyle="1" w:styleId="c6">
    <w:name w:val="c6"/>
    <w:basedOn w:val="a0"/>
    <w:rsid w:val="00D0231E"/>
  </w:style>
  <w:style w:type="character" w:customStyle="1" w:styleId="c11">
    <w:name w:val="c11"/>
    <w:basedOn w:val="a0"/>
    <w:rsid w:val="00D0231E"/>
  </w:style>
  <w:style w:type="character" w:customStyle="1" w:styleId="c2">
    <w:name w:val="c2"/>
    <w:basedOn w:val="a0"/>
    <w:rsid w:val="00D023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854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2024-06-23T14:15:00Z</dcterms:created>
  <dcterms:modified xsi:type="dcterms:W3CDTF">2024-06-23T14:20:00Z</dcterms:modified>
</cp:coreProperties>
</file>