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008" w:rsidRPr="00D85008" w:rsidRDefault="0018008B" w:rsidP="00D85008">
      <w:pPr>
        <w:shd w:val="clear" w:color="auto" w:fill="FFFFFF"/>
        <w:spacing w:after="0" w:line="322" w:lineRule="atLeast"/>
        <w:jc w:val="center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Мастер – класс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jc w:val="center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 </w:t>
      </w:r>
      <w:r w:rsidRPr="00D85008">
        <w:rPr>
          <w:rFonts w:ascii="Times New Roman" w:eastAsia="Times New Roman" w:hAnsi="Times New Roman" w:cs="Times New Roman"/>
          <w:b/>
          <w:bCs/>
          <w:i/>
          <w:iCs/>
          <w:color w:val="212121"/>
          <w:sz w:val="28"/>
          <w:szCs w:val="28"/>
          <w:lang w:eastAsia="ru-RU"/>
        </w:rPr>
        <w:t>«Применение активных методов обучения на уроках в начальных классах»</w:t>
      </w:r>
    </w:p>
    <w:bookmarkEnd w:id="0"/>
    <w:p w:rsidR="00D85008" w:rsidRPr="00D85008" w:rsidRDefault="00D85008" w:rsidP="00D850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Цель мастер-класса: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представление наиболее результативных элементов собственной системы работы, методических приемов, педагогических действий, обеспечивающих эффективное решение учебно-воспитательных задач.</w:t>
      </w:r>
    </w:p>
    <w:p w:rsidR="00D85008" w:rsidRPr="00D85008" w:rsidRDefault="00D85008" w:rsidP="00D850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Задачи мастер-класса:</w:t>
      </w:r>
    </w:p>
    <w:p w:rsidR="00D85008" w:rsidRPr="00D85008" w:rsidRDefault="00D85008" w:rsidP="00D850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передача учителем своего опыта путем прямого и комментированного показа последовательности действий, методов, приемов и форм педагогической деятельности;</w:t>
      </w:r>
    </w:p>
    <w:p w:rsidR="00D85008" w:rsidRPr="00D85008" w:rsidRDefault="00D85008" w:rsidP="00D850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совместная отработка методических форм и методов работы учителя и приемов решения поставленной в программе мастер-класса проблемы;</w:t>
      </w:r>
    </w:p>
    <w:p w:rsidR="00D85008" w:rsidRPr="00D85008" w:rsidRDefault="00D85008" w:rsidP="00D850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рефлексия собственного профессионального мастерства участниками мастер-класса;</w:t>
      </w:r>
    </w:p>
    <w:p w:rsidR="00D85008" w:rsidRPr="00D85008" w:rsidRDefault="00D85008" w:rsidP="00D850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Ожидаемый результат: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применение методов активного обучения  в практике собственной деятельности.</w:t>
      </w:r>
    </w:p>
    <w:p w:rsidR="00D85008" w:rsidRPr="00D85008" w:rsidRDefault="00D85008" w:rsidP="00D850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Оборудование: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компьютер, мультимедиа проектор.</w:t>
      </w:r>
    </w:p>
    <w:p w:rsidR="00D85008" w:rsidRPr="00D85008" w:rsidRDefault="00D85008" w:rsidP="00D8500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Ход занятия: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 Уважаемые педагоги. Тема моего выступления «Активные методы обучения».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 Как гласит китайская притча</w:t>
      </w: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: </w:t>
      </w:r>
      <w:r w:rsidRPr="00D8500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«СКАЖИ МНЕ – И Я ЗАБУДУ; ПОКАЖИ МНЕ – И Я ЗАПОМНЮ; ДАЙ СДЕЛАТЬ – И Я ПОЙМУ».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Не секрет, что мы запоминаем: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10%  того, что мы читаем,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20 %  того, что мы слышим,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30 %  того, что мы видим,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50%  того, что мы видим и слышим,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70%  того, что мы говорим,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90%  того, что мы говорим и делаем.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 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Объяснение простое: только,  когда мы говорим и участвуем в реальной деятельности, только тогда мы запоминаем на 90%.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Для этого необходимы новые педагогические технологии, эффективные формы обучения.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i/>
          <w:iCs/>
          <w:color w:val="212121"/>
          <w:sz w:val="28"/>
          <w:szCs w:val="28"/>
          <w:lang w:eastAsia="ru-RU"/>
        </w:rPr>
        <w:t>Сегодня я остановлюсь на роли активных методов обучения.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Активные методы обучения помогут учителю эффективно начать урок, организовать сообщение нового материала и самостоятельную работу, а также провести релаксацию и подвести итог урока. </w:t>
      </w: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Они помогают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развить мотивацию к обучению, учат  учащихся самостоятельно добывать знания,  развивают интерес к предмету, а также развивают коммуникативные  навыки.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Активные методы обучения подразделяются на:</w:t>
      </w:r>
    </w:p>
    <w:p w:rsidR="00D85008" w:rsidRPr="00D85008" w:rsidRDefault="00D85008" w:rsidP="00D850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0" w:lineRule="atLeast"/>
        <w:ind w:left="0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lastRenderedPageBreak/>
        <w:t>                 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методы начала урока;</w:t>
      </w:r>
    </w:p>
    <w:p w:rsidR="00D85008" w:rsidRPr="00D85008" w:rsidRDefault="00D85008" w:rsidP="00D850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0" w:lineRule="atLeast"/>
        <w:ind w:left="0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  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методы выяснения целей, ожиданий, опасений;</w:t>
      </w:r>
    </w:p>
    <w:p w:rsidR="00D85008" w:rsidRPr="00D85008" w:rsidRDefault="00D85008" w:rsidP="00D850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0" w:lineRule="atLeast"/>
        <w:ind w:left="0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  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методы презентации учебного материала;</w:t>
      </w:r>
    </w:p>
    <w:p w:rsidR="00D85008" w:rsidRPr="00D85008" w:rsidRDefault="00D85008" w:rsidP="00D850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0" w:lineRule="atLeast"/>
        <w:ind w:left="0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  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методы организации самостоятельной работы;</w:t>
      </w:r>
    </w:p>
    <w:p w:rsidR="00D85008" w:rsidRPr="00D85008" w:rsidRDefault="00D85008" w:rsidP="00D850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0" w:lineRule="atLeast"/>
        <w:ind w:left="0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  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методы релаксации;</w:t>
      </w:r>
    </w:p>
    <w:p w:rsidR="00D85008" w:rsidRPr="00D85008" w:rsidRDefault="00D85008" w:rsidP="00D8500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30" w:lineRule="atLeast"/>
        <w:ind w:left="0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  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методы подведения итогов.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firstLine="567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Остановлюсь на некоторых из них подробнее.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i/>
          <w:iCs/>
          <w:color w:val="212121"/>
          <w:sz w:val="28"/>
          <w:szCs w:val="28"/>
          <w:u w:val="single"/>
          <w:lang w:eastAsia="ru-RU"/>
        </w:rPr>
        <w:t>1) Методы начала урока;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Одним из требований к современному уроку с точки зрения здоровьесбережения является создание на уроке благоприятного психологического климата. Поэтому каждый урок я стараюсь начинать с создания у детей благоприятного настроя. Для этого использую </w:t>
      </w: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Рифмованное начало  урока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, например: 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Всем, всем - добрый день! 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Прочь с дороги, злая лень! 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Не мешай учиться, 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Не мешай трудиться!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57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Сядьте ровно,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57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Ножки вместе,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57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Ручки полочкой на стол.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57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Начинаем разговор!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firstLine="567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57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Проверь, дружок,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57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Готов ли ты начать урок?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57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Все ль на месте, все ль в порядке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57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Книжка, ручка и тетрадка?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57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Проверили? Садитесь!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57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 усердием трудитесь!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firstLine="567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 Руки? – НА МЕСТЕ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Ноги? – НА МЕСТЕ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Локти? – У   КРАЯ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Спина? – ПРЯМАЯ.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75" w:right="75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Прозвенел и смолк звонок.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Начинается урок.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Тихо девочки за парту сели,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Тихо мальчики за парту сели,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 меня все посмотрели.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75" w:right="75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Вот прозвенел звонок,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пора начинать урок.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Постарайтесь всё понять,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много нового узнать.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75" w:right="75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75" w:right="75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i/>
          <w:iCs/>
          <w:color w:val="212121"/>
          <w:sz w:val="28"/>
          <w:szCs w:val="28"/>
          <w:u w:val="single"/>
          <w:shd w:val="clear" w:color="auto" w:fill="FFFFFF"/>
          <w:lang w:eastAsia="ru-RU"/>
        </w:rPr>
        <w:t>Эпиграф к уроку. Пословицы, поговорки.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- Уметь разборчиво писать – первое правило вежливости. </w:t>
      </w:r>
      <w:proofErr w:type="spellStart"/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В.О.Ключевский</w:t>
      </w:r>
      <w:proofErr w:type="spellEnd"/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Мало иметь хороший ум, главное – хорошо его применять. </w:t>
      </w:r>
      <w:proofErr w:type="spellStart"/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Р.Декарт</w:t>
      </w:r>
      <w:proofErr w:type="spellEnd"/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- Грамоте учится – всегда пригодиться.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- Делу время, потехе час.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Больше знай, меньше болтай.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Доброе слово душу радует, злое слово душу уродует.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Умную речь хорошо и слушать.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 xml:space="preserve">- Ученье – свет, а </w:t>
      </w:r>
      <w:proofErr w:type="spellStart"/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неученье</w:t>
      </w:r>
      <w:proofErr w:type="spellEnd"/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 xml:space="preserve"> – тьма.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- Ученье лучше богатства.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i/>
          <w:iCs/>
          <w:color w:val="212121"/>
          <w:sz w:val="28"/>
          <w:szCs w:val="28"/>
          <w:u w:val="single"/>
          <w:lang w:eastAsia="ru-RU"/>
        </w:rPr>
        <w:t>Для развития мотивации обучения использую создание ситуации успеха.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142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u w:val="single"/>
          <w:lang w:eastAsia="ru-RU"/>
        </w:rPr>
        <w:t>В начале урока это могут быть притчи, мультипликационные ролики главная идея которых заключается в том, чтобы дети поверили в свои силы на каждом этапе урока.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142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Как вы понимаете основную мысль текста\ролика?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Как она нам поможет на уроке?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1) Очень важны </w:t>
      </w: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активные методы выяснения целей, ожиданий, опасений.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Такой метод, как </w:t>
      </w: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«Фруктовый сад»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позволяет учителю лучше понять каждого ученика, а полученные материалы в дальнейшем использовать для личностно-ориентированного подхода к обучающимся. Метод заключаются в следующем. Учащимся раздаются вырезанные из бумаги яблоки (ожидания) и  лимоны (опасения) и предлагается попробовать   определить, что они ожидают (хотели бы получить)  от  сегодняшнего урока, чего опасаются, записать и прикрепить на определенное дерево: яблоня и лимонное дерево. После выполнения подводятся итоги выяснения ожиданий и опасений.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2)Использовать </w:t>
      </w: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таблицу </w:t>
      </w:r>
      <w:proofErr w:type="gramStart"/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ЗХУ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(</w:t>
      </w:r>
      <w:proofErr w:type="gramEnd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Знаю, Хочу узнать, Узнал) учащийся заполняет каждую графу ,в течении всего урока. Тем самым у учащихся развивается интерес к углубленному изучению материала.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3)  </w:t>
      </w:r>
      <w:proofErr w:type="gramStart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</w:t>
      </w:r>
      <w:proofErr w:type="gramEnd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процессе урока учителю регулярно приходится сообщать новый материал обучающимся. На этапе </w:t>
      </w: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внедрения и осмысления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можно использовать активный метод критического мышления </w:t>
      </w: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«Кластер»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Слово «кластер» в переводе означает «пучок». Это графический прием систематизации материала в виде «грозди».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Ученик записывает в центре листа ключевое понятие, а от него рисует стрелки-лучи в разные стороны, 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которые соединяют это слово с другим, от которых в свою очередь лучи расходятся далее.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C86504E" wp14:editId="37C391B5">
                <wp:extent cx="1952625" cy="1781175"/>
                <wp:effectExtent l="0" t="0" r="0" b="0"/>
                <wp:docPr id="7" name="AutoShape 1" descr="https://mega-talant.com/uploads/files/15247/79673/84926_html/images/79673.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52625" cy="178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F63D94" id="AutoShape 1" o:spid="_x0000_s1026" alt="https://mega-talant.com/uploads/files/15247/79673/84926_html/images/79673.001.jpg" style="width:153.75pt;height:14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  <w:r w:rsidRPr="00D85008"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4B9B0A2" wp14:editId="42BA1590">
                <wp:extent cx="2533650" cy="1809750"/>
                <wp:effectExtent l="0" t="0" r="0" b="0"/>
                <wp:docPr id="6" name="AutoShape 2" descr="https://mega-talant.com/uploads/files/15247/79673/84926_html/images/79673.00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33650" cy="180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DC85D05" id="AutoShape 2" o:spid="_x0000_s1026" alt="https://mega-talant.com/uploads/files/15247/79673/84926_html/images/79673.002.png" style="width:199.5pt;height:14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  <w:r w:rsidRPr="00D85008">
        <w:rPr>
          <w:rFonts w:ascii="Times New Roman" w:eastAsia="Times New Roman" w:hAnsi="Times New Roman" w:cs="Times New Roman"/>
          <w:color w:val="212121"/>
          <w:spacing w:val="5"/>
          <w:sz w:val="28"/>
          <w:szCs w:val="28"/>
          <w:lang w:eastAsia="ru-RU"/>
        </w:rPr>
        <w:t>Например: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12E37BE" wp14:editId="651D343C">
                <wp:extent cx="2381250" cy="1781175"/>
                <wp:effectExtent l="0" t="0" r="0" b="0"/>
                <wp:docPr id="5" name="AutoShape 3" descr="https://mega-talant.com/uploads/files/15247/79673/84926_html/images/79673.00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381250" cy="178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5012A7" id="AutoShape 3" o:spid="_x0000_s1026" alt="https://mega-talant.com/uploads/files/15247/79673/84926_html/images/79673.003.png" style="width:187.5pt;height:14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4)КОРЗИНА ИДЕЙ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Это прием организации индивидуальной и групповой работы учащихся на начальной стадии урока, он позволяет выяснить все, что знают или думают ученики по обсуждаемой теме урока. Учитель выделяет ключевое понятие изучаемой темы и предлагает учащимся за определенное время выписать как можно больше слов или выражений, связанных, по их мнению, с предложенным понятием. Важно, чтобы школьники выписывали все, приходящие им на ум ассоциации.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7800FC8" wp14:editId="66EA5C45">
                <wp:extent cx="3505200" cy="2209800"/>
                <wp:effectExtent l="0" t="0" r="0" b="0"/>
                <wp:docPr id="4" name="AutoShape 4" descr="https://mega-talant.com/uploads/files/15247/79673/84926_html/images/79673.00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505200" cy="220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39F889" id="AutoShape 4" o:spid="_x0000_s1026" alt="https://mega-talant.com/uploads/files/15247/79673/84926_html/images/79673.004.png" style="width:276pt;height:17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5)ДЕРЕВО ПРЕДСКАЗАНИЙ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Используется для формирование нестандартного мышления, умения отличать вероятные ситуации от тех, которые никогда не могут произойти.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1 этап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- учитель предлагает учащимся высказать предположения по какой-либо теме.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lastRenderedPageBreak/>
        <w:t>2 этап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- учащиеся озвучивают идеи и предположения. Все версии (правильные и неправильные) учитель записывает на доску, задавая при этом вопрос: все ли согласны с этими идеями? Если появляются противоречивые мнения, на доске фиксируются и альтернативные идеи.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 доске предположения учащихся визуализируются по предложенной схеме, где:</w:t>
      </w:r>
    </w:p>
    <w:p w:rsidR="00D85008" w:rsidRPr="00D85008" w:rsidRDefault="00D85008" w:rsidP="00D850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0" w:lineRule="atLeast"/>
        <w:ind w:left="360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              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ствол дерева – тема,</w:t>
      </w:r>
    </w:p>
    <w:p w:rsidR="00D85008" w:rsidRPr="00D85008" w:rsidRDefault="00D85008" w:rsidP="00D850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0" w:lineRule="atLeast"/>
        <w:ind w:left="360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              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ветви – предположения, которые ведутся по двум основным направлениям – «возможно» и «вероятно» (количество ветвей не ограничено),</w:t>
      </w:r>
    </w:p>
    <w:p w:rsidR="00D85008" w:rsidRPr="00D85008" w:rsidRDefault="00D85008" w:rsidP="00D8500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30" w:lineRule="atLeast"/>
        <w:ind w:left="360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14"/>
          <w:szCs w:val="14"/>
          <w:lang w:eastAsia="ru-RU"/>
        </w:rPr>
        <w:t>                             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листья – обоснование этих предположений, аргументы в пользу того или иного мнения.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191EC3B" wp14:editId="66206F25">
                <wp:extent cx="3086100" cy="1600200"/>
                <wp:effectExtent l="0" t="0" r="0" b="0"/>
                <wp:docPr id="3" name="AutoShape 5" descr="https://mega-talant.com/uploads/files/15247/79673/84926_html/images/79673.00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D5520A" id="AutoShape 5" o:spid="_x0000_s1026" alt="https://mega-talant.com/uploads/files/15247/79673/84926_html/images/79673.005.png" style="width:243pt;height:12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" filled="f" stroked="f">
                <o:lock v:ext="edit" aspectratio="t"/>
                <w10:anchorlock/>
              </v:rect>
            </w:pict>
          </mc:Fallback>
        </mc:AlternateContent>
      </w:r>
    </w:p>
    <w:p w:rsidR="00D85008" w:rsidRPr="00D85008" w:rsidRDefault="00D85008" w:rsidP="00D85008">
      <w:pPr>
        <w:shd w:val="clear" w:color="auto" w:fill="FFFFFF"/>
        <w:spacing w:after="0" w:line="322" w:lineRule="atLeast"/>
        <w:jc w:val="both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5) На этапе обобщения знаний можно использовать </w:t>
      </w: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приём </w:t>
      </w:r>
      <w:proofErr w:type="spellStart"/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синквейн</w:t>
      </w:r>
      <w:proofErr w:type="spellEnd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    </w:t>
      </w:r>
      <w:proofErr w:type="spellStart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Синквейн</w:t>
      </w:r>
      <w:proofErr w:type="spellEnd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- это нерифмованное стихотворение, состоящее из пяти строчек. Правила написания </w:t>
      </w:r>
      <w:proofErr w:type="spellStart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синквейна</w:t>
      </w:r>
      <w:proofErr w:type="spellEnd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таковы: на первой строчке записывается одно слово – существительное.  Это и есть тема </w:t>
      </w:r>
      <w:proofErr w:type="spellStart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синквейна</w:t>
      </w:r>
      <w:proofErr w:type="spellEnd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 второй строчке необходимо написать два прилагательных, раскрывающих тему.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На третьей строке записываются три глагола, описывающих действие, относящееся к теме </w:t>
      </w:r>
      <w:proofErr w:type="spellStart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синквейна</w:t>
      </w:r>
      <w:proofErr w:type="spellEnd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На четвёртой строке размещается целая фраза. Это может быть крылатое выражение, чувство, цитата или составленное учеником предложение, выражающее его отношение к теме </w:t>
      </w:r>
      <w:proofErr w:type="spellStart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синквейна</w:t>
      </w:r>
      <w:proofErr w:type="spellEnd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Последняя строчка – это слово – синоним, относительно темы </w:t>
      </w:r>
      <w:proofErr w:type="spellStart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синквейна</w:t>
      </w:r>
      <w:proofErr w:type="spellEnd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w:lastRenderedPageBreak/>
        <mc:AlternateContent>
          <mc:Choice Requires="wps">
            <w:drawing>
              <wp:inline distT="0" distB="0" distL="0" distR="0" wp14:anchorId="09CE37BF" wp14:editId="473D3FB3">
                <wp:extent cx="2771775" cy="3105150"/>
                <wp:effectExtent l="0" t="0" r="0" b="0"/>
                <wp:docPr id="2" name="AutoShape 6" descr="https://mega-talant.com/uploads/files/15247/79673/84926_html/images/79673.00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771775" cy="3105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E01284" id="AutoShape 6" o:spid="_x0000_s1026" alt="https://mega-talant.com/uploads/files/15247/79673/84926_html/images/79673.006.png" style="width:218.25pt;height:24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" filled="f" stroked="f">
                <o:lock v:ext="edit" aspectratio="t"/>
                <w10:anchorlock/>
              </v:rect>
            </w:pict>
          </mc:Fallback>
        </mc:AlternateConten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Пример использования этого метода на уроке русского языка при изучении «словарных слов»: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i/>
          <w:iCs/>
          <w:color w:val="212121"/>
          <w:sz w:val="28"/>
          <w:szCs w:val="28"/>
          <w:lang w:eastAsia="ru-RU"/>
        </w:rPr>
        <w:t>Овощи.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Вкусные, зрелые.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Созрели, выросли, убрали.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Осенью собрали большой урожай овощей.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Урожай.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Также </w:t>
      </w:r>
      <w:proofErr w:type="spellStart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синквейн</w:t>
      </w:r>
      <w:proofErr w:type="spellEnd"/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удобно использовать на уроках литературного чтения для составления характеристики героя.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i/>
          <w:iCs/>
          <w:color w:val="212121"/>
          <w:sz w:val="28"/>
          <w:szCs w:val="28"/>
          <w:lang w:eastAsia="ru-RU"/>
        </w:rPr>
        <w:t>Иванушка («Сивка-бурка»)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Добрый, настойчивый.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Примчался,  допрыгнул, преобразился.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Стал он не Иванушкой- дурачком, а добрым молодцем.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i/>
          <w:iCs/>
          <w:color w:val="212121"/>
          <w:sz w:val="28"/>
          <w:szCs w:val="28"/>
          <w:lang w:eastAsia="ru-RU"/>
        </w:rPr>
        <w:t>Сказочный персонаж.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i/>
          <w:iCs/>
          <w:color w:val="212121"/>
          <w:sz w:val="28"/>
          <w:szCs w:val="28"/>
          <w:shd w:val="clear" w:color="auto" w:fill="FFFFFF"/>
          <w:lang w:eastAsia="ru-RU"/>
        </w:rPr>
        <w:t>Илья Муромец.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Могучий, храбрый.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Ехал, сражался, победил.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Всем людям радость дарил.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Герой!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6) Не стоит забывать о восстанавливающей силе релаксации на уроке. Ведь иногда нескольких минут достаточно, чтобы встряхнуться, весело и активно расслабиться, восстановить энергию.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firstLine="708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Цель релаксации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— снять умственное напряжение, дать детям небольшой отдых, вызвать положительные эмоции, хорошее настроение, что ведет к улучшению усвоения материала. Видами релаксации могут быть различного рода движения, игры, пение, танцы.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firstLine="708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lastRenderedPageBreak/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Сейчас я  приведу пример самых любимых  упражнений релаксации:</w:t>
      </w:r>
    </w:p>
    <w:p w:rsidR="00D85008" w:rsidRPr="00D85008" w:rsidRDefault="00D85008" w:rsidP="00D8500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30" w:lineRule="atLeast"/>
        <w:ind w:left="305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«Снежинки»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firstLine="426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Вы попали в волшебный зимний лес. Чудесный морозный день. Вам приятно, вы чувствуете себя хорошо, дышите легко и свободно. Вообразите, что вы легкие, нежные снежинки. Ваши ручки легкие-легкие – это тонкие лучики снежинки. Ваше тело тоже легкое-легкое, как будто оно снежное. Подул легкий ветерок, и снежинки полетели. С каждым вдохом и выдохом вы все выше и выше поднимаетесь над волшебным лесом. Ласковый ветерок нежно гладит маленькие, легкие снежинки…. (пауза – поглаживание детей). Вам хорошо, приятно. Но вот пришла пора возвращаться в эту комнату. Потянитесь и на счет «три» откройте глаза, улыбнитесь ласковому ветерку и друг другу.</w:t>
      </w:r>
    </w:p>
    <w:p w:rsidR="00D85008" w:rsidRPr="00D85008" w:rsidRDefault="00D85008" w:rsidP="00D8500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30" w:lineRule="atLeast"/>
        <w:ind w:left="318"/>
        <w:rPr>
          <w:rFonts w:ascii="Times New Roman" w:eastAsia="Times New Roman" w:hAnsi="Times New Roman" w:cs="Times New Roman"/>
          <w:color w:val="212121"/>
          <w:sz w:val="20"/>
          <w:szCs w:val="20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«Порхание бабочки»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firstLine="708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Представьте себе прекрасный летний день. Вы лежите на зеленом лугу. Вокруг все спокойно и тихо. Вам тепло и уютно, вы дышите легко и спокойно. Вообразите себе, что вы – легкие бабочки с большими красивыми крыльями. Ваши ручки легкие-легкие – это крылья бабочки. И тело ваше тоже стало легкое-легкое, взмахнули крылышками и полетели. С каждым вдохом и выдохом вы все выше и выше парите в воздухе. Легкий ветерок нежно гладит ваши крылышки…. (пауза – поглаживание детей). Вам хорошо, приятно. Но вот пришла пора возвращаться в эту комнату. Потянитесь и на счет «три» откройте глаза, улыбнитесь ласковому ветерку и друг другу.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6) Активные методы подведения итогов: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«Ромашка», «Мудрый совет», « Итоговый круг»,  игра «Вопрос – ответ».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     «Ромашка»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- 1. Дети отрывают лепестки ромашки и отвечают на главные вопросы, относящиеся к теме урока, мероприятия, записанные на обратной стороне. 2. Берет чистый лепесток. Пишет вопрос другой группе, вывешивает вопрос перевернув. С доски другая группа берет лист, читает и выполняет участник, дополняют другие.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Helvetica" w:eastAsia="Times New Roman" w:hAnsi="Helvetica" w:cs="Helvetica"/>
          <w:noProof/>
          <w:color w:val="212121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1C13C770" wp14:editId="3DD6CB96">
                <wp:extent cx="2276475" cy="2171700"/>
                <wp:effectExtent l="0" t="0" r="0" b="0"/>
                <wp:docPr id="1" name="AutoShape 7" descr="https://mega-talant.com/uploads/files/15247/79673/84926_html/images/79673.00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276475" cy="217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925C61" id="AutoShape 7" o:spid="_x0000_s1026" alt="https://mega-talant.com/uploads/files/15247/79673/84926_html/images/79673.007.png" style="width:179.25pt;height:17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" filled="f" stroked="f">
                <o:lock v:ext="edit" aspectratio="t"/>
                <w10:anchorlock/>
              </v:rect>
            </w:pict>
          </mc:Fallback>
        </mc:AlternateConten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360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lastRenderedPageBreak/>
        <w:t>«Мудрый совет» -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Группа пишет в конце урока «совет» детям, которые: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left="360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еще не совсем поняли тему урока или не изучали тему (младшим). Совет анализируется группой-соседкой.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firstLine="360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 «Итоговый круг» 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- Учитель дает минуту! Подготовленные   представители группы встают в круг,  задают вопросы детям других групп, те в свою очередь отвечают (работают по кругу).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ind w:firstLine="360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 этапе подведения итогов нужно вернуться к </w:t>
      </w: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«Фруктовому саду».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> Необходимо выяснить, оправдались ли детские надежды и опасения?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     Также на этапе рефлексии  можно использовать </w:t>
      </w: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 xml:space="preserve">приём </w:t>
      </w:r>
      <w:proofErr w:type="spellStart"/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синквейн</w:t>
      </w:r>
      <w:proofErr w:type="spellEnd"/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Как и у каждой методики у </w:t>
      </w: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АМО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есть свои плюсы и минусы.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 Уроки с использованием активных методов обучения интересны не только для учащихся, но и для учителей. </w:t>
      </w: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Дети начальной школы имеют свои особенности, поэтому</w:t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- не могут совладать со своими эмоциями, поэтому на уроках создаётся вполне допустимый рабочий шум при обсуждении проблем; методы лучше вводить постепенно, воспитывая у учащихся  культуру дискуссии и сотрудничества; применять данные методики не обязательно все на каждом и на одном уроке.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  <w:lang w:eastAsia="ru-RU"/>
        </w:rPr>
        <w:t>Рефлексия Мастер - класса. Метод «Светофор».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Материал: карточки красного, зеленого и желтого цвета, на каждого участника. Участники выбирают карточку того цвета, который, по их мнению соответствует их оценки семинара.</w:t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  <w:br/>
      </w: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Зеленый – позитивно, желтый – нейтрально, красный – негативно.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Уважаемые коллеги!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Запомните активные методы обучения – это, прежде всего успех. Успех ваших учеников-ваш успех.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Определите со своими учениками понятие успеха.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Помогите ученикам овладеть качествами успешного человека.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Научите их планированию, самоанализу.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Проводите уроки с использованием активных методов обучения.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И, самое главное, никогда не сравнивайте успех ребёнка с чужим успехом. Каждый человек – уникален, поэтому успех каждого тоже уникален.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В одной известной притче говорится: Учитель -ты будешь бессмертен, потому что продолжишь свою жизнь в своих учениках.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 Я желаю вам, чтобы использование активного метода обучения на ваших уроках всегда проходило на «УРА!»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Успехов вам и вашим ученикам!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Сегодняшний мастер-класс был подготовлен и проведён с использованием активного метода обучения на уроках в младших классах  использование, которого является частью моего инновационного педагогического опыта.</w:t>
      </w:r>
    </w:p>
    <w:p w:rsidR="00D85008" w:rsidRPr="00D85008" w:rsidRDefault="00D85008" w:rsidP="00D85008">
      <w:pPr>
        <w:shd w:val="clear" w:color="auto" w:fill="FFFFFF"/>
        <w:spacing w:after="0" w:line="322" w:lineRule="atLeast"/>
        <w:rPr>
          <w:rFonts w:ascii="Helvetica" w:eastAsia="Times New Roman" w:hAnsi="Helvetica" w:cs="Helvetica"/>
          <w:color w:val="212121"/>
          <w:sz w:val="28"/>
          <w:szCs w:val="28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Спасибо!</w:t>
      </w:r>
    </w:p>
    <w:p w:rsidR="00D85008" w:rsidRPr="00D85008" w:rsidRDefault="00D85008" w:rsidP="00D85008">
      <w:pPr>
        <w:shd w:val="clear" w:color="auto" w:fill="FFFFFF"/>
        <w:spacing w:after="0" w:line="288" w:lineRule="atLeast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D85008" w:rsidRPr="00D85008" w:rsidRDefault="00D85008" w:rsidP="00D85008">
      <w:pPr>
        <w:shd w:val="clear" w:color="auto" w:fill="FFFFFF"/>
        <w:spacing w:after="0" w:line="288" w:lineRule="atLeast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 </w:t>
      </w:r>
    </w:p>
    <w:p w:rsidR="00D85008" w:rsidRPr="00D85008" w:rsidRDefault="00D85008" w:rsidP="00D85008">
      <w:pPr>
        <w:shd w:val="clear" w:color="auto" w:fill="FFFFFF"/>
        <w:spacing w:after="0" w:line="288" w:lineRule="atLeast"/>
        <w:ind w:left="1417" w:right="1417"/>
        <w:rPr>
          <w:rFonts w:ascii="Helvetica" w:eastAsia="Times New Roman" w:hAnsi="Helvetica" w:cs="Helvetica"/>
          <w:color w:val="212121"/>
          <w:sz w:val="24"/>
          <w:szCs w:val="24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Литература.</w:t>
      </w:r>
    </w:p>
    <w:p w:rsidR="00D85008" w:rsidRPr="00D85008" w:rsidRDefault="00D85008" w:rsidP="00D8500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88" w:lineRule="atLeast"/>
        <w:ind w:left="564" w:right="1417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«Активные методы обучения». Электронный курс. Международный Институт Развития «</w:t>
      </w:r>
      <w:proofErr w:type="spellStart"/>
      <w:r w:rsidRPr="00D8500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ЭкоПро</w:t>
      </w:r>
      <w:proofErr w:type="spellEnd"/>
      <w:r w:rsidRPr="00D8500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», Образовательный портал «Мой университет», http://www.moi-universitet.ru/</w:t>
      </w:r>
    </w:p>
    <w:p w:rsidR="00D85008" w:rsidRPr="00D85008" w:rsidRDefault="00D85008" w:rsidP="00D8500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88" w:lineRule="atLeast"/>
        <w:ind w:left="564" w:right="1417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Яковлев И.М. Методика и техника урока. -М., 2003</w:t>
      </w:r>
    </w:p>
    <w:p w:rsidR="00D85008" w:rsidRPr="00D85008" w:rsidRDefault="00D85008" w:rsidP="00D8500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88" w:lineRule="atLeast"/>
        <w:ind w:left="564" w:right="1417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spellStart"/>
      <w:r w:rsidRPr="00D8500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Амоношвили</w:t>
      </w:r>
      <w:proofErr w:type="spellEnd"/>
      <w:r w:rsidRPr="00D8500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Ш.А.  Школа жизни. – М: Изд. дом Шалвы </w:t>
      </w:r>
      <w:proofErr w:type="spellStart"/>
      <w:r w:rsidRPr="00D8500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Амоношвили</w:t>
      </w:r>
      <w:proofErr w:type="spellEnd"/>
      <w:r w:rsidRPr="00D8500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 2000. – 143.</w:t>
      </w:r>
    </w:p>
    <w:p w:rsidR="00D85008" w:rsidRPr="00D85008" w:rsidRDefault="00D85008" w:rsidP="00D8500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88" w:lineRule="atLeast"/>
        <w:ind w:left="564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D8500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Аристова Н. А. Роль медитации в жизни /Труды второй международной научной конференции “Мораль. Здоровье. Мир: Восток – Запад”. – СПб.: 1996. – 395 с.</w:t>
      </w:r>
    </w:p>
    <w:p w:rsidR="0031073D" w:rsidRDefault="0031073D"/>
    <w:sectPr w:rsidR="00310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AE30FA"/>
    <w:multiLevelType w:val="multilevel"/>
    <w:tmpl w:val="2AA67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0EF44F6"/>
    <w:multiLevelType w:val="multilevel"/>
    <w:tmpl w:val="CBCA9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33707B"/>
    <w:multiLevelType w:val="multilevel"/>
    <w:tmpl w:val="E684D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490EBA"/>
    <w:multiLevelType w:val="multilevel"/>
    <w:tmpl w:val="43429B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7C354F"/>
    <w:multiLevelType w:val="multilevel"/>
    <w:tmpl w:val="A91C3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008"/>
    <w:rsid w:val="00002E67"/>
    <w:rsid w:val="0000711D"/>
    <w:rsid w:val="000141EC"/>
    <w:rsid w:val="00032DA4"/>
    <w:rsid w:val="000333E7"/>
    <w:rsid w:val="00045DB8"/>
    <w:rsid w:val="000460CA"/>
    <w:rsid w:val="000465AD"/>
    <w:rsid w:val="00053D54"/>
    <w:rsid w:val="000601E3"/>
    <w:rsid w:val="000736FA"/>
    <w:rsid w:val="00076AFA"/>
    <w:rsid w:val="00083C60"/>
    <w:rsid w:val="0008403E"/>
    <w:rsid w:val="00091FD1"/>
    <w:rsid w:val="00093C8A"/>
    <w:rsid w:val="000952C7"/>
    <w:rsid w:val="000958ED"/>
    <w:rsid w:val="000A0CA7"/>
    <w:rsid w:val="000A5CED"/>
    <w:rsid w:val="000B38BB"/>
    <w:rsid w:val="000E0316"/>
    <w:rsid w:val="000F4F75"/>
    <w:rsid w:val="00101F73"/>
    <w:rsid w:val="00103DF2"/>
    <w:rsid w:val="00116519"/>
    <w:rsid w:val="0012393E"/>
    <w:rsid w:val="001355A3"/>
    <w:rsid w:val="00140CFF"/>
    <w:rsid w:val="00141E11"/>
    <w:rsid w:val="0014267D"/>
    <w:rsid w:val="0018008B"/>
    <w:rsid w:val="00192FC2"/>
    <w:rsid w:val="001C0AD9"/>
    <w:rsid w:val="001C62FA"/>
    <w:rsid w:val="001F177F"/>
    <w:rsid w:val="001F5039"/>
    <w:rsid w:val="00202115"/>
    <w:rsid w:val="00206C1A"/>
    <w:rsid w:val="00222052"/>
    <w:rsid w:val="00235347"/>
    <w:rsid w:val="00245A78"/>
    <w:rsid w:val="002462C6"/>
    <w:rsid w:val="00247015"/>
    <w:rsid w:val="0026065F"/>
    <w:rsid w:val="002801AF"/>
    <w:rsid w:val="00280DA1"/>
    <w:rsid w:val="0028122C"/>
    <w:rsid w:val="00294DAD"/>
    <w:rsid w:val="002A5209"/>
    <w:rsid w:val="002A6D6A"/>
    <w:rsid w:val="002B12FC"/>
    <w:rsid w:val="002B5D1E"/>
    <w:rsid w:val="002B6E20"/>
    <w:rsid w:val="002C0E38"/>
    <w:rsid w:val="002C2D47"/>
    <w:rsid w:val="002C6509"/>
    <w:rsid w:val="002C69C5"/>
    <w:rsid w:val="002E6F60"/>
    <w:rsid w:val="00300F8E"/>
    <w:rsid w:val="0031073D"/>
    <w:rsid w:val="00315321"/>
    <w:rsid w:val="00317323"/>
    <w:rsid w:val="003176CA"/>
    <w:rsid w:val="00321685"/>
    <w:rsid w:val="00325B2E"/>
    <w:rsid w:val="003341C3"/>
    <w:rsid w:val="00334375"/>
    <w:rsid w:val="00340E8A"/>
    <w:rsid w:val="003449A2"/>
    <w:rsid w:val="003450F7"/>
    <w:rsid w:val="00351F17"/>
    <w:rsid w:val="003868AF"/>
    <w:rsid w:val="00391CC1"/>
    <w:rsid w:val="003B2511"/>
    <w:rsid w:val="003B2C7D"/>
    <w:rsid w:val="003B3E9C"/>
    <w:rsid w:val="003B4519"/>
    <w:rsid w:val="003C005C"/>
    <w:rsid w:val="003D69F3"/>
    <w:rsid w:val="003E2835"/>
    <w:rsid w:val="003E7B35"/>
    <w:rsid w:val="003F0732"/>
    <w:rsid w:val="003F1DB1"/>
    <w:rsid w:val="003F6EF7"/>
    <w:rsid w:val="00400F20"/>
    <w:rsid w:val="00407A08"/>
    <w:rsid w:val="004506FE"/>
    <w:rsid w:val="00461BB5"/>
    <w:rsid w:val="00466B72"/>
    <w:rsid w:val="00471C83"/>
    <w:rsid w:val="0047244D"/>
    <w:rsid w:val="004827ED"/>
    <w:rsid w:val="00483B54"/>
    <w:rsid w:val="004A0B3B"/>
    <w:rsid w:val="004A28BD"/>
    <w:rsid w:val="004A662C"/>
    <w:rsid w:val="0052344D"/>
    <w:rsid w:val="00524A3A"/>
    <w:rsid w:val="00527765"/>
    <w:rsid w:val="00527A31"/>
    <w:rsid w:val="00535619"/>
    <w:rsid w:val="00541534"/>
    <w:rsid w:val="0054513E"/>
    <w:rsid w:val="005468FB"/>
    <w:rsid w:val="0055102A"/>
    <w:rsid w:val="0057126A"/>
    <w:rsid w:val="00573327"/>
    <w:rsid w:val="0058011A"/>
    <w:rsid w:val="00585762"/>
    <w:rsid w:val="00587CCB"/>
    <w:rsid w:val="0059028B"/>
    <w:rsid w:val="00595E16"/>
    <w:rsid w:val="005B28AA"/>
    <w:rsid w:val="005D64BF"/>
    <w:rsid w:val="005F27B7"/>
    <w:rsid w:val="00611B86"/>
    <w:rsid w:val="006137EA"/>
    <w:rsid w:val="006263B6"/>
    <w:rsid w:val="006275D5"/>
    <w:rsid w:val="0063609B"/>
    <w:rsid w:val="00637C38"/>
    <w:rsid w:val="00643F84"/>
    <w:rsid w:val="00644ADF"/>
    <w:rsid w:val="0064531B"/>
    <w:rsid w:val="0064636A"/>
    <w:rsid w:val="006478D5"/>
    <w:rsid w:val="0065382D"/>
    <w:rsid w:val="0065482A"/>
    <w:rsid w:val="00664161"/>
    <w:rsid w:val="00665553"/>
    <w:rsid w:val="00666A64"/>
    <w:rsid w:val="00681C7D"/>
    <w:rsid w:val="006A74D2"/>
    <w:rsid w:val="006C1913"/>
    <w:rsid w:val="006C1E00"/>
    <w:rsid w:val="006D7F96"/>
    <w:rsid w:val="006E5414"/>
    <w:rsid w:val="006E5F10"/>
    <w:rsid w:val="006E63E9"/>
    <w:rsid w:val="006F2494"/>
    <w:rsid w:val="006F51F1"/>
    <w:rsid w:val="006F6B6E"/>
    <w:rsid w:val="007047F1"/>
    <w:rsid w:val="00707577"/>
    <w:rsid w:val="00712665"/>
    <w:rsid w:val="00712E5F"/>
    <w:rsid w:val="00737199"/>
    <w:rsid w:val="007442E9"/>
    <w:rsid w:val="00751240"/>
    <w:rsid w:val="0075574E"/>
    <w:rsid w:val="0076557C"/>
    <w:rsid w:val="007659EC"/>
    <w:rsid w:val="00770AD8"/>
    <w:rsid w:val="00772C6D"/>
    <w:rsid w:val="00773FED"/>
    <w:rsid w:val="00775EBD"/>
    <w:rsid w:val="00776056"/>
    <w:rsid w:val="0078261D"/>
    <w:rsid w:val="00782E9C"/>
    <w:rsid w:val="007848A4"/>
    <w:rsid w:val="00792A2A"/>
    <w:rsid w:val="0079507C"/>
    <w:rsid w:val="007B396A"/>
    <w:rsid w:val="007B606B"/>
    <w:rsid w:val="007D30F2"/>
    <w:rsid w:val="007D77CC"/>
    <w:rsid w:val="007E0926"/>
    <w:rsid w:val="007E4DD5"/>
    <w:rsid w:val="007E5C6C"/>
    <w:rsid w:val="007F22D8"/>
    <w:rsid w:val="007F2C7C"/>
    <w:rsid w:val="008039C6"/>
    <w:rsid w:val="00807F8A"/>
    <w:rsid w:val="00830FFC"/>
    <w:rsid w:val="0083128D"/>
    <w:rsid w:val="00840C8B"/>
    <w:rsid w:val="00841AC3"/>
    <w:rsid w:val="0084328A"/>
    <w:rsid w:val="008525F1"/>
    <w:rsid w:val="00860B7F"/>
    <w:rsid w:val="008662CE"/>
    <w:rsid w:val="00870860"/>
    <w:rsid w:val="00873771"/>
    <w:rsid w:val="00897B75"/>
    <w:rsid w:val="008A1029"/>
    <w:rsid w:val="008A1041"/>
    <w:rsid w:val="008A5C20"/>
    <w:rsid w:val="008A73E7"/>
    <w:rsid w:val="008B7E71"/>
    <w:rsid w:val="008D1A8D"/>
    <w:rsid w:val="008D744C"/>
    <w:rsid w:val="00927509"/>
    <w:rsid w:val="009341D2"/>
    <w:rsid w:val="00944270"/>
    <w:rsid w:val="00957A35"/>
    <w:rsid w:val="00964CCE"/>
    <w:rsid w:val="00965CF1"/>
    <w:rsid w:val="009678F0"/>
    <w:rsid w:val="00973813"/>
    <w:rsid w:val="009756EE"/>
    <w:rsid w:val="00980234"/>
    <w:rsid w:val="009A69DF"/>
    <w:rsid w:val="009C3209"/>
    <w:rsid w:val="009D50D9"/>
    <w:rsid w:val="009D5BF6"/>
    <w:rsid w:val="009D79D9"/>
    <w:rsid w:val="009E64B4"/>
    <w:rsid w:val="009F1FA8"/>
    <w:rsid w:val="00A21CBA"/>
    <w:rsid w:val="00A244FA"/>
    <w:rsid w:val="00A307D4"/>
    <w:rsid w:val="00A40BB5"/>
    <w:rsid w:val="00A40D29"/>
    <w:rsid w:val="00A439D4"/>
    <w:rsid w:val="00A502AB"/>
    <w:rsid w:val="00A5645F"/>
    <w:rsid w:val="00A6169D"/>
    <w:rsid w:val="00A625D7"/>
    <w:rsid w:val="00A6287D"/>
    <w:rsid w:val="00A77FAB"/>
    <w:rsid w:val="00A80F87"/>
    <w:rsid w:val="00A82FD7"/>
    <w:rsid w:val="00AA4BC8"/>
    <w:rsid w:val="00AA65AA"/>
    <w:rsid w:val="00AB442A"/>
    <w:rsid w:val="00AB5214"/>
    <w:rsid w:val="00AE5E7C"/>
    <w:rsid w:val="00AF5314"/>
    <w:rsid w:val="00AF6C19"/>
    <w:rsid w:val="00B0690F"/>
    <w:rsid w:val="00B079B9"/>
    <w:rsid w:val="00B101F4"/>
    <w:rsid w:val="00B129F2"/>
    <w:rsid w:val="00B138A7"/>
    <w:rsid w:val="00B14122"/>
    <w:rsid w:val="00B14D03"/>
    <w:rsid w:val="00B32005"/>
    <w:rsid w:val="00B323BE"/>
    <w:rsid w:val="00B361F0"/>
    <w:rsid w:val="00B363CA"/>
    <w:rsid w:val="00B44C12"/>
    <w:rsid w:val="00B46373"/>
    <w:rsid w:val="00B50808"/>
    <w:rsid w:val="00B53FD5"/>
    <w:rsid w:val="00B56E31"/>
    <w:rsid w:val="00B66FDB"/>
    <w:rsid w:val="00B715DC"/>
    <w:rsid w:val="00B75D69"/>
    <w:rsid w:val="00B810FC"/>
    <w:rsid w:val="00B850EB"/>
    <w:rsid w:val="00B85808"/>
    <w:rsid w:val="00B94FD3"/>
    <w:rsid w:val="00BA1B85"/>
    <w:rsid w:val="00BB0339"/>
    <w:rsid w:val="00BC0AA5"/>
    <w:rsid w:val="00BE22A5"/>
    <w:rsid w:val="00BE746C"/>
    <w:rsid w:val="00BF02A1"/>
    <w:rsid w:val="00BF4255"/>
    <w:rsid w:val="00BF5B2A"/>
    <w:rsid w:val="00BF65E7"/>
    <w:rsid w:val="00C05125"/>
    <w:rsid w:val="00C05D91"/>
    <w:rsid w:val="00C16C5E"/>
    <w:rsid w:val="00C20010"/>
    <w:rsid w:val="00C24C75"/>
    <w:rsid w:val="00C4047E"/>
    <w:rsid w:val="00C600C5"/>
    <w:rsid w:val="00C650DF"/>
    <w:rsid w:val="00C71CA5"/>
    <w:rsid w:val="00C81479"/>
    <w:rsid w:val="00C8582E"/>
    <w:rsid w:val="00C92BE8"/>
    <w:rsid w:val="00CA05AE"/>
    <w:rsid w:val="00CA32B0"/>
    <w:rsid w:val="00CA7D3C"/>
    <w:rsid w:val="00CB0231"/>
    <w:rsid w:val="00CB3309"/>
    <w:rsid w:val="00CC01BF"/>
    <w:rsid w:val="00CC29E6"/>
    <w:rsid w:val="00CD36F4"/>
    <w:rsid w:val="00CD6C59"/>
    <w:rsid w:val="00CE5C6F"/>
    <w:rsid w:val="00CE745A"/>
    <w:rsid w:val="00CF3008"/>
    <w:rsid w:val="00CF5192"/>
    <w:rsid w:val="00D14BF9"/>
    <w:rsid w:val="00D216AE"/>
    <w:rsid w:val="00D223D5"/>
    <w:rsid w:val="00D23C04"/>
    <w:rsid w:val="00D30D5A"/>
    <w:rsid w:val="00D42E6F"/>
    <w:rsid w:val="00D66E12"/>
    <w:rsid w:val="00D7443A"/>
    <w:rsid w:val="00D75FA8"/>
    <w:rsid w:val="00D807B8"/>
    <w:rsid w:val="00D85008"/>
    <w:rsid w:val="00D9417B"/>
    <w:rsid w:val="00DB0693"/>
    <w:rsid w:val="00DD276D"/>
    <w:rsid w:val="00DD6431"/>
    <w:rsid w:val="00DE1FF4"/>
    <w:rsid w:val="00DF097D"/>
    <w:rsid w:val="00E0008B"/>
    <w:rsid w:val="00E015BC"/>
    <w:rsid w:val="00E17CBE"/>
    <w:rsid w:val="00E2591D"/>
    <w:rsid w:val="00E26719"/>
    <w:rsid w:val="00E40D7D"/>
    <w:rsid w:val="00E5127B"/>
    <w:rsid w:val="00E55F79"/>
    <w:rsid w:val="00E8118D"/>
    <w:rsid w:val="00E81A99"/>
    <w:rsid w:val="00E8244A"/>
    <w:rsid w:val="00E904EB"/>
    <w:rsid w:val="00E91A23"/>
    <w:rsid w:val="00E94C98"/>
    <w:rsid w:val="00E95691"/>
    <w:rsid w:val="00EA1666"/>
    <w:rsid w:val="00EB206B"/>
    <w:rsid w:val="00EB6516"/>
    <w:rsid w:val="00ED42A8"/>
    <w:rsid w:val="00ED4F29"/>
    <w:rsid w:val="00EE78FC"/>
    <w:rsid w:val="00F10A68"/>
    <w:rsid w:val="00F162DB"/>
    <w:rsid w:val="00F23932"/>
    <w:rsid w:val="00F23B3D"/>
    <w:rsid w:val="00F428AD"/>
    <w:rsid w:val="00F47F33"/>
    <w:rsid w:val="00F507B5"/>
    <w:rsid w:val="00F53D34"/>
    <w:rsid w:val="00F7008C"/>
    <w:rsid w:val="00F74466"/>
    <w:rsid w:val="00F826C7"/>
    <w:rsid w:val="00F82823"/>
    <w:rsid w:val="00F829EF"/>
    <w:rsid w:val="00FA435A"/>
    <w:rsid w:val="00FA7697"/>
    <w:rsid w:val="00FB35EE"/>
    <w:rsid w:val="00FC0B78"/>
    <w:rsid w:val="00FC2C79"/>
    <w:rsid w:val="00FC35D6"/>
    <w:rsid w:val="00FC4B52"/>
    <w:rsid w:val="00FC5222"/>
    <w:rsid w:val="00FD3F7F"/>
    <w:rsid w:val="00FE0BB6"/>
    <w:rsid w:val="00FE0C0E"/>
    <w:rsid w:val="00FF7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8AFA7"/>
  <w15:docId w15:val="{0ACAE8A8-7A97-46AA-B97B-CDC417AF3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4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1894</Words>
  <Characters>10802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2021-07-29T04:24:00Z</dcterms:created>
  <dcterms:modified xsi:type="dcterms:W3CDTF">2024-07-23T17:55:00Z</dcterms:modified>
</cp:coreProperties>
</file>