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98F" w:rsidRDefault="0057298F" w:rsidP="0057298F">
      <w:pPr>
        <w:pStyle w:val="headline"/>
        <w:shd w:val="clear" w:color="auto" w:fill="FFFFFF"/>
        <w:spacing w:before="180" w:beforeAutospacing="0" w:after="180" w:afterAutospacing="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Проблема агрессивного поведения детей в условиях ДОУ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Человек обладает способностью любить и может найти применение своей способности любить, но способен он и ненавидеть, проявляя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агрессию и жестокость</w:t>
      </w:r>
      <w:r>
        <w:rPr>
          <w:rFonts w:ascii="Arial" w:hAnsi="Arial" w:cs="Arial"/>
          <w:color w:val="111111"/>
          <w:sz w:val="22"/>
          <w:szCs w:val="22"/>
        </w:rPr>
        <w:t>. Этим средством он руководствуется как бегством от собственной душевной боли.</w:t>
      </w:r>
    </w:p>
    <w:p w:rsidR="0057298F" w:rsidRDefault="0057298F" w:rsidP="0057298F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 xml:space="preserve">Эрик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Фромм</w:t>
      </w:r>
      <w:proofErr w:type="spellEnd"/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Проблема агрессивного поведения детей</w:t>
      </w:r>
      <w:r>
        <w:rPr>
          <w:rFonts w:ascii="Arial" w:hAnsi="Arial" w:cs="Arial"/>
          <w:color w:val="111111"/>
          <w:sz w:val="22"/>
          <w:szCs w:val="22"/>
        </w:rPr>
        <w:t> весьма актуальна в наши дни. Работая педагогом-психологом в БДОУ, было отмечено, что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агрессивных детей</w:t>
      </w:r>
      <w:r>
        <w:rPr>
          <w:rFonts w:ascii="Arial" w:hAnsi="Arial" w:cs="Arial"/>
          <w:color w:val="111111"/>
          <w:sz w:val="22"/>
          <w:szCs w:val="22"/>
        </w:rPr>
        <w:t> становится с каждым годом все больше, с ними трудно работать, и, зачастую, родители просто не знают, как справится с таким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поведением</w:t>
      </w:r>
      <w:r>
        <w:rPr>
          <w:rFonts w:ascii="Arial" w:hAnsi="Arial" w:cs="Arial"/>
          <w:color w:val="111111"/>
          <w:sz w:val="22"/>
          <w:szCs w:val="22"/>
        </w:rPr>
        <w:t xml:space="preserve">. Единственное педагогическое воздействие, которое временно спасает,- это наказание или выговор, после чего дети становятся сдержаннее на какое-то время, но озлобленнее и несчастнее. Перед педагогами возник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вопрос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,к</w:t>
      </w:r>
      <w:proofErr w:type="gramEnd"/>
      <w:r>
        <w:rPr>
          <w:rFonts w:ascii="Arial" w:hAnsi="Arial" w:cs="Arial"/>
          <w:color w:val="111111"/>
          <w:sz w:val="22"/>
          <w:szCs w:val="22"/>
        </w:rPr>
        <w:t>ак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объяснить родителям, что злые,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агрессивные дети не плохие</w:t>
      </w:r>
      <w:r>
        <w:rPr>
          <w:rFonts w:ascii="Arial" w:hAnsi="Arial" w:cs="Arial"/>
          <w:color w:val="111111"/>
          <w:sz w:val="22"/>
          <w:szCs w:val="22"/>
        </w:rPr>
        <w:t>, а своего рода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«несчастные»</w:t>
      </w:r>
      <w:r>
        <w:rPr>
          <w:rFonts w:ascii="Arial" w:hAnsi="Arial" w:cs="Arial"/>
          <w:color w:val="111111"/>
          <w:sz w:val="22"/>
          <w:szCs w:val="22"/>
        </w:rPr>
        <w:t>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Мы решили узнать у самих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2"/>
          <w:szCs w:val="22"/>
        </w:rPr>
        <w:t>, что такое злость, ссора и конфликт и почему дети так себя ведут. Был заготовлен ряд вопросов, на которые воспитанники охотно ответили. В опросе принимали участие мальчики из подготовительной и логопедической группы, имеющие частые вспышки гнева. Мне хотелось, чтобы дети сами осознали, что стоит за их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агрессивным поведением</w:t>
      </w:r>
      <w:r>
        <w:rPr>
          <w:rFonts w:ascii="Arial" w:hAnsi="Arial" w:cs="Arial"/>
          <w:color w:val="111111"/>
          <w:sz w:val="22"/>
          <w:szCs w:val="22"/>
        </w:rPr>
        <w:t>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1. 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Сначала каждый ребенок высказался на тему</w:t>
      </w:r>
      <w:r>
        <w:rPr>
          <w:rFonts w:ascii="Arial" w:hAnsi="Arial" w:cs="Arial"/>
          <w:color w:val="111111"/>
          <w:sz w:val="22"/>
          <w:szCs w:val="22"/>
        </w:rPr>
        <w:t>: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«Что такое злость?»</w:t>
      </w:r>
      <w:r>
        <w:rPr>
          <w:rFonts w:ascii="Arial" w:hAnsi="Arial" w:cs="Arial"/>
          <w:color w:val="111111"/>
          <w:sz w:val="22"/>
          <w:szCs w:val="22"/>
        </w:rPr>
        <w:t>. Ответы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2"/>
          <w:szCs w:val="22"/>
        </w:rPr>
        <w:t>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в основном сводились к следующему</w:t>
      </w:r>
      <w:r>
        <w:rPr>
          <w:rFonts w:ascii="Arial" w:hAnsi="Arial" w:cs="Arial"/>
          <w:color w:val="111111"/>
          <w:sz w:val="22"/>
          <w:szCs w:val="22"/>
        </w:rPr>
        <w:t>: «когда ты что-то не даешь, ломаешь; когда сердишься и дерешься. Это ненависть. Когда мы убиваем людей взглядом. Это негативное чувство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.»</w:t>
      </w:r>
      <w:proofErr w:type="gramEnd"/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2. 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Потом я попросила каждого высказаться на тему</w:t>
      </w:r>
      <w:r>
        <w:rPr>
          <w:rFonts w:ascii="Arial" w:hAnsi="Arial" w:cs="Arial"/>
          <w:color w:val="111111"/>
          <w:sz w:val="22"/>
          <w:szCs w:val="22"/>
        </w:rPr>
        <w:t>: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«Как возникает злость и с чего она начинается?»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 .</w:t>
      </w:r>
      <w:proofErr w:type="gramEnd"/>
      <w:r>
        <w:rPr>
          <w:rFonts w:ascii="Arial" w:hAnsi="Arial" w:cs="Arial"/>
          <w:color w:val="111111"/>
          <w:sz w:val="22"/>
          <w:szCs w:val="22"/>
        </w:rPr>
        <w:t>(когда кто-то в тебя кидает что-то тяжелое и железное; если тебя отругали; если без разрешения забрали любимую вещь, если уничтожили твой рисунок; с удара друга; если кто-то покусал ;накричала мама; папа не взял с собой в гараж;)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3. Далее я попросила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2"/>
          <w:szCs w:val="22"/>
        </w:rPr>
        <w:t> рассказать как часто они ссорятся и почему им нравится ссора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.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(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д</w:t>
      </w:r>
      <w:proofErr w:type="gramEnd"/>
      <w:r>
        <w:rPr>
          <w:rFonts w:ascii="Arial" w:hAnsi="Arial" w:cs="Arial"/>
          <w:color w:val="111111"/>
          <w:sz w:val="22"/>
          <w:szCs w:val="22"/>
        </w:rPr>
        <w:t>ети удивились, а чем же может нравиться ссора, на что я ответила "но вы же ссоритесь несколько раз в день, значит в ссоре есть что-то привлекательное?" После недолгого молчания я увидела удивительные открытия самих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 :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"да, я чувствую себя крутым; мне кажется, что я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супергерой</w:t>
      </w:r>
      <w:proofErr w:type="spellEnd"/>
      <w:r>
        <w:rPr>
          <w:rFonts w:ascii="Arial" w:hAnsi="Arial" w:cs="Arial"/>
          <w:color w:val="111111"/>
          <w:sz w:val="22"/>
          <w:szCs w:val="22"/>
        </w:rPr>
        <w:t>; меня жалеют после ссоры и я сижу на руках у взрослого")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4. Потом мы обсудили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«Что не нравится в ссорах?»</w:t>
      </w:r>
      <w:r>
        <w:rPr>
          <w:rFonts w:ascii="Arial" w:hAnsi="Arial" w:cs="Arial"/>
          <w:color w:val="111111"/>
          <w:sz w:val="22"/>
          <w:szCs w:val="22"/>
        </w:rPr>
        <w:t> (то, что потом целый день себя плохо чувствуешь; чувствуешь себя одиноким; настроение плохое; ничего не радует.)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5. Далее я спросила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«Если бы злость имела цвет, то какого бы цвета она была?»</w:t>
      </w:r>
      <w:r>
        <w:rPr>
          <w:rFonts w:ascii="Arial" w:hAnsi="Arial" w:cs="Arial"/>
          <w:color w:val="111111"/>
          <w:sz w:val="22"/>
          <w:szCs w:val="22"/>
        </w:rPr>
        <w:t>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(черная, ржавая, кровавая)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6. 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«А какая злость на вкус?</w:t>
      </w:r>
      <w:proofErr w:type="gram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>(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лимонная и очень кислая; горькая, как перец; не приятная, не вкусная,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солёнее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солёного, как яд ядовитая)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7. 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«А если злость потрогать, то какая она»</w:t>
      </w:r>
      <w:r>
        <w:rPr>
          <w:rFonts w:ascii="Arial" w:hAnsi="Arial" w:cs="Arial"/>
          <w:color w:val="111111"/>
          <w:sz w:val="22"/>
          <w:szCs w:val="22"/>
        </w:rPr>
        <w:t xml:space="preserve"> (грубая,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липкая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,к</w:t>
      </w:r>
      <w:proofErr w:type="gramEnd"/>
      <w:r>
        <w:rPr>
          <w:rFonts w:ascii="Arial" w:hAnsi="Arial" w:cs="Arial"/>
          <w:color w:val="111111"/>
          <w:sz w:val="22"/>
          <w:szCs w:val="22"/>
        </w:rPr>
        <w:t>олючая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как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кактус,острая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как кинжал, ледяная; длинная, если долго обижаться ; железная)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8. 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«А какая злость на слух?»</w:t>
      </w:r>
      <w:r>
        <w:rPr>
          <w:rFonts w:ascii="Arial" w:hAnsi="Arial" w:cs="Arial"/>
          <w:color w:val="111111"/>
          <w:sz w:val="22"/>
          <w:szCs w:val="22"/>
        </w:rPr>
        <w:t>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(шумная, громкая, каркающая, рычащая, противная)</w:t>
      </w:r>
      <w:r>
        <w:rPr>
          <w:rFonts w:ascii="Arial" w:hAnsi="Arial" w:cs="Arial"/>
          <w:color w:val="111111"/>
          <w:sz w:val="22"/>
          <w:szCs w:val="22"/>
        </w:rPr>
        <w:t>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 xml:space="preserve">Затем юных любителей телевизоров мы опросили по ряду </w:t>
      </w:r>
      <w:proofErr w:type="gramStart"/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вопросов</w:t>
      </w:r>
      <w:proofErr w:type="gramEnd"/>
      <w:r>
        <w:rPr>
          <w:rFonts w:ascii="Arial" w:hAnsi="Arial" w:cs="Arial"/>
          <w:color w:val="111111"/>
          <w:sz w:val="22"/>
          <w:szCs w:val="22"/>
        </w:rPr>
        <w:t>: «какой твой любимый мультфильм «и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«на кого ты бы хотел походить?»</w:t>
      </w:r>
      <w:r>
        <w:rPr>
          <w:rFonts w:ascii="Arial" w:hAnsi="Arial" w:cs="Arial"/>
          <w:color w:val="111111"/>
          <w:sz w:val="22"/>
          <w:szCs w:val="22"/>
        </w:rPr>
        <w:t>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Вот какие результаты получились</w:t>
      </w:r>
      <w:r>
        <w:rPr>
          <w:rFonts w:ascii="Arial" w:hAnsi="Arial" w:cs="Arial"/>
          <w:color w:val="111111"/>
          <w:sz w:val="22"/>
          <w:szCs w:val="22"/>
        </w:rPr>
        <w:t>: наиболее популярные мультфильмы у мальчиков –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 xml:space="preserve">«Кит </w:t>
      </w:r>
      <w:proofErr w:type="spell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Бутовский</w:t>
      </w:r>
      <w:proofErr w:type="spellEnd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</w:t>
      </w:r>
      <w:proofErr w:type="spell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Автоботы</w:t>
      </w:r>
      <w:proofErr w:type="spellEnd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«Щенячий патруль»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 xml:space="preserve">«Черепашки </w:t>
      </w:r>
      <w:proofErr w:type="spell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Нидзя</w:t>
      </w:r>
      <w:proofErr w:type="spellEnd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 xml:space="preserve">«Панда </w:t>
      </w:r>
      <w:proofErr w:type="spell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конфу</w:t>
      </w:r>
      <w:proofErr w:type="spellEnd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</w:t>
      </w:r>
      <w:proofErr w:type="spell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Аватар</w:t>
      </w:r>
      <w:proofErr w:type="spellEnd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</w:t>
      </w:r>
      <w:proofErr w:type="spell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Рэнджеры</w:t>
      </w:r>
      <w:proofErr w:type="spellEnd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2"/>
          <w:szCs w:val="22"/>
        </w:rPr>
        <w:t xml:space="preserve">. Все эти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мульфильмы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о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супергероях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и о восстановлении справедливости добра со злом. На удивление все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агрессивные</w:t>
      </w:r>
      <w:r>
        <w:rPr>
          <w:rFonts w:ascii="Arial" w:hAnsi="Arial" w:cs="Arial"/>
          <w:color w:val="111111"/>
          <w:sz w:val="22"/>
          <w:szCs w:val="22"/>
        </w:rPr>
        <w:t xml:space="preserve"> мальчишки хотят быть на стороне добра. Да, они готовы убивать, отрывать головы злым персонажам, драться и проливать кровь, но при этом во имя победы, чтобы защищать землю от зла. Все как один хотят быть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супергероями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, а это еще раз говорит 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о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их внутренней позиции быть лучше, хотя бы в своем воображении и о желании быть нужными, полезными. Но,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несмотря на благие желания помогать людям эти мультфильмы шокируют яркостью сцен насилия</w:t>
      </w:r>
      <w:r>
        <w:rPr>
          <w:rFonts w:ascii="Arial" w:hAnsi="Arial" w:cs="Arial"/>
          <w:color w:val="111111"/>
          <w:sz w:val="22"/>
          <w:szCs w:val="22"/>
        </w:rPr>
        <w:t>: драки, кровопролитие, что негативно сказывается на психике и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поведении мальчика</w:t>
      </w:r>
      <w:r>
        <w:rPr>
          <w:rFonts w:ascii="Arial" w:hAnsi="Arial" w:cs="Arial"/>
          <w:color w:val="111111"/>
          <w:sz w:val="22"/>
          <w:szCs w:val="22"/>
        </w:rPr>
        <w:t>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lastRenderedPageBreak/>
        <w:t>В своей книге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«Откажитесь от привычки к телевизору»</w:t>
      </w:r>
      <w:r>
        <w:rPr>
          <w:rFonts w:ascii="Arial" w:hAnsi="Arial" w:cs="Arial"/>
          <w:color w:val="111111"/>
          <w:sz w:val="22"/>
          <w:szCs w:val="22"/>
        </w:rPr>
        <w:t> 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ДЖ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. А.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Вилкинз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пишет, что за каждый час телевизионного времени на экране совершается 9 актов насилия и 21 акт приходится на каждый час детских мультфильмов. По мнению автора, телевидение совершает своего рода насилие над детьми и учит их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агрессивному поведению</w:t>
      </w:r>
      <w:r>
        <w:rPr>
          <w:rFonts w:ascii="Arial" w:hAnsi="Arial" w:cs="Arial"/>
          <w:color w:val="111111"/>
          <w:sz w:val="22"/>
          <w:szCs w:val="22"/>
        </w:rPr>
        <w:t xml:space="preserve">. В штате Коннектикут был организован месячник "Выключите телевизор" и учителя в школе заметили, что постепенно дети стали меньше толкаться и 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пинаться</w:t>
      </w:r>
      <w:proofErr w:type="gramEnd"/>
      <w:r>
        <w:rPr>
          <w:rFonts w:ascii="Arial" w:hAnsi="Arial" w:cs="Arial"/>
          <w:color w:val="111111"/>
          <w:sz w:val="22"/>
          <w:szCs w:val="22"/>
        </w:rPr>
        <w:t>, проявлять злобу по отношению к другим. [1,с. 10]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Мы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попробовали</w:t>
      </w:r>
      <w:r>
        <w:rPr>
          <w:rFonts w:ascii="Arial" w:hAnsi="Arial" w:cs="Arial"/>
          <w:color w:val="111111"/>
          <w:sz w:val="22"/>
          <w:szCs w:val="22"/>
        </w:rPr>
        <w:t> провести аналогичный эксперимент в БДОУ, только не отказались от телевизора вообще, а только от просмотра жестоких мультфильмов и компьютерных игр, где есть сцены насилия, убийства и кровь. Дети были огорчены. Но, сложнее всего проходила работа с родителями. Психолог на специально организованном родительском клубе рассказал о характерологических особенностях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агрессивных детей</w:t>
      </w:r>
      <w:r>
        <w:rPr>
          <w:rFonts w:ascii="Arial" w:hAnsi="Arial" w:cs="Arial"/>
          <w:color w:val="111111"/>
          <w:sz w:val="22"/>
          <w:szCs w:val="22"/>
        </w:rPr>
        <w:t> и о факторах воспитания, которые провоцируют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агрессивное поведение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 :</w:t>
      </w:r>
      <w:proofErr w:type="gramEnd"/>
    </w:p>
    <w:p w:rsidR="0057298F" w:rsidRDefault="0057298F" w:rsidP="0057298F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1. противоречивость требований к ребенку со стороны родителей.</w:t>
      </w:r>
    </w:p>
    <w:p w:rsidR="0057298F" w:rsidRDefault="0057298F" w:rsidP="0057298F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 xml:space="preserve">2. собственные частые негативные эмоциональные состояния взрослых и отсутствие навыков контроля и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саморегуляции</w:t>
      </w:r>
      <w:proofErr w:type="spellEnd"/>
      <w:r>
        <w:rPr>
          <w:rFonts w:ascii="Arial" w:hAnsi="Arial" w:cs="Arial"/>
          <w:color w:val="111111"/>
          <w:sz w:val="22"/>
          <w:szCs w:val="22"/>
        </w:rPr>
        <w:t xml:space="preserve"> с их стороны.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3. использование наказаний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2"/>
          <w:szCs w:val="22"/>
        </w:rPr>
        <w:t> как способа реагирования и разрядки взрослым собственных негативных эмоций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(гнева, раздражения, злости, досады)</w:t>
      </w:r>
      <w:r>
        <w:rPr>
          <w:rFonts w:ascii="Arial" w:hAnsi="Arial" w:cs="Arial"/>
          <w:color w:val="111111"/>
          <w:sz w:val="22"/>
          <w:szCs w:val="22"/>
        </w:rPr>
        <w:t>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4. 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Негативный стиль общения с ребенком</w:t>
      </w:r>
      <w:r>
        <w:rPr>
          <w:rFonts w:ascii="Arial" w:hAnsi="Arial" w:cs="Arial"/>
          <w:color w:val="111111"/>
          <w:sz w:val="22"/>
          <w:szCs w:val="22"/>
        </w:rPr>
        <w:t>:</w:t>
      </w:r>
    </w:p>
    <w:p w:rsidR="0057298F" w:rsidRDefault="0057298F" w:rsidP="0057298F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• использование приказов, обвинений и угроз;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• постоянное использование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«Ты - сообщений»</w:t>
      </w:r>
      <w:r>
        <w:rPr>
          <w:rFonts w:ascii="Arial" w:hAnsi="Arial" w:cs="Arial"/>
          <w:color w:val="111111"/>
          <w:sz w:val="22"/>
          <w:szCs w:val="22"/>
        </w:rPr>
        <w:t> (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«ты не правильно сделал</w:t>
      </w:r>
      <w:proofErr w:type="gramStart"/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.»</w:t>
      </w:r>
      <w:r>
        <w:rPr>
          <w:rFonts w:ascii="Arial" w:hAnsi="Arial" w:cs="Arial"/>
          <w:color w:val="111111"/>
          <w:sz w:val="22"/>
          <w:szCs w:val="22"/>
        </w:rPr>
        <w:t> </w:t>
      </w:r>
      <w:proofErr w:type="gramEnd"/>
      <w:r>
        <w:rPr>
          <w:rFonts w:ascii="Arial" w:hAnsi="Arial" w:cs="Arial"/>
          <w:color w:val="111111"/>
          <w:sz w:val="22"/>
          <w:szCs w:val="22"/>
        </w:rPr>
        <w:t>и т. д.)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• вербальное оскорбление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• игнорирование чувств ребенка, его желаний и интересов. Все эти ситуации, к сожалению, имеют место быть [1. с 85].Данный стиль общения нацеливает ребенка на борьбу и мстительное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поведение</w:t>
      </w:r>
      <w:r>
        <w:rPr>
          <w:rFonts w:ascii="Arial" w:hAnsi="Arial" w:cs="Arial"/>
          <w:color w:val="111111"/>
          <w:sz w:val="22"/>
          <w:szCs w:val="22"/>
        </w:rPr>
        <w:t>. Когда у родителей возникло осознание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проблемы</w:t>
      </w:r>
      <w:r>
        <w:rPr>
          <w:rFonts w:ascii="Arial" w:hAnsi="Arial" w:cs="Arial"/>
          <w:color w:val="111111"/>
          <w:sz w:val="22"/>
          <w:szCs w:val="22"/>
        </w:rPr>
        <w:t>, мы заговорили о самом чувстве гнева, злобы и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агрессии</w:t>
      </w:r>
      <w:r>
        <w:rPr>
          <w:rFonts w:ascii="Arial" w:hAnsi="Arial" w:cs="Arial"/>
          <w:color w:val="111111"/>
          <w:sz w:val="22"/>
          <w:szCs w:val="22"/>
        </w:rPr>
        <w:t xml:space="preserve">. 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Мы напомнили родителям, что эти чувства разрушительные, так как они разрушают и самого человека (его психику, здоровье, и его взаимоотношения с другими людьми.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Для многих родителей стало новым открытием, что эти чувства вторичные, и происходят они от переживаний, таких как боль, страх, обида. Все эти чувства страдательные. А возникают эти страдания от неудовлетворенных потребностей.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Ребенку нужно</w:t>
      </w:r>
      <w:r>
        <w:rPr>
          <w:rFonts w:ascii="Arial" w:hAnsi="Arial" w:cs="Arial"/>
          <w:color w:val="111111"/>
          <w:sz w:val="22"/>
          <w:szCs w:val="22"/>
        </w:rPr>
        <w:t>: чтобы его любили, понимали, признавали,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уважали</w:t>
      </w:r>
      <w:r>
        <w:rPr>
          <w:rFonts w:ascii="Arial" w:hAnsi="Arial" w:cs="Arial"/>
          <w:color w:val="111111"/>
          <w:sz w:val="22"/>
          <w:szCs w:val="22"/>
        </w:rPr>
        <w:t>: чтобы он был кому-то близок [2. с. 185-186]. Поэтому, чтобы ребенок чувствовал себя здоровым психологически необходимо создать для этого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условия</w:t>
      </w:r>
      <w:r>
        <w:rPr>
          <w:rFonts w:ascii="Arial" w:hAnsi="Arial" w:cs="Arial"/>
          <w:color w:val="111111"/>
          <w:sz w:val="22"/>
          <w:szCs w:val="22"/>
        </w:rPr>
        <w:t>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Родители понимали, что такая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проблема существует</w:t>
      </w:r>
      <w:r>
        <w:rPr>
          <w:rFonts w:ascii="Arial" w:hAnsi="Arial" w:cs="Arial"/>
          <w:color w:val="111111"/>
          <w:sz w:val="22"/>
          <w:szCs w:val="22"/>
        </w:rPr>
        <w:t>, но лишить свое чадо любимого мультфильма стало для них испытанием.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«Лучше пусть смотрят, чем мешают в домашних делах и клянчат»</w:t>
      </w:r>
      <w:r>
        <w:rPr>
          <w:rFonts w:ascii="Arial" w:hAnsi="Arial" w:cs="Arial"/>
          <w:color w:val="111111"/>
          <w:sz w:val="22"/>
          <w:szCs w:val="22"/>
        </w:rPr>
        <w:t>- такие аргументы выдвигали родители. И только 5 семей были готовы сотрудничать. Длительность эксперимента составила 1 месяц. Выходные дни рекомендовалось проводить больше времени с детьми на свежем воздухе и занимать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2"/>
          <w:szCs w:val="22"/>
        </w:rPr>
        <w:t> подвижными и настольными играми. Каждый выходной родители планировали вместе с психологом и на детских ладошках,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(в форме игры)</w:t>
      </w:r>
      <w:r>
        <w:rPr>
          <w:rFonts w:ascii="Arial" w:hAnsi="Arial" w:cs="Arial"/>
          <w:color w:val="111111"/>
          <w:sz w:val="22"/>
          <w:szCs w:val="22"/>
        </w:rPr>
        <w:t> записывали виды совместной деятельности. Сначала это были походы в кино, на игровую площадку, затем виды деятельности стали носить более продуктивный характер.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Например</w:t>
      </w:r>
      <w:r>
        <w:rPr>
          <w:rFonts w:ascii="Arial" w:hAnsi="Arial" w:cs="Arial"/>
          <w:color w:val="111111"/>
          <w:sz w:val="22"/>
          <w:szCs w:val="22"/>
        </w:rPr>
        <w:t>: научить сына делать скворечник, сделать поделку из природного материала, посетить краеведческий музей, помочь дедушке в строительстве гаража, испечь пирог с мамой, научиться резать заготовки на салат. Я считаю это большим достижением,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так как деятельность стала носить совместный характер</w:t>
      </w:r>
      <w:proofErr w:type="gramStart"/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111111"/>
          <w:sz w:val="22"/>
          <w:szCs w:val="22"/>
        </w:rPr>
        <w:t>: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РЕБЕНОК-РОДИТЕЛЬ.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Также дети посещали сенсорную комнату. В сочетании с релаксационными техниками,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 xml:space="preserve">направленными на обучение ребенка управлению своим гневом и </w:t>
      </w:r>
      <w:proofErr w:type="spellStart"/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сказкотерапией</w:t>
      </w:r>
      <w:proofErr w:type="spellEnd"/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 xml:space="preserve"> мы добились положительных результатов</w:t>
      </w:r>
      <w:proofErr w:type="gramStart"/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111111"/>
          <w:sz w:val="22"/>
          <w:szCs w:val="22"/>
        </w:rPr>
        <w:t>: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дети стали более уравновешенными, спокойными, стали осознавать чувство гнева. Дети стали лучше владеть собой. Возросло чувство </w:t>
      </w:r>
      <w:proofErr w:type="spellStart"/>
      <w:r>
        <w:rPr>
          <w:rFonts w:ascii="Arial" w:hAnsi="Arial" w:cs="Arial"/>
          <w:color w:val="111111"/>
          <w:sz w:val="22"/>
          <w:szCs w:val="22"/>
        </w:rPr>
        <w:t>самоценности</w:t>
      </w:r>
      <w:proofErr w:type="spellEnd"/>
      <w:r>
        <w:rPr>
          <w:rFonts w:ascii="Arial" w:hAnsi="Arial" w:cs="Arial"/>
          <w:color w:val="111111"/>
          <w:sz w:val="22"/>
          <w:szCs w:val="22"/>
        </w:rPr>
        <w:t>. </w:t>
      </w:r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Стали часто звучать в речи добрые фразы</w:t>
      </w:r>
      <w:proofErr w:type="gramStart"/>
      <w:r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111111"/>
          <w:sz w:val="22"/>
          <w:szCs w:val="22"/>
        </w:rPr>
        <w:t>:</w:t>
      </w:r>
      <w:proofErr w:type="gramEnd"/>
      <w:r>
        <w:rPr>
          <w:rFonts w:ascii="Arial" w:hAnsi="Arial" w:cs="Arial"/>
          <w:color w:val="111111"/>
          <w:sz w:val="22"/>
          <w:szCs w:val="22"/>
        </w:rPr>
        <w:t>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«спасибо за помощь»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«давай сделаем вместе»</w:t>
      </w:r>
      <w:r>
        <w:rPr>
          <w:rFonts w:ascii="Arial" w:hAnsi="Arial" w:cs="Arial"/>
          <w:color w:val="111111"/>
          <w:sz w:val="22"/>
          <w:szCs w:val="22"/>
        </w:rPr>
        <w:t>, </w:t>
      </w: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«ты не прав, давай по – другому»</w:t>
      </w:r>
      <w:r>
        <w:rPr>
          <w:rFonts w:ascii="Arial" w:hAnsi="Arial" w:cs="Arial"/>
          <w:color w:val="111111"/>
          <w:sz w:val="22"/>
          <w:szCs w:val="22"/>
        </w:rPr>
        <w:t xml:space="preserve">. Воспитатели групп заметили положительную динамику - дети стали </w:t>
      </w:r>
      <w:r>
        <w:rPr>
          <w:rFonts w:ascii="Arial" w:hAnsi="Arial" w:cs="Arial"/>
          <w:color w:val="111111"/>
          <w:sz w:val="22"/>
          <w:szCs w:val="22"/>
        </w:rPr>
        <w:lastRenderedPageBreak/>
        <w:t>сдержаннее, употребляют меньше жестоких фраз, в играх предпочитают конструирование и настольные игры.</w:t>
      </w:r>
    </w:p>
    <w:p w:rsidR="0057298F" w:rsidRDefault="0057298F" w:rsidP="005729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Конечная цель преодоления детской </w:t>
      </w: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агрессивности состоит в том</w:t>
      </w:r>
      <w:r>
        <w:rPr>
          <w:rFonts w:ascii="Arial" w:hAnsi="Arial" w:cs="Arial"/>
          <w:color w:val="111111"/>
          <w:sz w:val="22"/>
          <w:szCs w:val="22"/>
        </w:rPr>
        <w:t>, чтобы ребенок понял, что есть иные способы проявления силы и привлечения внимания, вызывающие положительную реакцию окружающих. Считается, что все люди обладают равным потенциалом добрых и злых чувств, но каждый распоряжается своим багажом по-разному [3,с. 257]. И наша прямая задача не допустить разрастание злых чувств и способствовать взращиванию добрых.</w:t>
      </w:r>
    </w:p>
    <w:p w:rsidR="00DF262C" w:rsidRDefault="00DF262C"/>
    <w:sectPr w:rsidR="00DF262C" w:rsidSect="00DF2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98F"/>
    <w:rsid w:val="000F7A38"/>
    <w:rsid w:val="0057298F"/>
    <w:rsid w:val="008C5005"/>
    <w:rsid w:val="00DF2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72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2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29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1232</Words>
  <Characters>7026</Characters>
  <Application>Microsoft Office Word</Application>
  <DocSecurity>0</DocSecurity>
  <Lines>58</Lines>
  <Paragraphs>16</Paragraphs>
  <ScaleCrop>false</ScaleCrop>
  <Company/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Рябинушка</dc:creator>
  <cp:lastModifiedBy>Рябинушка</cp:lastModifiedBy>
  <cp:revision>1</cp:revision>
  <dcterms:created xsi:type="dcterms:W3CDTF">2022-08-15T12:20:00Z</dcterms:created>
  <dcterms:modified xsi:type="dcterms:W3CDTF">2022-08-15T12:24:00Z</dcterms:modified>
</cp:coreProperties>
</file>