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F67" w:rsidRDefault="00581266" w:rsidP="00374D8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Инклюзивное образование</w:t>
      </w:r>
    </w:p>
    <w:p w:rsidR="00374D87" w:rsidRDefault="00374D87" w:rsidP="00374D8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Краткосрочный план урока</w:t>
      </w:r>
    </w:p>
    <w:p w:rsidR="00374D87" w:rsidRDefault="00374D87" w:rsidP="00374D8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Раздел 1 В</w:t>
      </w:r>
      <w:r>
        <w:rPr>
          <w:rFonts w:ascii="Times New Roman" w:hAnsi="Times New Roman" w:cs="Times New Roman"/>
          <w:b/>
          <w:sz w:val="24"/>
          <w:szCs w:val="24"/>
        </w:rPr>
        <w:t>: «Геометрические фигуры»</w:t>
      </w:r>
    </w:p>
    <w:p w:rsidR="00374D87" w:rsidRPr="00983574" w:rsidRDefault="00374D87" w:rsidP="00983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Подраздел: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3.2 «Изображение и построение геометрических фигур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74D87" w:rsidRDefault="00374D87" w:rsidP="00983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тема: «Геометрические фигуры»</w:t>
      </w:r>
    </w:p>
    <w:p w:rsidR="00AD5F67" w:rsidRPr="00983574" w:rsidRDefault="00AD5F67" w:rsidP="00983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(урок в классе с детьми с нарушением зрения)</w:t>
      </w:r>
    </w:p>
    <w:tbl>
      <w:tblPr>
        <w:tblStyle w:val="a6"/>
        <w:tblpPr w:leftFromText="180" w:rightFromText="180" w:vertAnchor="text" w:tblpX="-176" w:tblpY="1"/>
        <w:tblOverlap w:val="never"/>
        <w:tblW w:w="10065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141"/>
        <w:gridCol w:w="3828"/>
        <w:gridCol w:w="141"/>
        <w:gridCol w:w="1134"/>
        <w:gridCol w:w="1843"/>
      </w:tblGrid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Pr="00F06B52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Урок:№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 w:rsidP="00F06B52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 w:rsidP="00F06B52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Pr="00F06B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1 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отсутствующих: 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1.3.1.2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азличать плоские фигуры 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треугольник, круг, квадрат, прямоугольник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)/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пространственные фигуры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куб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шар, цилиндр, конус, пирамида)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соотносить их с предметами окружающего мира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-различают плоские и пространственные фигуры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-соотносят фигуры с предметами окружающего мира</w:t>
            </w:r>
          </w:p>
        </w:tc>
      </w:tr>
      <w:tr w:rsidR="00374D87" w:rsidTr="00374D87">
        <w:trPr>
          <w:trHeight w:val="1409"/>
        </w:trPr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tabs>
                <w:tab w:val="left" w:pos="294"/>
              </w:tabs>
              <w:spacing w:line="360" w:lineRule="auto"/>
              <w:ind w:right="4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смогут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распознавать и называть плоские фигуры (треугольник, круг, квадрат, прямоугольник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) 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пространственные фигуры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куб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шар, цилиндр, конус, пирамида) </w:t>
            </w:r>
          </w:p>
        </w:tc>
      </w:tr>
      <w:tr w:rsidR="00374D87" w:rsidTr="00374D87">
        <w:trPr>
          <w:trHeight w:val="9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различать  и объяснять особенности  плоских и пространственных фигур.</w:t>
            </w:r>
          </w:p>
        </w:tc>
      </w:tr>
      <w:tr w:rsidR="00374D87" w:rsidTr="00374D87">
        <w:trPr>
          <w:trHeight w:val="100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фигуры с предметами окружающего мира.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детей с нарушением зрения развивают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навыки ориентировки в микропространстве; зрительно – пространственное восприятие; зрительно -моторную координацию; прослеживающую функцию глаза.</w:t>
            </w:r>
          </w:p>
        </w:tc>
      </w:tr>
      <w:tr w:rsidR="00374D87" w:rsidTr="00374D87">
        <w:trPr>
          <w:trHeight w:val="1259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мыслительных навыков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Знание</w:t>
            </w:r>
          </w:p>
          <w:p w:rsidR="00374D87" w:rsidRDefault="00374D8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Понимание</w:t>
            </w:r>
          </w:p>
          <w:p w:rsidR="00374D87" w:rsidRDefault="00374D8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Применение</w:t>
            </w:r>
          </w:p>
        </w:tc>
      </w:tr>
      <w:tr w:rsidR="00374D87" w:rsidTr="00374D87">
        <w:trPr>
          <w:trHeight w:val="1542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Учащиеся могут: </w:t>
            </w:r>
          </w:p>
          <w:p w:rsidR="00374D87" w:rsidRDefault="00374D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обсуждать и сравнивать предметы, имеющие сходство с геометрическими  фигурами.</w:t>
            </w:r>
          </w:p>
          <w:p w:rsidR="00374D87" w:rsidRPr="00983574" w:rsidRDefault="00374D87" w:rsidP="0098357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-правильно использовать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ключевые слова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фигура, цилиндр, конус, куб, пирамида, шар, плоские и пространственные фигуры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 xml:space="preserve">Привитие ценностей </w:t>
            </w:r>
          </w:p>
          <w:p w:rsidR="00374D87" w:rsidRDefault="00374D8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374D87" w:rsidRDefault="00374D87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уважения к мнению других, умение слушать и сотрудничать.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интереса к изучению математики.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ИЗО: учащиеся должны уметь рисовать, использовать геометрические фигуры и шаблоны.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Познание мира: наблюдение за объектами окружающего мира.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Pr="00983574" w:rsidRDefault="00374D87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GB"/>
              </w:rPr>
            </w:pPr>
            <w:r w:rsidRPr="009835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GB"/>
              </w:rPr>
              <w:t>Навыки использования ИКТ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Интерактивная доска</w:t>
            </w:r>
          </w:p>
        </w:tc>
      </w:tr>
      <w:tr w:rsidR="00374D87" w:rsidTr="00374D87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Pr="00983574" w:rsidRDefault="00983574">
            <w:pPr>
              <w:spacing w:before="40" w:after="40"/>
              <w:ind w:left="-468" w:firstLine="468"/>
              <w:jc w:val="right"/>
              <w:rPr>
                <w:rFonts w:ascii="Times New Roman" w:hAnsi="Times New Roman"/>
                <w:b/>
                <w:color w:val="000000"/>
                <w:lang w:eastAsia="en-GB"/>
              </w:rPr>
            </w:pPr>
            <w:r w:rsidRPr="00983574">
              <w:rPr>
                <w:rFonts w:ascii="Times New Roman" w:hAnsi="Times New Roman"/>
                <w:b/>
                <w:color w:val="000000"/>
                <w:lang w:eastAsia="en-GB"/>
              </w:rPr>
              <w:t xml:space="preserve">Предварительные </w:t>
            </w:r>
            <w:r w:rsidR="00374D87" w:rsidRPr="00983574">
              <w:rPr>
                <w:rFonts w:ascii="Times New Roman" w:hAnsi="Times New Roman"/>
                <w:b/>
                <w:color w:val="000000"/>
                <w:lang w:eastAsia="en-GB"/>
              </w:rPr>
              <w:t>знания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 w:rsidP="0098357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Знают плоские геометрические фигуры, тела. Определяют их сходство и различия.</w:t>
            </w:r>
          </w:p>
        </w:tc>
      </w:tr>
      <w:tr w:rsidR="00374D87" w:rsidTr="00374D87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374D87" w:rsidTr="00374D8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План-ые сроки/вр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374D87" w:rsidTr="00374D87">
        <w:trPr>
          <w:trHeight w:val="523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   мин</w:t>
            </w: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</w:t>
            </w: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 мин.</w:t>
            </w: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Активный стартер</w:t>
            </w:r>
          </w:p>
          <w:p w:rsidR="00374D87" w:rsidRDefault="00374D87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(Создание положительного эмоционального настроя)</w:t>
            </w:r>
          </w:p>
          <w:p w:rsidR="00374D87" w:rsidRDefault="00374D87" w:rsidP="0098357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Здравствуйте дорогие ребята!. </w:t>
            </w:r>
          </w:p>
          <w:p w:rsidR="00374D87" w:rsidRDefault="00374D87" w:rsidP="0098357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Прозвенел уже звонок</w:t>
            </w:r>
          </w:p>
          <w:p w:rsidR="00374D87" w:rsidRDefault="00374D87" w:rsidP="0098357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Начинается урок</w:t>
            </w:r>
          </w:p>
          <w:p w:rsidR="00374D87" w:rsidRDefault="00374D87" w:rsidP="0098357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Но сначала повернитесь</w:t>
            </w:r>
          </w:p>
          <w:p w:rsidR="00374D87" w:rsidRDefault="00374D87" w:rsidP="009835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 друг другу улыбнитесь.</w:t>
            </w:r>
          </w:p>
          <w:p w:rsidR="00374D87" w:rsidRDefault="00374D87" w:rsidP="009835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начинаем урок математики. А знаете ли вы, что в огромном мире Математики есть очень интересная страна с красивым названием - Геометрия.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Эту страну населяют не числа, а различные геометрические фигуры , линии и все они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живут по своим правилам и законам.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вот на чем мы отправимся в  путешествие, вы узнаете отгадав загадку:</w:t>
            </w:r>
          </w:p>
          <w:p w:rsidR="00374D87" w:rsidRDefault="00374D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там мчится и шипит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И колесами стучит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Чу-чу-чу, чу-чу-чу</w:t>
            </w:r>
          </w:p>
          <w:p w:rsidR="00374D87" w:rsidRDefault="00374D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по рельсам стучу (поезд)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Правильно, на поезде!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вот чтобы отправится в путешествие нам необходимо приобрести билеты. Отправляемся на вокзал !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Дети встают в круг. 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даёт задание</w:t>
            </w:r>
            <w:r w:rsidRPr="009835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: </w:t>
            </w:r>
            <w:r w:rsidRPr="00371E32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покажите</w:t>
            </w:r>
            <w:r w:rsidR="00983574" w:rsidRPr="00371E32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,рисуя в воздухе</w:t>
            </w:r>
            <w:r w:rsidRPr="00371E32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отрезок , луч, прямую линию. Как можно показать кривую? Квадрат? Треугольник? Прямоугольник?</w:t>
            </w:r>
          </w:p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Деление  на группы : Стратегия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«Фигуры»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 помощью жетонов происходит деление на группы: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1группа: Квадрат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2группа:Треугольник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3группа:Шар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И каждая группа занимает соответствующее место.1 группа едет в вагоне  </w:t>
            </w:r>
            <w:r>
              <w:rPr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4460" cy="124460"/>
                  <wp:effectExtent l="0" t="0" r="8890" b="8890"/>
                  <wp:docPr id="19" name="Рисунок 19" descr="Описание: Картинки по запросу 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Картинки по запросу 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 и т.д.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Вспомним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«Правила работы в группе»</w:t>
            </w:r>
          </w:p>
          <w:p w:rsidR="00374D87" w:rsidRDefault="00374D87">
            <w:pPr>
              <w:shd w:val="clear" w:color="auto" w:fill="FFFFFF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(учащиеся хором проговаривают правила)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Работаем –вместе!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Работаем- дружно!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выполним все,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 задании нужно!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сказочный поезд не отправится с вокзала, пока мы не вспомним геометрические фигуры, из которых он состоит.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85800"/>
                  <wp:effectExtent l="0" t="0" r="0" b="0"/>
                  <wp:docPr id="18" name="Рисунок 18" descr="Описание: http://clipart-library.com/data_images/214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http://clipart-library.com/data_images/2147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Фронтальная  работа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  <w:r>
              <w:rPr>
                <w:b/>
                <w:color w:val="333333"/>
                <w:lang w:eastAsia="en-US"/>
              </w:rPr>
              <w:t>Игра «Найди фигуру»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Задание: </w:t>
            </w:r>
            <w:r>
              <w:rPr>
                <w:color w:val="000000"/>
                <w:lang w:eastAsia="en-US"/>
              </w:rPr>
              <w:t>Из каких фигур состоит паровоз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Активный стартер: </w:t>
            </w:r>
            <w:r>
              <w:rPr>
                <w:color w:val="000000"/>
                <w:lang w:eastAsia="en-US"/>
              </w:rPr>
              <w:t>«Открытый микрофон» (каждой команде по очереди учитель задает вопросы)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</w:p>
          <w:p w:rsidR="00374D87" w:rsidRDefault="00374D87">
            <w:pPr>
              <w:pStyle w:val="a3"/>
              <w:spacing w:before="0" w:beforeAutospacing="0" w:after="0" w:afterAutospacing="0"/>
              <w:rPr>
                <w:b/>
                <w:color w:val="000000"/>
                <w:lang w:eastAsia="en-US"/>
              </w:rPr>
            </w:pPr>
            <w:r>
              <w:rPr>
                <w:b/>
                <w:color w:val="333333"/>
                <w:lang w:eastAsia="en-US"/>
              </w:rPr>
              <w:t>Критерии оценивания: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333333"/>
                <w:lang w:eastAsia="en-US"/>
              </w:rPr>
              <w:t>Знает геометрические фигуры.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333333"/>
                <w:lang w:eastAsia="en-US"/>
              </w:rPr>
              <w:t>Умеет соотносить их  по цвету, размеру, форме.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Учитель задает вопросы: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-из каких геометрических фигур состоит этот паровоз?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-сколько их? (12)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-сколько красных фигур? (5)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-сколько синих фигур? (3)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-сколько прямоугольников? (3)</w:t>
            </w:r>
          </w:p>
          <w:p w:rsidR="00374D87" w:rsidRDefault="00374D87" w:rsidP="009D4D4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-сколько треугольников? (1)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-сколько  кругов?(3) </w:t>
            </w:r>
          </w:p>
          <w:p w:rsidR="00374D87" w:rsidRPr="00371E32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B05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  <w:r w:rsidR="00983574" w:rsidRPr="00371E32">
              <w:rPr>
                <w:b/>
                <w:color w:val="00B050"/>
                <w:lang w:eastAsia="en-US"/>
              </w:rPr>
              <w:t xml:space="preserve">по каким признакам </w:t>
            </w:r>
            <w:r w:rsidRPr="00371E32">
              <w:rPr>
                <w:b/>
                <w:color w:val="00B050"/>
                <w:lang w:eastAsia="en-US"/>
              </w:rPr>
              <w:t xml:space="preserve"> можно разбить фигуры</w:t>
            </w:r>
            <w:r w:rsidR="00983574" w:rsidRPr="00371E32">
              <w:rPr>
                <w:b/>
                <w:color w:val="00B050"/>
                <w:lang w:eastAsia="en-US"/>
              </w:rPr>
              <w:t xml:space="preserve"> на  группы</w:t>
            </w:r>
            <w:r w:rsidRPr="00371E32">
              <w:rPr>
                <w:b/>
                <w:color w:val="00B050"/>
                <w:lang w:eastAsia="en-US"/>
              </w:rPr>
              <w:t xml:space="preserve">? </w:t>
            </w:r>
          </w:p>
          <w:p w:rsidR="00374D87" w:rsidRDefault="00374D87" w:rsidP="009D4D4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(по цвету: красные , синие, желтые; по размеру: большие и маленькие; по форме: треугольники, круги, прямоугольники)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«Солнышко и тучка»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Обратная связь учителем: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Стратегия «ДС» (достиг-стремится достигнуть)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Прежде чем поезд тронется, я хотела вас предупредить, что поезд скорый и остановка будет только в стране Геометрии. Итак, приготовились, поехали!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Посмотрите, кто нам машет вслед желая счастливого пути? (солнышко)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-Какую геометрическую фигуру оно вам напоминает?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работа: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Задание: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сосчитай и запиши ,сколько кругов в каждой фигуре.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оценивания: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Найдет в каждой фигуре круги.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Сосчитает  количество кругов в каждой фигуре.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Запишет цифрой соответствующее предмету  число кругов.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74D87" w:rsidRDefault="00874E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2331720</wp:posOffset>
                      </wp:positionH>
                      <wp:positionV relativeFrom="paragraph">
                        <wp:posOffset>1151255</wp:posOffset>
                      </wp:positionV>
                      <wp:extent cx="132080" cy="142875"/>
                      <wp:effectExtent l="0" t="0" r="20320" b="28575"/>
                      <wp:wrapNone/>
                      <wp:docPr id="37" name="Овал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2080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1454D" id="Овал 37" o:spid="_x0000_s1026" style="position:absolute;margin-left:183.6pt;margin-top:90.65pt;width:10.4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1383030</wp:posOffset>
                      </wp:positionV>
                      <wp:extent cx="186690" cy="132080"/>
                      <wp:effectExtent l="0" t="0" r="22860" b="20320"/>
                      <wp:wrapNone/>
                      <wp:docPr id="36" name="Овал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" cy="13208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284397" id="Овал 36" o:spid="_x0000_s1026" style="position:absolute;margin-left:47.45pt;margin-top:108.9pt;width:14.7pt;height:1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3147060</wp:posOffset>
                      </wp:positionH>
                      <wp:positionV relativeFrom="paragraph">
                        <wp:posOffset>1757680</wp:posOffset>
                      </wp:positionV>
                      <wp:extent cx="154305" cy="154305"/>
                      <wp:effectExtent l="0" t="0" r="17145" b="17145"/>
                      <wp:wrapNone/>
                      <wp:docPr id="35" name="Овал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4305" cy="15430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0172F4" id="Овал 35" o:spid="_x0000_s1026" style="position:absolute;margin-left:247.8pt;margin-top:138.4pt;width:12.15pt;height:1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1812290</wp:posOffset>
                      </wp:positionV>
                      <wp:extent cx="132080" cy="99060"/>
                      <wp:effectExtent l="0" t="0" r="20320" b="15240"/>
                      <wp:wrapNone/>
                      <wp:docPr id="34" name="Овал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208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F3C41A" id="Овал 34" o:spid="_x0000_s1026" style="position:absolute;margin-left:103.8pt;margin-top:142.7pt;width:10.4pt;height: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2640330</wp:posOffset>
                      </wp:positionH>
                      <wp:positionV relativeFrom="paragraph">
                        <wp:posOffset>413385</wp:posOffset>
                      </wp:positionV>
                      <wp:extent cx="109855" cy="142875"/>
                      <wp:effectExtent l="0" t="0" r="23495" b="28575"/>
                      <wp:wrapNone/>
                      <wp:docPr id="33" name="Овал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985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8E21A8" id="Овал 33" o:spid="_x0000_s1026" style="position:absolute;margin-left:207.9pt;margin-top:32.55pt;width:8.65pt;height:1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411480</wp:posOffset>
                      </wp:positionV>
                      <wp:extent cx="132080" cy="143510"/>
                      <wp:effectExtent l="0" t="0" r="20320" b="27940"/>
                      <wp:wrapNone/>
                      <wp:docPr id="32" name="Овал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2080" cy="14351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878FEA" id="Овал 32" o:spid="_x0000_s1026" style="position:absolute;margin-left:103.65pt;margin-top:32.4pt;width:10.4pt;height:11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" fillcolor="#4f81bd [3204]" strokecolor="#243f60 [1604]" strokeweight="2pt">
                      <v:path arrowok="t"/>
                    </v:oval>
                  </w:pict>
                </mc:Fallback>
              </mc:AlternateContent>
            </w:r>
            <w:r w:rsidR="00374D8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74415" cy="2057400"/>
                  <wp:effectExtent l="0" t="0" r="6985" b="0"/>
                  <wp:docPr id="17" name="Рисунок 17" descr="Описание: https://img0.liveinternet.ru/images/attach/c/7/96/66/96066456_4979214_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Описание: https://img0.liveinternet.ru/images/attach/c/7/96/66/96066456_4979214_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53" b="1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441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7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Учащиеся в течении минуты считают и  записывают количество кругов 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Взаимопроверка в парах.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слайде правильный ответ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 w:rsidP="009D4D4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ФО: </w:t>
            </w:r>
            <w:r>
              <w:rPr>
                <w:color w:val="000000"/>
                <w:lang w:eastAsia="en-US"/>
              </w:rPr>
              <w:t xml:space="preserve">Стратегия: «Смайлики»Оценивание смайлик </w:t>
            </w:r>
            <w:r>
              <w:rPr>
                <w:noProof/>
              </w:rPr>
              <w:drawing>
                <wp:inline distT="0" distB="0" distL="0" distR="0">
                  <wp:extent cx="353060" cy="353060"/>
                  <wp:effectExtent l="0" t="0" r="8890" b="8890"/>
                  <wp:docPr id="16" name="Рисунок 16" descr="Описание: C:\Users\Татьяна\Desktop\116612003_200pxSmiley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писание: C:\Users\Татьяна\Desktop\116612003_200pxSmiley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eastAsia="en-US"/>
              </w:rPr>
              <w:t>выполнили правильно,</w:t>
            </w:r>
            <w:r>
              <w:rPr>
                <w:b/>
                <w:color w:val="000000"/>
                <w:lang w:eastAsia="en-US"/>
              </w:rPr>
              <w:t xml:space="preserve"> - </w:t>
            </w:r>
            <w:r>
              <w:rPr>
                <w:color w:val="000000"/>
                <w:lang w:eastAsia="en-US"/>
              </w:rPr>
              <w:t>выполнили неправильно.</w:t>
            </w:r>
            <w:r>
              <w:rPr>
                <w:noProof/>
              </w:rPr>
              <w:drawing>
                <wp:inline distT="0" distB="0" distL="0" distR="0">
                  <wp:extent cx="457200" cy="353060"/>
                  <wp:effectExtent l="0" t="0" r="0" b="8890"/>
                  <wp:docPr id="15" name="Рисунок 15" descr="Описание: C:\Users\Татьяна\Desktop\z_1bs5MQrtdFNjHHM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Описание: C:\Users\Татьяна\Desktop\z_1bs5MQrtdFNjHHM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Обратная связь учителем-</w:t>
            </w:r>
            <w:r>
              <w:rPr>
                <w:color w:val="000000"/>
                <w:lang w:eastAsia="en-US"/>
              </w:rPr>
              <w:t>стратегия «Смайлик»</w:t>
            </w: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</w:p>
          <w:p w:rsidR="00374D87" w:rsidRDefault="00374D87" w:rsidP="009D4D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А поезд наш торопится, бежит. Посмотрите, что это над поездом летит ? (Бумажный змей)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 каких геометрических фигур он состоит?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Парная работа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порадуем и его, покажем как мы умеем строить геометрические фигуры: в тетради по клеточкам  и   из счетных палочек.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оценивания: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 строят геометрические фигуры, рассказывая при этом, сколько палочек используют для составления фигуры.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 построенные геометрические фигуры.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470275" cy="664845"/>
                  <wp:effectExtent l="0" t="0" r="0" b="1905"/>
                  <wp:docPr id="14" name="Рисунок 14" descr="Описание: http://doc4web.ru/uploads/files/94/95646/hello_html_m4f5629c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http://doc4web.ru/uploads/files/94/95646/hello_html_m4f5629c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0275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Взаимопроверк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взаимооценивание.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«Две звезды и пожелание»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Обратная связь учителем: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«Две звезды и пожелание» 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вот в окно вашего вагона залетела  пчела  и принесла вам интересный мультфильм.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вместе его внимательно посмотрим.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(дети смотрят мультфильм -3 мин.)</w:t>
            </w:r>
          </w:p>
          <w:p w:rsidR="00374D87" w:rsidRPr="00371E32" w:rsidRDefault="00371E32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 w:rsidRPr="00371E32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Групповая работа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Как можно определить, что одни фигуры плоские, а другие пространственные?</w:t>
            </w:r>
          </w:p>
          <w:p w:rsidR="00374D87" w:rsidRPr="008D39AD" w:rsidRDefault="008D39A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8D39A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Каждой группе 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выдается по одной плоской и одн</w:t>
            </w:r>
            <w:r w:rsidRPr="008D39A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ой объемной фигуре.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</w:t>
            </w:r>
            <w:r w:rsidR="00371E32" w:rsidRPr="00371E3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каждой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исследовать геометрические фигуры и выяснить, чем отличаются плоские и пространственные  фигуры.</w:t>
            </w:r>
            <w:r w:rsidR="00371E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71E32" w:rsidRPr="008D39A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ответы</w:t>
            </w:r>
            <w:r w:rsidR="00371E32" w:rsidRPr="008D39A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детей</w:t>
            </w:r>
            <w:r w:rsidR="008D39AD" w:rsidRPr="008D39A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проведём эксперимент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(Ученики получают фигуры – куб и квадрат.)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 Попробуем приложить квадрат к плоской поверхности парты. Что видим? Он весь (целиком) лёг на поверхность парты? Вплотную?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назовём фигуру, которую можно целиком расположить на одной плоской поверхности?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(Плоской фигурой.)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Можно ли куб полностью (весь) прижать к парте? Проверим.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Можно ли назвать куб плоской фигурой? Почему? Есть ли пространство между рукой и партой?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Значит, что мы можем сказать о кубе? (Занимает определённое пространство, является пространственной фигурой.)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Фронтальная работа:</w:t>
            </w:r>
          </w:p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: «Диаграмма Венна»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64845" cy="311785"/>
                  <wp:effectExtent l="0" t="0" r="1905" b="0"/>
                  <wp:docPr id="13" name="Рисунок 13" descr="Описание: Картинки по запросу диаграмма венна геометрические фигу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Описание: Картинки по запросу диаграмма венна геометрические фигу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 руководством учителя учащиеся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 сходство и отличие плоских и пространственных  фигур.</w:t>
            </w:r>
          </w:p>
          <w:p w:rsidR="00374D87" w:rsidRDefault="00374D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 слайде  выводы.)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ПЛОСКИЕ можно целиком расположить                                                           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на одной плоской поверхности.                 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ПРОСТРАНСТВЕННЫЕ  занимают определённое пространство,  возвышаются над плоской поверхностью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!Ребята,  пространственные фигуры ещё называют  объёмными  фигурами или геометрическими телами.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стратегия «Словесная похвала»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Физминутка</w:t>
            </w:r>
          </w:p>
          <w:p w:rsidR="00374D87" w:rsidRDefault="00374D8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(презентация)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Представьте себе большой шар, погладьте его со всех сторон. Он большой, гладкий.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Ученики «обхватывают» руками и гладят воображаемый шар.)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А теперь представьте себе конус, дотроньтесь до его вершины. Конус растёт вверх, вот он уже выше вас. Допрыгните до его вершины. 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Представьте,  что вы внутри цилиндра, похлопайте по его верхнему основанию, потопайте по нижнему,  а теперь руками  по боковой  поверхности.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Цилиндр стал маленькой подарочной коробочкой. Представьте, что вы сюрприз, который находится в этой коробочке. Я нажимаю кнопку и… сюрприз выскакивает из коробочки!    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Гимнастика для глаз.</w:t>
            </w:r>
            <w:r>
              <w:rPr>
                <w:noProof/>
                <w:lang w:eastAsia="ru-RU"/>
              </w:rPr>
              <w:drawing>
                <wp:anchor distT="0" distB="0" distL="0" distR="0" simplePos="0" relativeHeight="25164851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200025"/>
                  <wp:effectExtent l="0" t="0" r="9525" b="0"/>
                  <wp:wrapSquare wrapText="bothSides"/>
                  <wp:docPr id="30" name="Рисунок 30" descr="Описание: Описание: https://arhivurokov.ru/kopilka/uploads/user_file_565f0927ef5ef/konspiekturokapomatiematikieskazochnoieputieshiestvii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Описание: Описание: https://arhivurokov.ru/kopilka/uploads/user_file_565f0927ef5ef/konspiekturokapomatiematikieskazochnoieputieshiestviie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0" distR="0" simplePos="0" relativeHeight="25164953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200025"/>
                  <wp:effectExtent l="0" t="0" r="9525" b="0"/>
                  <wp:wrapSquare wrapText="bothSides"/>
                  <wp:docPr id="29" name="Рисунок 29" descr="Описание: Описание: https://arhivurokov.ru/kopilka/uploads/user_file_565f0927ef5ef/konspiekturokapomatiematikieskazochnoieputieshiestvii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Описание: Описание: https://arhivurokov.ru/kopilka/uploads/user_file_565f0927ef5ef/konspiekturokapomatiematikieskazochnoieputieshiestviie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Глаза вверх – вниз 2 раза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Вправо – влево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Зажмурьте 2 раза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Откройте.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Потрите ладошки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Погрейте глазки.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 теперь следите за моей рукой глазками. 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(Учитель «рисует» в воздухе </w:t>
            </w:r>
            <w:r w:rsidR="00C64B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ярким мячиком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геометрические фигуры  )</w:t>
            </w:r>
          </w:p>
          <w:p w:rsidR="00374D87" w:rsidRDefault="00374D8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геометрические фигуры я нарисовала? Назовите их.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«Волшебный мешочек»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Сейчас Света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(категория-дети с нарушением зрения 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волшебного мешочка будет доставать ,показывать  и называть геометрические фигуры, а ваша задача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соединить  линиями предметы    с пространственными  фигурами и  словами.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Нарисовать соответствующие им плоские фигуры.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примеры реальных  предметов, имеющих форму пространственных  фигур.                </w:t>
            </w: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соединяют пространственные фигуры и соотносят их с предметами и ключевыми словами.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Рисуют соответствующие плоские фигуры.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Приводят примеры предметов, имеющих форму пространственных фигур.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560"/>
              <w:gridCol w:w="1134"/>
              <w:gridCol w:w="1275"/>
            </w:tblGrid>
            <w:tr w:rsidR="00374D87">
              <w:trPr>
                <w:trHeight w:val="141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noProof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lastRenderedPageBreak/>
                    <w:drawing>
                      <wp:anchor distT="0" distB="0" distL="114300" distR="114300" simplePos="0" relativeHeight="251650560" behindDoc="0" locked="0" layoutInCell="1" allowOverlap="1">
                        <wp:simplePos x="0" y="0"/>
                        <wp:positionH relativeFrom="column">
                          <wp:posOffset>646430</wp:posOffset>
                        </wp:positionH>
                        <wp:positionV relativeFrom="paragraph">
                          <wp:posOffset>618490</wp:posOffset>
                        </wp:positionV>
                        <wp:extent cx="375920" cy="375920"/>
                        <wp:effectExtent l="0" t="0" r="5080" b="5080"/>
                        <wp:wrapTopAndBottom/>
                        <wp:docPr id="28" name="Рисунок 28" descr="Описание: http://leadproducts.ru/imgs/new/Svecha-cilindr-Krasnaya-ptica-610sm/24294-0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3" descr="Описание: http://leadproducts.ru/imgs/new/Svecha-cilindr-Krasnaya-ptica-610sm/24294-0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920" cy="375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noProof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1584" behindDoc="0" locked="0" layoutInCell="1" allowOverlap="1">
                        <wp:simplePos x="0" y="0"/>
                        <wp:positionH relativeFrom="column">
                          <wp:posOffset>630555</wp:posOffset>
                        </wp:positionH>
                        <wp:positionV relativeFrom="paragraph">
                          <wp:posOffset>75565</wp:posOffset>
                        </wp:positionV>
                        <wp:extent cx="383540" cy="255270"/>
                        <wp:effectExtent l="0" t="0" r="0" b="0"/>
                        <wp:wrapTopAndBottom/>
                        <wp:docPr id="27" name="Рисунок 27" descr="Описание: Картинки по запросу пирамида хеопс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4" descr="Описание: Картинки по запросу пирамида хеопс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540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noProof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2608" behindDoc="0" locked="0" layoutInCell="1" allowOverlap="1">
                        <wp:simplePos x="0" y="0"/>
                        <wp:positionH relativeFrom="column">
                          <wp:posOffset>706755</wp:posOffset>
                        </wp:positionH>
                        <wp:positionV relativeFrom="paragraph">
                          <wp:posOffset>-751840</wp:posOffset>
                        </wp:positionV>
                        <wp:extent cx="266700" cy="259715"/>
                        <wp:effectExtent l="0" t="0" r="0" b="6985"/>
                        <wp:wrapTopAndBottom/>
                        <wp:docPr id="26" name="Рисунок 26" descr="Описание: Картинки по запросу рисунок шар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5" descr="Описание: Картинки по запросу рисунок шар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97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noProof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3632" behindDoc="0" locked="0" layoutInCell="1" allowOverlap="1">
                        <wp:simplePos x="0" y="0"/>
                        <wp:positionH relativeFrom="column">
                          <wp:posOffset>513080</wp:posOffset>
                        </wp:positionH>
                        <wp:positionV relativeFrom="paragraph">
                          <wp:posOffset>82550</wp:posOffset>
                        </wp:positionV>
                        <wp:extent cx="394970" cy="527050"/>
                        <wp:effectExtent l="0" t="0" r="5080" b="6350"/>
                        <wp:wrapTopAndBottom/>
                        <wp:docPr id="25" name="Рисунок 25" descr="Описание: http://magiton-chita.ru/fotos/object00000004560_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0" descr="Описание: http://magiton-chita.ru/fotos/object00000004560_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970" cy="5270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4656" behindDoc="1" locked="0" layoutInCell="1" allowOverlap="1">
                        <wp:simplePos x="0" y="0"/>
                        <wp:positionH relativeFrom="column">
                          <wp:posOffset>706755</wp:posOffset>
                        </wp:positionH>
                        <wp:positionV relativeFrom="paragraph">
                          <wp:posOffset>-278765</wp:posOffset>
                        </wp:positionV>
                        <wp:extent cx="263525" cy="281940"/>
                        <wp:effectExtent l="0" t="0" r="3175" b="3810"/>
                        <wp:wrapThrough wrapText="bothSides">
                          <wp:wrapPolygon edited="0">
                            <wp:start x="0" y="0"/>
                            <wp:lineTo x="0" y="20432"/>
                            <wp:lineTo x="20299" y="20432"/>
                            <wp:lineTo x="20299" y="0"/>
                            <wp:lineTo x="0" y="0"/>
                          </wp:wrapPolygon>
                        </wp:wrapThrough>
                        <wp:docPr id="24" name="Рисунок 24" descr="Описание: http://www.booksiti.net.ru/books/2756247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1" descr="Описание: http://www.booksiti.net.ru/books/2756247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819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Цилиндр</w:t>
                  </w: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Куб</w:t>
                  </w: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Шар </w:t>
                  </w: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Конус </w:t>
                  </w:r>
                </w:p>
                <w:p w:rsidR="00374D87" w:rsidRDefault="00374D87" w:rsidP="00874E40">
                  <w:pPr>
                    <w:pStyle w:val="a4"/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Пирамида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4D87" w:rsidRDefault="00874E40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>
                            <wp:simplePos x="0" y="0"/>
                            <wp:positionH relativeFrom="column">
                              <wp:posOffset>-7620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190500" cy="219075"/>
                            <wp:effectExtent l="0" t="0" r="19050" b="28575"/>
                            <wp:wrapNone/>
                            <wp:docPr id="39" name="Цилиндр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90500" cy="219075"/>
                                    </a:xfrm>
                                    <a:prstGeom prst="can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 w="25400" cap="flat" cmpd="sng" algn="ctr">
                                      <a:solidFill>
                                        <a:srgbClr val="4F81BD">
                                          <a:shade val="50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4D02CDC" id="_x0000_t22" coordsize="21600,21600" o:spt="22" adj="5400" path="m10800,qx0@1l0@2qy10800,21600,21600@2l21600@1qy10800,xem0@1qy10800@0,21600@1nfe">
                            <v:formulas>
                              <v:f eqn="val #0"/>
                              <v:f eqn="prod #0 1 2"/>
                              <v:f eqn="sum height 0 @1"/>
                            </v:formulas>
                            <v:path o:extrusionok="f" gradientshapeok="t" o:connecttype="custom" o:connectlocs="10800,@0;10800,0;0,10800;10800,21600;21600,10800" o:connectangles="270,270,180,90,0" textboxrect="0,@0,21600,@2"/>
                            <v:handles>
                              <v:h position="center,#0" yrange="0,10800"/>
                            </v:handles>
                            <o:complex v:ext="view"/>
                          </v:shapetype>
                          <v:shape id="Цилиндр 39" o:spid="_x0000_s1026" type="#_x0000_t22" style="position:absolute;margin-left:-.6pt;margin-top:5.95pt;width:15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" adj="4696" fillcolor="#92d050" strokecolor="#385d8a" strokeweight="2pt">
                            <v:path arrowok="t"/>
                          </v:shape>
                        </w:pict>
                      </mc:Fallback>
                    </mc:AlternateContent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5680" behindDoc="0" locked="0" layoutInCell="1" allowOverlap="1">
                        <wp:simplePos x="0" y="0"/>
                        <wp:positionH relativeFrom="column">
                          <wp:posOffset>93980</wp:posOffset>
                        </wp:positionH>
                        <wp:positionV relativeFrom="paragraph">
                          <wp:posOffset>835025</wp:posOffset>
                        </wp:positionV>
                        <wp:extent cx="285750" cy="285750"/>
                        <wp:effectExtent l="0" t="0" r="0" b="0"/>
                        <wp:wrapTopAndBottom/>
                        <wp:docPr id="23" name="Рисунок 23" descr="Описание: Картинки по запросу шар в геометри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" descr="Описание: Картинки по запросу шар в геометрии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column">
                          <wp:posOffset>1270</wp:posOffset>
                        </wp:positionH>
                        <wp:positionV relativeFrom="paragraph">
                          <wp:posOffset>956310</wp:posOffset>
                        </wp:positionV>
                        <wp:extent cx="416560" cy="428625"/>
                        <wp:effectExtent l="0" t="0" r="2540" b="9525"/>
                        <wp:wrapTopAndBottom/>
                        <wp:docPr id="22" name="Рисунок 22" descr="Описание: Картинки по запросу конус в геометри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8" descr="Описание: Картинки по запросу конус в геометрии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656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7728" behindDoc="0" locked="0" layoutInCell="1" allowOverlap="1">
                        <wp:simplePos x="0" y="0"/>
                        <wp:positionH relativeFrom="margin">
                          <wp:posOffset>-10795</wp:posOffset>
                        </wp:positionH>
                        <wp:positionV relativeFrom="margin">
                          <wp:posOffset>618490</wp:posOffset>
                        </wp:positionV>
                        <wp:extent cx="316865" cy="304800"/>
                        <wp:effectExtent l="0" t="0" r="6985" b="0"/>
                        <wp:wrapSquare wrapText="bothSides"/>
                        <wp:docPr id="21" name="Рисунок 21" descr="Описание: Картинки по запросу пирамида фигур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8" descr="Описание: Картинки по запросу пирамида фигур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86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874E40"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920" behindDoc="0" locked="0" layoutInCell="1" allowOverlap="1">
                            <wp:simplePos x="0" y="0"/>
                            <wp:positionH relativeFrom="column">
                              <wp:posOffset>141605</wp:posOffset>
                            </wp:positionH>
                            <wp:positionV relativeFrom="paragraph">
                              <wp:posOffset>0</wp:posOffset>
                            </wp:positionV>
                            <wp:extent cx="228600" cy="235585"/>
                            <wp:effectExtent l="0" t="0" r="19050" b="12065"/>
                            <wp:wrapNone/>
                            <wp:docPr id="20" name="Куб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228600" cy="235585"/>
                                    </a:xfrm>
                                    <a:prstGeom prst="cube">
                                      <a:avLst/>
                                    </a:prstGeom>
                                    <a:solidFill>
                                      <a:srgbClr val="4F81BD">
                                        <a:lumMod val="40000"/>
                                        <a:lumOff val="60000"/>
                                      </a:srgbClr>
                                    </a:solidFill>
                                    <a:ln w="25400" cap="flat" cmpd="sng" algn="ctr">
                                      <a:solidFill>
                                        <a:srgbClr val="4F81BD">
                                          <a:shade val="50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8F440E0" id="_x0000_t16" coordsize="21600,21600" o:spt="16" adj="5400" path="m@0,l0@0,,21600@1,21600,21600@2,21600,xem0@0nfl@1@0,21600,em@1@0nfl@1,21600e">
                            <v:stroke joinstyle="miter"/>
                            <v:formulas>
                              <v:f eqn="val #0"/>
                              <v:f eqn="sum width 0 #0"/>
                              <v:f eqn="sum height 0 #0"/>
                              <v:f eqn="mid height #0"/>
                              <v:f eqn="prod @1 1 2"/>
                              <v:f eqn="prod @2 1 2"/>
                              <v:f eqn="mid width #0"/>
                            </v:formulas>
                            <v:path o:extrusionok="f" gradientshapeok="t" limo="10800,10800" o:connecttype="custom" o:connectlocs="@6,0;@4,@0;0,@3;@4,21600;@1,@3;21600,@5" o:connectangles="270,270,180,90,0,0" textboxrect="0,@0,@1,21600"/>
                            <v:handles>
                              <v:h position="topLeft,#0" switch="" yrange="0,21600"/>
                            </v:handles>
                            <o:complex v:ext="view"/>
                          </v:shapetype>
                          <v:shape id="Куб 20" o:spid="_x0000_s1026" type="#_x0000_t16" style="position:absolute;margin-left:11.15pt;margin-top:0;width:18pt;height:18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" fillcolor="#b9cde5" strokecolor="#385d8a" strokeweight="2pt"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noProof/>
                      <w:sz w:val="32"/>
                      <w:szCs w:val="32"/>
                      <w:lang w:eastAsia="ru-RU"/>
                    </w:rPr>
                  </w:pP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noProof/>
                      <w:sz w:val="32"/>
                      <w:szCs w:val="32"/>
                      <w:lang w:eastAsia="ru-RU"/>
                    </w:rPr>
                  </w:pP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noProof/>
                      <w:sz w:val="32"/>
                      <w:szCs w:val="32"/>
                      <w:lang w:eastAsia="ru-RU"/>
                    </w:rPr>
                  </w:pPr>
                </w:p>
                <w:p w:rsidR="00374D87" w:rsidRDefault="00374D87" w:rsidP="00874E40">
                  <w:pPr>
                    <w:framePr w:hSpace="180" w:wrap="around" w:vAnchor="text" w:hAnchor="text" w:x="-176" w:y="1"/>
                    <w:spacing w:line="259" w:lineRule="exact"/>
                    <w:ind w:right="40"/>
                    <w:suppressOverlap/>
                    <w:jc w:val="both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c>
            </w:tr>
          </w:tbl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Проверим правильность выполненной работы по образу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слайде.</w:t>
            </w: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 звезды и  пожелание».</w:t>
            </w: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вы все выполнили верно, то ваша группа получит три звезды, если допустили 1,2 ошибки-две звезды, если вы допустили больше двух ошибок-то 1звезда .</w:t>
            </w:r>
          </w:p>
          <w:p w:rsidR="00374D87" w:rsidRDefault="00374D87">
            <w:pPr>
              <w:spacing w:line="259" w:lineRule="exac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spacing w:line="259" w:lineRule="exact"/>
              <w:ind w:left="2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Обратная связь </w:t>
            </w:r>
            <w:r w:rsidR="00C64B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учителем: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 группы звездами и дает рекомендации.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Ехали мы ехали и на конец приехали к самой царице Геометрии которая живет  в красивом городе, столице нашей Республике-Астане.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Фронтальная работа:  Работа по учебнику-стр.52,53.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Активная стратегия: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«Инфо-карусель»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Задание: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Рассмотрите в учебнике изображение города Астаны  Найдите  на картинке здания в форме пространственных фигур.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их.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 называют пространственные фигуры из которых состоят здания.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Ф: Три хлопка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Как вы думаете, могли бы мы преодолеть все препятствия, если бы путешествовали каждый сам по себе, а не вместе?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Обратная связь учителем: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Стратегия «Достиг-стремится достигнуть»</w:t>
            </w:r>
          </w:p>
          <w:p w:rsidR="00374D87" w:rsidRDefault="00374D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 w:rsidP="00983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слайде- паровозик</w:t>
            </w:r>
          </w:p>
          <w:p w:rsidR="00374D87" w:rsidRDefault="00374D8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8475" cy="685800"/>
                  <wp:effectExtent l="0" t="0" r="0" b="0"/>
                  <wp:docPr id="12" name="Рисунок 12" descr="Описание: http://clipart-library.com/data_images/214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http://clipart-library.com/data_images/2147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8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Жетоны: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2740" cy="290830"/>
                  <wp:effectExtent l="0" t="0" r="0" b="0"/>
                  <wp:docPr id="11" name="Рисунок 11" descr="Описание: Картинки по запросу тре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Картинки по запросу тре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340" cy="311785"/>
                  <wp:effectExtent l="0" t="0" r="0" b="0"/>
                  <wp:docPr id="10" name="Рисунок 10" descr="Описание: Картинки по запросу пирами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Картинки по запросу пирами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74015" cy="374015"/>
                  <wp:effectExtent l="0" t="0" r="6985" b="6985"/>
                  <wp:docPr id="9" name="Рисунок 9" descr="Описание: Картинки по запросу 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Картинки по запросу 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" cy="37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23570" cy="436245"/>
                  <wp:effectExtent l="0" t="0" r="0" b="1905"/>
                  <wp:docPr id="8" name="Рисунок 8" descr="Описание: Картинки по запросу кру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Картинки по запросу кру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6245" cy="436245"/>
                  <wp:effectExtent l="0" t="0" r="1905" b="1905"/>
                  <wp:docPr id="7" name="Рисунок 7" descr="Описание: Картинки по запросу ш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Картинки по запросу ш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каждой группы на столе правила работы в группе </w:t>
            </w: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учащихся на столах </w:t>
            </w:r>
          </w:p>
          <w:p w:rsidR="00374D87" w:rsidRDefault="00374D8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340" cy="540385"/>
                  <wp:effectExtent l="0" t="0" r="0" b="0"/>
                  <wp:docPr id="6" name="Рисунок 6" descr="Описание: Картинки по запросу солныш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Картинки по запросу солныш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слайде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038860" cy="1038860"/>
                  <wp:effectExtent l="0" t="0" r="8890" b="8890"/>
                  <wp:docPr id="5" name="Рисунок 5" descr="Описание: http://www.stihi.ru/pics/2016/02/08/5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Описание: http://www.stihi.ru/pics/2016/02/08/5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учащихся на столах карточки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Дети с нарушением зрения выполняют работу на листах формата А4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слайде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2170" cy="831215"/>
                  <wp:effectExtent l="0" t="0" r="5080" b="6985"/>
                  <wp:docPr id="4" name="Рисунок 4" descr="Описание: http://www.archjrc.com/clipart/images/kites/kit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ttp://www.archjrc.com/clipart/images/kites/kit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170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Дети с нарушением зрения выполняют задание на темном фоне формат А4составляют фигуры и</w:t>
            </w:r>
            <w:r w:rsidR="00983574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счетных палочек.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Счетные палочки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Просмотр мультфильма</w:t>
            </w:r>
          </w:p>
          <w:p w:rsidR="00374D87" w:rsidRDefault="00374D8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слайде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2170" cy="623570"/>
                  <wp:effectExtent l="0" t="0" r="5080" b="5080"/>
                  <wp:docPr id="3" name="Рисунок 3" descr="Описание: http://fotohomka.ru/images/Jan/08/a451d8fc058aaf58fbcc3dc52388a183/mini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http://fotohomka.ru/images/Jan/08/a451d8fc058aaf58fbcc3dc52388a183/mini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17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столах лежат</w:t>
            </w:r>
          </w:p>
          <w:p w:rsidR="00374D87" w:rsidRDefault="00874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865505</wp:posOffset>
                      </wp:positionV>
                      <wp:extent cx="374650" cy="363855"/>
                      <wp:effectExtent l="0" t="0" r="25400" b="1714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4650" cy="3638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59DD4" id="Прямоугольник 31" o:spid="_x0000_s1026" style="position:absolute;margin-left:27.2pt;margin-top:68.15pt;width:29.5pt;height:28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" fillcolor="#4f81bd [3204]" strokecolor="#243f60 [1604]" strokeweight="2pt">
                      <v:path arrowok="t"/>
                    </v:rect>
                  </w:pict>
                </mc:Fallback>
              </mc:AlternateContent>
            </w:r>
            <w:r w:rsidR="00374D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9430" cy="561340"/>
                  <wp:effectExtent l="0" t="0" r="0" b="0"/>
                  <wp:docPr id="2" name="Рисунок 2" descr="Описание: http://www.booksiti.net.ru/books/275624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Описание: http://www.booksiti.net.ru/books/275624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D87" w:rsidTr="00374D8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мин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Рефлексия: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Вот и закончилось наше путешествие по стране Геометрии. Но вам предстоит ещё не раз побывать в этой удивительной и замечательной стране  и узнать много нового.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давайте оставим отзывы о нашем путешествии: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Стратегия «Поезд»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проводится под песню «Голубой вагон».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Отметьте  себя – пассажира.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вы хорошо уяснили материал, и вам все понятно, 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уверенны, что можете двигаться дальше, то отметьте себя пассажиром, который находится в поезде и готов ехать дальше.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 недостаточно уяснили  материал, что-то получается, что-то нет, то он отмечаем себя, как пассажира входящего в поезд. 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вам  очень трудно, вы нуждаетесь в помощи -  то отмечаем себя пассажирами, которые пока остаются на перроне, и им нужно подождать и уяснить материал.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Сегодня вы все работали замечательно  и поэтому я предлагаю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нам закончить урок «Фейерверком»  (все учащиеся встают и хлопками снизу вверх выполняют хлопки)</w:t>
            </w: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87" w:rsidRDefault="0037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урок окончен. Спасибо за внимание!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14400" cy="914400"/>
                  <wp:effectExtent l="0" t="0" r="0" b="0"/>
                  <wp:docPr id="1" name="Рисунок 1" descr="Описание: http://www.costume-toys.ru/data/big/522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www.costume-toys.ru/data/big/522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6" t="9679" r="9312" b="6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4D87" w:rsidTr="00374D87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374D87" w:rsidTr="00374D87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(Как вы планируете поддерживать учащихся?Как вы планируете стимулировать более способных учащихся?)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</w:p>
          <w:p w:rsidR="00374D87" w:rsidRDefault="00374D87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(Как вы планируете проверить приобретенные знания учащихся?)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связи.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здоровья и безопасности учащихся.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ИКТ.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</w:t>
            </w:r>
          </w:p>
        </w:tc>
      </w:tr>
      <w:tr w:rsidR="00374D87" w:rsidTr="00374D87">
        <w:trPr>
          <w:trHeight w:val="391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парах, индивидуальная и групповая, работа по карточкам,  взаимопроверка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индивидуальных и групповых   </w:t>
            </w:r>
          </w:p>
          <w:p w:rsidR="00374D87" w:rsidRDefault="00374D87">
            <w:pPr>
              <w:pStyle w:val="a5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по карточкам, ФО по ходу всего урока, анализ ученической рефлексии.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 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-Познание мира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:rsidR="00374D87" w:rsidRDefault="00374D8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взаимопомощь</w:t>
            </w:r>
          </w:p>
        </w:tc>
      </w:tr>
    </w:tbl>
    <w:p w:rsidR="008D39AD" w:rsidRDefault="00374D87" w:rsidP="00F06B52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D39AD" w:rsidRDefault="008D39AD">
      <w:bookmarkStart w:id="0" w:name="_GoBack"/>
      <w:bookmarkEnd w:id="0"/>
    </w:p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Default="008D39AD"/>
    <w:p w:rsidR="008D39AD" w:rsidRPr="008D39AD" w:rsidRDefault="008D39AD"/>
    <w:sectPr w:rsidR="008D39AD" w:rsidRPr="008D39AD" w:rsidSect="00341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72050"/>
    <w:multiLevelType w:val="multilevel"/>
    <w:tmpl w:val="BE125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3E269A"/>
    <w:multiLevelType w:val="multilevel"/>
    <w:tmpl w:val="2580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7273CA"/>
    <w:multiLevelType w:val="multilevel"/>
    <w:tmpl w:val="B100B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21126D"/>
    <w:multiLevelType w:val="multilevel"/>
    <w:tmpl w:val="1DC6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BB2C45"/>
    <w:multiLevelType w:val="multilevel"/>
    <w:tmpl w:val="210E8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FD"/>
    <w:rsid w:val="002578E5"/>
    <w:rsid w:val="00330591"/>
    <w:rsid w:val="00341EC0"/>
    <w:rsid w:val="00371E32"/>
    <w:rsid w:val="00374D87"/>
    <w:rsid w:val="0042290C"/>
    <w:rsid w:val="00424025"/>
    <w:rsid w:val="00485B07"/>
    <w:rsid w:val="00581266"/>
    <w:rsid w:val="00677003"/>
    <w:rsid w:val="00696132"/>
    <w:rsid w:val="006B52D2"/>
    <w:rsid w:val="006B71FE"/>
    <w:rsid w:val="006D57F5"/>
    <w:rsid w:val="006E264C"/>
    <w:rsid w:val="007373B1"/>
    <w:rsid w:val="0079095C"/>
    <w:rsid w:val="00804082"/>
    <w:rsid w:val="00874E40"/>
    <w:rsid w:val="008D39AD"/>
    <w:rsid w:val="0097038D"/>
    <w:rsid w:val="00983574"/>
    <w:rsid w:val="00991E88"/>
    <w:rsid w:val="009B70B8"/>
    <w:rsid w:val="00AD5F67"/>
    <w:rsid w:val="00B74EF4"/>
    <w:rsid w:val="00B80AB1"/>
    <w:rsid w:val="00C64BB0"/>
    <w:rsid w:val="00CB5B58"/>
    <w:rsid w:val="00E23DB8"/>
    <w:rsid w:val="00E835EB"/>
    <w:rsid w:val="00F06B52"/>
    <w:rsid w:val="00F24A23"/>
    <w:rsid w:val="00F83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A4C8E-5C4D-4D64-BD9E-DF9FA7FC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74D8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74D87"/>
    <w:pPr>
      <w:ind w:left="720"/>
      <w:contextualSpacing/>
    </w:pPr>
  </w:style>
  <w:style w:type="table" w:styleId="a6">
    <w:name w:val="Table Grid"/>
    <w:basedOn w:val="a1"/>
    <w:uiPriority w:val="59"/>
    <w:rsid w:val="0037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74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4D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2018-12-18T06:45:00Z</cp:lastPrinted>
  <dcterms:created xsi:type="dcterms:W3CDTF">2024-09-07T23:57:00Z</dcterms:created>
  <dcterms:modified xsi:type="dcterms:W3CDTF">2024-09-07T23:57:00Z</dcterms:modified>
</cp:coreProperties>
</file>