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278EE" w14:textId="77777777" w:rsid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AFA099" w14:textId="3AC127BD" w:rsidR="00803A9E" w:rsidRDefault="00803A9E" w:rsidP="00803A9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3A9E">
        <w:rPr>
          <w:rFonts w:ascii="Times New Roman" w:hAnsi="Times New Roman" w:cs="Times New Roman"/>
          <w:b/>
          <w:bCs/>
          <w:sz w:val="28"/>
          <w:szCs w:val="28"/>
        </w:rPr>
        <w:t>Конспект урока по рисованию</w:t>
      </w:r>
    </w:p>
    <w:p w14:paraId="68ED483B" w14:textId="0A22325B" w:rsidR="00803A9E" w:rsidRDefault="00803A9E" w:rsidP="00803A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>«Рисование арбуза».</w:t>
      </w:r>
    </w:p>
    <w:p w14:paraId="5C2BD11B" w14:textId="494406C7" w:rsidR="00803A9E" w:rsidRPr="00803A9E" w:rsidRDefault="00803A9E" w:rsidP="00803A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научиться рисовать арбуз.</w:t>
      </w:r>
    </w:p>
    <w:p w14:paraId="038453A5" w14:textId="25DBC700" w:rsid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9E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848F072" w14:textId="2E7AFF8A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Образовательные: у</w:t>
      </w:r>
      <w:r w:rsidRPr="00803A9E">
        <w:rPr>
          <w:rFonts w:ascii="Times New Roman" w:hAnsi="Times New Roman" w:cs="Times New Roman"/>
          <w:sz w:val="28"/>
          <w:szCs w:val="28"/>
        </w:rPr>
        <w:t>чить детей создавать карандашный набросок, предваряющий этап раскрашивания цветными карандашами, восковыми мелками, пастелью</w:t>
      </w:r>
      <w:r>
        <w:rPr>
          <w:rFonts w:ascii="Times New Roman" w:hAnsi="Times New Roman" w:cs="Times New Roman"/>
          <w:sz w:val="28"/>
          <w:szCs w:val="28"/>
        </w:rPr>
        <w:t>; п</w:t>
      </w:r>
      <w:r w:rsidRPr="00803A9E">
        <w:rPr>
          <w:rFonts w:ascii="Times New Roman" w:hAnsi="Times New Roman" w:cs="Times New Roman"/>
          <w:sz w:val="28"/>
          <w:szCs w:val="28"/>
        </w:rPr>
        <w:t>родолжать закреплять у детей умения передавать настроение персонажа, его форму, цвет и детали.</w:t>
      </w:r>
    </w:p>
    <w:p w14:paraId="513D29F8" w14:textId="7E2E1F2F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Коррекционно-развивающие: р</w:t>
      </w:r>
      <w:r w:rsidRPr="00803A9E">
        <w:rPr>
          <w:rFonts w:ascii="Times New Roman" w:hAnsi="Times New Roman" w:cs="Times New Roman"/>
          <w:sz w:val="28"/>
          <w:szCs w:val="28"/>
        </w:rPr>
        <w:t>азвивать мускулатуру кисти руки, мелкой моторики и координации движений.</w:t>
      </w:r>
    </w:p>
    <w:p w14:paraId="327FDFCB" w14:textId="42C3A059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Воспитыва</w:t>
      </w:r>
      <w:r>
        <w:rPr>
          <w:rFonts w:ascii="Times New Roman" w:hAnsi="Times New Roman" w:cs="Times New Roman"/>
          <w:sz w:val="28"/>
          <w:szCs w:val="28"/>
        </w:rPr>
        <w:t>ющие: воспитыва</w:t>
      </w:r>
      <w:r w:rsidRPr="00803A9E">
        <w:rPr>
          <w:rFonts w:ascii="Times New Roman" w:hAnsi="Times New Roman" w:cs="Times New Roman"/>
          <w:sz w:val="28"/>
          <w:szCs w:val="28"/>
        </w:rPr>
        <w:t>ть у детей положительный эмоциональный отклик от выполнения работы.</w:t>
      </w:r>
    </w:p>
    <w:p w14:paraId="6EB93A45" w14:textId="449E2983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>: а</w:t>
      </w:r>
      <w:r w:rsidRPr="00803A9E">
        <w:rPr>
          <w:rFonts w:ascii="Times New Roman" w:hAnsi="Times New Roman" w:cs="Times New Roman"/>
          <w:sz w:val="28"/>
          <w:szCs w:val="28"/>
        </w:rPr>
        <w:t>льбомный лист, простой карандаш, цветные карандаши, восковые мелки, пастель. Картинки с изображением лимона, апельсина, груши, арбуза.</w:t>
      </w:r>
    </w:p>
    <w:p w14:paraId="09CA61C7" w14:textId="77777777" w:rsid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9E">
        <w:rPr>
          <w:rFonts w:ascii="Times New Roman" w:hAnsi="Times New Roman" w:cs="Times New Roman"/>
          <w:b/>
          <w:bCs/>
          <w:sz w:val="28"/>
          <w:szCs w:val="28"/>
        </w:rPr>
        <w:t xml:space="preserve">Ход </w:t>
      </w:r>
      <w:r w:rsidRPr="00803A9E">
        <w:rPr>
          <w:rFonts w:ascii="Times New Roman" w:hAnsi="Times New Roman" w:cs="Times New Roman"/>
          <w:b/>
          <w:bCs/>
          <w:sz w:val="28"/>
          <w:szCs w:val="28"/>
        </w:rPr>
        <w:t>урока:</w:t>
      </w:r>
    </w:p>
    <w:p w14:paraId="3FCCE909" w14:textId="179544BF" w:rsid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Организационный момент. Эмоциональный настрой.</w:t>
      </w:r>
    </w:p>
    <w:p w14:paraId="2635DFAD" w14:textId="4281D4B8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Дети встают в большой круг и берутся за руки.</w:t>
      </w:r>
    </w:p>
    <w:p w14:paraId="5B26B4F1" w14:textId="76A1F58C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Собрались все дети в круг,</w:t>
      </w:r>
      <w:r>
        <w:rPr>
          <w:rFonts w:ascii="Times New Roman" w:hAnsi="Times New Roman" w:cs="Times New Roman"/>
          <w:sz w:val="28"/>
          <w:szCs w:val="28"/>
        </w:rPr>
        <w:t xml:space="preserve"> я</w:t>
      </w:r>
      <w:r w:rsidRPr="00803A9E">
        <w:rPr>
          <w:rFonts w:ascii="Times New Roman" w:hAnsi="Times New Roman" w:cs="Times New Roman"/>
          <w:sz w:val="28"/>
          <w:szCs w:val="28"/>
        </w:rPr>
        <w:t xml:space="preserve"> твой друг</w:t>
      </w:r>
      <w:r w:rsidRPr="00803A9E">
        <w:rPr>
          <w:rFonts w:ascii="Times New Roman" w:hAnsi="Times New Roman" w:cs="Times New Roman"/>
          <w:sz w:val="28"/>
          <w:szCs w:val="28"/>
        </w:rPr>
        <w:t xml:space="preserve"> и </w:t>
      </w:r>
      <w:r w:rsidRPr="00803A9E">
        <w:rPr>
          <w:rFonts w:ascii="Times New Roman" w:hAnsi="Times New Roman" w:cs="Times New Roman"/>
          <w:sz w:val="28"/>
          <w:szCs w:val="28"/>
        </w:rPr>
        <w:t>ты мой друг</w:t>
      </w:r>
      <w:r w:rsidRPr="00803A9E">
        <w:rPr>
          <w:rFonts w:ascii="Times New Roman" w:hAnsi="Times New Roman" w:cs="Times New Roman"/>
          <w:sz w:val="28"/>
          <w:szCs w:val="28"/>
        </w:rPr>
        <w:t>.</w:t>
      </w:r>
    </w:p>
    <w:p w14:paraId="353DAA4E" w14:textId="354908E7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Вместе за руки возьмемся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803A9E">
        <w:rPr>
          <w:rFonts w:ascii="Times New Roman" w:hAnsi="Times New Roman" w:cs="Times New Roman"/>
          <w:sz w:val="28"/>
          <w:szCs w:val="28"/>
        </w:rPr>
        <w:t xml:space="preserve"> друг другу улыбнемся!</w:t>
      </w:r>
    </w:p>
    <w:p w14:paraId="73337720" w14:textId="01DEC1D0" w:rsid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3A9E">
        <w:rPr>
          <w:rFonts w:ascii="Times New Roman" w:hAnsi="Times New Roman" w:cs="Times New Roman"/>
          <w:sz w:val="28"/>
          <w:szCs w:val="28"/>
        </w:rPr>
        <w:t>Ребята, представьте, что вы артисты! Как бы вы передали мимикой вкус фрукта, который я назову? (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03A9E">
        <w:rPr>
          <w:rFonts w:ascii="Times New Roman" w:hAnsi="Times New Roman" w:cs="Times New Roman"/>
          <w:sz w:val="28"/>
          <w:szCs w:val="28"/>
        </w:rPr>
        <w:t>ислый лимон, сладкая груша, ароматный апельсин, сочный арбуз)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8D1450" w14:textId="2A447B4A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03A9E">
        <w:rPr>
          <w:rFonts w:ascii="Times New Roman" w:hAnsi="Times New Roman" w:cs="Times New Roman"/>
          <w:sz w:val="28"/>
          <w:szCs w:val="28"/>
        </w:rPr>
        <w:t>Интересно, что арбуз называют большой ягодой. А как вы думаете, почему? (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03A9E">
        <w:rPr>
          <w:rFonts w:ascii="Times New Roman" w:hAnsi="Times New Roman" w:cs="Times New Roman"/>
          <w:sz w:val="28"/>
          <w:szCs w:val="28"/>
        </w:rPr>
        <w:t>ассуждения детей) Просмотр мультфильма для детей «Почему арбуз называют ягодой».</w:t>
      </w:r>
    </w:p>
    <w:p w14:paraId="4451204C" w14:textId="59616D61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3A9E">
        <w:rPr>
          <w:rFonts w:ascii="Times New Roman" w:hAnsi="Times New Roman" w:cs="Times New Roman"/>
          <w:sz w:val="28"/>
          <w:szCs w:val="28"/>
        </w:rPr>
        <w:t>Арбуз относится к тыквенным. У него толстая зеленая корка, сочная алая мякоть, и много семечек. Из арбуза, так же как из ягод выжимают сок, варят варенье.</w:t>
      </w:r>
    </w:p>
    <w:p w14:paraId="7750D846" w14:textId="00CF33FC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9E">
        <w:rPr>
          <w:rFonts w:ascii="Times New Roman" w:hAnsi="Times New Roman" w:cs="Times New Roman"/>
          <w:b/>
          <w:bCs/>
          <w:sz w:val="28"/>
          <w:szCs w:val="28"/>
        </w:rPr>
        <w:t>Физ</w:t>
      </w:r>
      <w:r w:rsidRPr="00803A9E">
        <w:rPr>
          <w:rFonts w:ascii="Times New Roman" w:hAnsi="Times New Roman" w:cs="Times New Roman"/>
          <w:b/>
          <w:bCs/>
          <w:sz w:val="28"/>
          <w:szCs w:val="28"/>
        </w:rPr>
        <w:t>культ</w:t>
      </w:r>
      <w:r w:rsidRPr="00803A9E">
        <w:rPr>
          <w:rFonts w:ascii="Times New Roman" w:hAnsi="Times New Roman" w:cs="Times New Roman"/>
          <w:b/>
          <w:bCs/>
          <w:sz w:val="28"/>
          <w:szCs w:val="28"/>
        </w:rPr>
        <w:t>минутка</w:t>
      </w:r>
    </w:p>
    <w:p w14:paraId="7385FF5F" w14:textId="77777777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Из кузова в кузов шла перегрузка арбузов.</w:t>
      </w:r>
    </w:p>
    <w:p w14:paraId="76A2C8C8" w14:textId="77777777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В грозу в грязи от груза арбузов развалился кузов.</w:t>
      </w:r>
    </w:p>
    <w:p w14:paraId="5DFDA8CD" w14:textId="6C9D8093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 xml:space="preserve">Дети сидят на полу «по-турецки» руки перед собой, локти в стороны, пальцы скреплены в «замок», повороты с наклоном </w:t>
      </w:r>
      <w:r w:rsidRPr="00803A9E">
        <w:rPr>
          <w:rFonts w:ascii="Times New Roman" w:hAnsi="Times New Roman" w:cs="Times New Roman"/>
          <w:sz w:val="28"/>
          <w:szCs w:val="28"/>
        </w:rPr>
        <w:t>вправо-влево</w:t>
      </w:r>
      <w:r w:rsidRPr="00803A9E">
        <w:rPr>
          <w:rFonts w:ascii="Times New Roman" w:hAnsi="Times New Roman" w:cs="Times New Roman"/>
          <w:sz w:val="28"/>
          <w:szCs w:val="28"/>
        </w:rPr>
        <w:t xml:space="preserve">. </w:t>
      </w:r>
      <w:r w:rsidRPr="00803A9E">
        <w:rPr>
          <w:rFonts w:ascii="Times New Roman" w:hAnsi="Times New Roman" w:cs="Times New Roman"/>
          <w:sz w:val="28"/>
          <w:szCs w:val="28"/>
        </w:rPr>
        <w:t>При слове «в грозу»</w:t>
      </w:r>
      <w:r w:rsidRPr="00803A9E">
        <w:rPr>
          <w:rFonts w:ascii="Times New Roman" w:hAnsi="Times New Roman" w:cs="Times New Roman"/>
          <w:sz w:val="28"/>
          <w:szCs w:val="28"/>
        </w:rPr>
        <w:t xml:space="preserve"> хлопают по коленям, при словах «в грязи от груза» раскачиваются сильно из стороны в сторону, а после слов «развалился кузов» ложатся на спину, в расслабленной позе. Упражнение повторяется 3 раза с постепенным убыстрением темпа и проговариванием текста скороговорки.</w:t>
      </w:r>
    </w:p>
    <w:p w14:paraId="67419BF5" w14:textId="037AC493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3A9E">
        <w:rPr>
          <w:rFonts w:ascii="Times New Roman" w:hAnsi="Times New Roman" w:cs="Times New Roman"/>
          <w:sz w:val="28"/>
          <w:szCs w:val="28"/>
        </w:rPr>
        <w:t>Ребята, предлагаю вам нарисовать сегодня не целый арбуз, а только его дольку, только не обычную, а очень веселую и сочную.</w:t>
      </w:r>
    </w:p>
    <w:p w14:paraId="5382A39F" w14:textId="0D552BC5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3A9E">
        <w:rPr>
          <w:rFonts w:ascii="Times New Roman" w:hAnsi="Times New Roman" w:cs="Times New Roman"/>
          <w:sz w:val="28"/>
          <w:szCs w:val="28"/>
        </w:rPr>
        <w:t>Сначала я нарисую большие глазки и даже бровки, они будут располагаться на самой дольке.</w:t>
      </w:r>
    </w:p>
    <w:p w14:paraId="116715C2" w14:textId="219ECB20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Он улыбается и даже показывает язычок.</w:t>
      </w:r>
    </w:p>
    <w:p w14:paraId="41FC067B" w14:textId="69F67F9E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А вот потом рисуем саму дольку - полукругом.</w:t>
      </w:r>
    </w:p>
    <w:p w14:paraId="716FB542" w14:textId="308AC37D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Прорисуем корочку. Корочка у него толстая.</w:t>
      </w:r>
    </w:p>
    <w:p w14:paraId="6589A507" w14:textId="77777777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Здесь прорисуем сочные капельки, которые летят от арбуза, потому что он очень сочный и очень сладкий.</w:t>
      </w:r>
    </w:p>
    <w:p w14:paraId="0F812EFD" w14:textId="567A6C40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И конечно нарисуем косточки.</w:t>
      </w:r>
    </w:p>
    <w:p w14:paraId="25E2B63A" w14:textId="3197A4EC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lastRenderedPageBreak/>
        <w:t>Косточки крупные и черные, потому что арбуз полностью созрел. И теперь раскрасим дольку арбуза в красный яркий цвет цветными карандашами или мелками.</w:t>
      </w:r>
    </w:p>
    <w:p w14:paraId="4EECDBE4" w14:textId="59BDF24C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Раскрашивать нужно в одном направлении слева направо. Работаем кистью руки, не размахивая и стараясь не выходить за линию. Для закрашивания мякоти арбуза возьмем яркий алый цвет. А корочку закрасим ярко зеленым цветом с темно – зелеными прожилками.</w:t>
      </w:r>
    </w:p>
    <w:p w14:paraId="6FBC8F52" w14:textId="77777777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Дети работают самостоятельно сидя за столами. Организация выставки детских работ.</w:t>
      </w:r>
    </w:p>
    <w:p w14:paraId="2FD3204C" w14:textId="77777777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Рефлексия.</w:t>
      </w:r>
    </w:p>
    <w:p w14:paraId="518ABF7A" w14:textId="77777777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Посмотрите, арбузные дольки на ваших рисунках такие живые, веселые. Настоящие символы щедрости природы!</w:t>
      </w:r>
    </w:p>
    <w:p w14:paraId="52E08A2E" w14:textId="77777777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- Что было сложным?</w:t>
      </w:r>
    </w:p>
    <w:p w14:paraId="33A0EB32" w14:textId="0B21DEE8" w:rsidR="00803A9E" w:rsidRPr="00803A9E" w:rsidRDefault="00803A9E" w:rsidP="00803A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A9E">
        <w:rPr>
          <w:rFonts w:ascii="Times New Roman" w:hAnsi="Times New Roman" w:cs="Times New Roman"/>
          <w:sz w:val="28"/>
          <w:szCs w:val="28"/>
        </w:rPr>
        <w:t>- Как можно ещё нарисовать арбуз?</w:t>
      </w:r>
    </w:p>
    <w:sectPr w:rsidR="00803A9E" w:rsidRPr="00803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2D"/>
    <w:rsid w:val="00513A10"/>
    <w:rsid w:val="00803A9E"/>
    <w:rsid w:val="00FA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7A849"/>
  <w15:chartTrackingRefBased/>
  <w15:docId w15:val="{C82E99C2-F7E0-4EEC-884B-93967E07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3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9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9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3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39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39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392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39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39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39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39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3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3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3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3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3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39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39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392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3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392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A39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2</cp:revision>
  <dcterms:created xsi:type="dcterms:W3CDTF">2024-09-22T20:57:00Z</dcterms:created>
  <dcterms:modified xsi:type="dcterms:W3CDTF">2024-09-22T21:03:00Z</dcterms:modified>
</cp:coreProperties>
</file>