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DAB" w:rsidRPr="00285768" w:rsidRDefault="00285768" w:rsidP="00285768">
      <w:pPr>
        <w:spacing w:after="0"/>
        <w:jc w:val="center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>Муниципальное учреждение дополнительного образования</w:t>
      </w:r>
    </w:p>
    <w:p w:rsidR="009F2DAB" w:rsidRPr="00285768" w:rsidRDefault="00285768" w:rsidP="00285768">
      <w:pPr>
        <w:spacing w:after="0"/>
        <w:jc w:val="center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>«Центр эстетического воспитания детей»</w:t>
      </w:r>
    </w:p>
    <w:p w:rsidR="009F2DAB" w:rsidRPr="00285768" w:rsidRDefault="00285768" w:rsidP="00285768">
      <w:pPr>
        <w:spacing w:after="0"/>
        <w:jc w:val="center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>Республика Мордовия, город Саранск</w:t>
      </w:r>
    </w:p>
    <w:p w:rsidR="009F2DAB" w:rsidRPr="00285768" w:rsidRDefault="009F2DAB" w:rsidP="00285768">
      <w:pPr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9F2DAB" w:rsidRPr="00285768" w:rsidRDefault="009F2DAB" w:rsidP="00285768">
      <w:pPr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9F2DAB" w:rsidRPr="00285768" w:rsidRDefault="009F2DAB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9F2DAB" w:rsidRPr="00285768" w:rsidRDefault="00285768" w:rsidP="00285768">
      <w:pPr>
        <w:spacing w:after="0" w:line="360" w:lineRule="auto"/>
        <w:jc w:val="center"/>
        <w:rPr>
          <w:rFonts w:ascii="Times New Roman" w:hAnsi="Times New Roman"/>
          <w:b/>
          <w:color w:val="C00000"/>
          <w:sz w:val="40"/>
          <w:szCs w:val="40"/>
        </w:rPr>
      </w:pPr>
      <w:r w:rsidRPr="00285768">
        <w:rPr>
          <w:rFonts w:ascii="Times New Roman" w:hAnsi="Times New Roman"/>
          <w:b/>
          <w:color w:val="C00000"/>
          <w:sz w:val="40"/>
          <w:szCs w:val="40"/>
        </w:rPr>
        <w:t>Беседа по Мировой художественной культуре</w:t>
      </w:r>
    </w:p>
    <w:p w:rsidR="009F2DAB" w:rsidRPr="00285768" w:rsidRDefault="00285768" w:rsidP="00285768">
      <w:pPr>
        <w:spacing w:after="0" w:line="360" w:lineRule="auto"/>
        <w:jc w:val="center"/>
        <w:rPr>
          <w:rFonts w:ascii="Times New Roman" w:hAnsi="Times New Roman"/>
          <w:b/>
          <w:color w:val="C00000"/>
          <w:sz w:val="40"/>
          <w:szCs w:val="40"/>
        </w:rPr>
      </w:pPr>
      <w:r w:rsidRPr="00285768">
        <w:rPr>
          <w:rFonts w:ascii="Times New Roman" w:hAnsi="Times New Roman"/>
          <w:b/>
          <w:color w:val="C00000"/>
          <w:sz w:val="40"/>
          <w:szCs w:val="40"/>
        </w:rPr>
        <w:t>«</w:t>
      </w:r>
      <w:r w:rsidRPr="00285768">
        <w:rPr>
          <w:rStyle w:val="1"/>
          <w:rFonts w:ascii="Times New Roman" w:hAnsi="Times New Roman"/>
          <w:b/>
          <w:color w:val="C00000"/>
          <w:sz w:val="40"/>
          <w:szCs w:val="40"/>
        </w:rPr>
        <w:t>Великие художники 19 века»</w:t>
      </w:r>
    </w:p>
    <w:p w:rsidR="009F2DAB" w:rsidRPr="00285768" w:rsidRDefault="009F2DAB" w:rsidP="00285768">
      <w:pPr>
        <w:jc w:val="both"/>
        <w:rPr>
          <w:rFonts w:ascii="Times New Roman" w:hAnsi="Times New Roman"/>
          <w:color w:val="auto"/>
          <w:sz w:val="28"/>
          <w:szCs w:val="28"/>
        </w:rPr>
      </w:pPr>
    </w:p>
    <w:p w:rsidR="009F2DAB" w:rsidRPr="00285768" w:rsidRDefault="00285768" w:rsidP="00285768">
      <w:pPr>
        <w:jc w:val="center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3810332" cy="3810332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/>
                    <a:stretch/>
                  </pic:blipFill>
                  <pic:spPr>
                    <a:xfrm>
                      <a:off x="0" y="0"/>
                      <a:ext cx="3810332" cy="381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DAB" w:rsidRPr="00285768" w:rsidRDefault="009F2DAB" w:rsidP="00285768">
      <w:pPr>
        <w:jc w:val="both"/>
        <w:rPr>
          <w:rFonts w:ascii="Times New Roman" w:hAnsi="Times New Roman"/>
          <w:color w:val="auto"/>
          <w:sz w:val="28"/>
          <w:szCs w:val="28"/>
        </w:rPr>
      </w:pPr>
    </w:p>
    <w:p w:rsidR="009F2DAB" w:rsidRPr="00285768" w:rsidRDefault="00285768" w:rsidP="00285768">
      <w:pPr>
        <w:tabs>
          <w:tab w:val="left" w:pos="3255"/>
        </w:tabs>
        <w:spacing w:line="276" w:lineRule="auto"/>
        <w:jc w:val="right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>Подготовила:</w:t>
      </w:r>
    </w:p>
    <w:p w:rsidR="009F2DAB" w:rsidRPr="00285768" w:rsidRDefault="00285768" w:rsidP="00285768">
      <w:pPr>
        <w:tabs>
          <w:tab w:val="left" w:pos="3255"/>
        </w:tabs>
        <w:spacing w:line="276" w:lineRule="auto"/>
        <w:jc w:val="right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>педагог дополнительного образования</w:t>
      </w:r>
      <w:r w:rsidRPr="00285768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         </w:t>
      </w:r>
    </w:p>
    <w:p w:rsidR="009F2DAB" w:rsidRPr="00285768" w:rsidRDefault="00285768" w:rsidP="00285768">
      <w:pPr>
        <w:tabs>
          <w:tab w:val="left" w:pos="3255"/>
        </w:tabs>
        <w:spacing w:line="276" w:lineRule="auto"/>
        <w:jc w:val="right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           Калиниченко Татьяна Александровна </w:t>
      </w:r>
    </w:p>
    <w:p w:rsidR="009F2DAB" w:rsidRPr="00285768" w:rsidRDefault="00285768" w:rsidP="00285768">
      <w:pPr>
        <w:tabs>
          <w:tab w:val="left" w:pos="3255"/>
        </w:tabs>
        <w:spacing w:line="276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 xml:space="preserve">                                 </w:t>
      </w:r>
    </w:p>
    <w:p w:rsidR="00285768" w:rsidRDefault="00285768" w:rsidP="00285768">
      <w:pPr>
        <w:tabs>
          <w:tab w:val="left" w:pos="3255"/>
        </w:tabs>
        <w:spacing w:line="276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9F2DAB" w:rsidRPr="00285768" w:rsidRDefault="00285768" w:rsidP="00285768">
      <w:pPr>
        <w:tabs>
          <w:tab w:val="left" w:pos="3255"/>
        </w:tabs>
        <w:spacing w:line="276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>Саранск 2024 г</w:t>
      </w:r>
    </w:p>
    <w:p w:rsidR="00285768" w:rsidRPr="00285768" w:rsidRDefault="00285768" w:rsidP="00285768">
      <w:pPr>
        <w:spacing w:after="0" w:line="36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285768">
        <w:rPr>
          <w:rFonts w:ascii="Times New Roman" w:hAnsi="Times New Roman"/>
          <w:b/>
          <w:color w:val="C00000"/>
          <w:sz w:val="28"/>
          <w:szCs w:val="28"/>
        </w:rPr>
        <w:lastRenderedPageBreak/>
        <w:t>Беседа по Мировой художественной культуре</w:t>
      </w:r>
    </w:p>
    <w:p w:rsidR="00285768" w:rsidRPr="00285768" w:rsidRDefault="00285768" w:rsidP="00285768">
      <w:pPr>
        <w:spacing w:after="0" w:line="36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285768">
        <w:rPr>
          <w:rFonts w:ascii="Times New Roman" w:hAnsi="Times New Roman"/>
          <w:b/>
          <w:color w:val="C00000"/>
          <w:sz w:val="28"/>
          <w:szCs w:val="28"/>
        </w:rPr>
        <w:t>«</w:t>
      </w:r>
      <w:r w:rsidRPr="00285768">
        <w:rPr>
          <w:rStyle w:val="1"/>
          <w:rFonts w:ascii="Times New Roman" w:hAnsi="Times New Roman"/>
          <w:b/>
          <w:color w:val="C00000"/>
          <w:sz w:val="28"/>
          <w:szCs w:val="28"/>
        </w:rPr>
        <w:t>Великие художники 19 века»</w:t>
      </w:r>
    </w:p>
    <w:p w:rsidR="00285768" w:rsidRPr="00285768" w:rsidRDefault="00285768" w:rsidP="00285768">
      <w:pPr>
        <w:jc w:val="both"/>
        <w:rPr>
          <w:rFonts w:ascii="Times New Roman" w:hAnsi="Times New Roman"/>
          <w:b/>
          <w:color w:val="auto"/>
          <w:sz w:val="28"/>
          <w:szCs w:val="28"/>
        </w:rPr>
      </w:pPr>
    </w:p>
    <w:p w:rsidR="009F2DAB" w:rsidRPr="00285768" w:rsidRDefault="00285768" w:rsidP="00285768">
      <w:pPr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285768">
        <w:rPr>
          <w:rFonts w:ascii="Times New Roman" w:hAnsi="Times New Roman"/>
          <w:b/>
          <w:color w:val="auto"/>
          <w:sz w:val="28"/>
          <w:szCs w:val="28"/>
        </w:rPr>
        <w:t>Цель</w:t>
      </w:r>
      <w:r w:rsidRPr="00285768">
        <w:rPr>
          <w:rFonts w:ascii="Times New Roman" w:hAnsi="Times New Roman"/>
          <w:b/>
          <w:color w:val="auto"/>
          <w:sz w:val="28"/>
          <w:szCs w:val="28"/>
        </w:rPr>
        <w:t xml:space="preserve"> урока:</w:t>
      </w:r>
    </w:p>
    <w:p w:rsidR="009F2DAB" w:rsidRPr="00285768" w:rsidRDefault="00285768" w:rsidP="00285768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>1. Ознакомить учащихся с в</w:t>
      </w:r>
      <w:r w:rsidRPr="00285768">
        <w:rPr>
          <w:rFonts w:ascii="Times New Roman" w:hAnsi="Times New Roman"/>
          <w:color w:val="auto"/>
          <w:sz w:val="28"/>
          <w:szCs w:val="28"/>
        </w:rPr>
        <w:t>ыдающимися художниками 19 века.</w:t>
      </w:r>
    </w:p>
    <w:p w:rsidR="009F2DAB" w:rsidRPr="00285768" w:rsidRDefault="00285768" w:rsidP="00285768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>2. Исследовать основные направления и стили искусства того времени.</w:t>
      </w:r>
    </w:p>
    <w:p w:rsidR="009F2DAB" w:rsidRPr="00285768" w:rsidRDefault="00285768" w:rsidP="00285768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>3. Развивать навыки анализа и интерпретации произведений искусства.</w:t>
      </w:r>
    </w:p>
    <w:p w:rsidR="009F2DAB" w:rsidRPr="00285768" w:rsidRDefault="00285768" w:rsidP="00285768">
      <w:pPr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285768">
        <w:rPr>
          <w:rFonts w:ascii="Times New Roman" w:hAnsi="Times New Roman"/>
          <w:b/>
          <w:color w:val="auto"/>
          <w:sz w:val="28"/>
          <w:szCs w:val="28"/>
        </w:rPr>
        <w:t>Оборудование:</w:t>
      </w:r>
    </w:p>
    <w:p w:rsidR="009F2DAB" w:rsidRPr="00285768" w:rsidRDefault="00285768" w:rsidP="00285768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>- Презентация с изображениями работ художников</w:t>
      </w:r>
    </w:p>
    <w:p w:rsidR="009F2DAB" w:rsidRPr="00285768" w:rsidRDefault="00285768" w:rsidP="00285768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>- Репродукции картин</w:t>
      </w:r>
    </w:p>
    <w:p w:rsidR="009F2DAB" w:rsidRPr="00285768" w:rsidRDefault="00285768" w:rsidP="00285768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 xml:space="preserve">- </w:t>
      </w:r>
      <w:r w:rsidRPr="00285768">
        <w:rPr>
          <w:rFonts w:ascii="Times New Roman" w:hAnsi="Times New Roman"/>
          <w:color w:val="auto"/>
          <w:sz w:val="28"/>
          <w:szCs w:val="28"/>
        </w:rPr>
        <w:t>Видеоматериалы о художниках и их творчестве</w:t>
      </w:r>
    </w:p>
    <w:p w:rsidR="009F2DAB" w:rsidRPr="00285768" w:rsidRDefault="00285768" w:rsidP="00285768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 xml:space="preserve">- Альбомы и книги </w:t>
      </w:r>
      <w:proofErr w:type="gramStart"/>
      <w:r w:rsidRPr="00285768">
        <w:rPr>
          <w:rFonts w:ascii="Times New Roman" w:hAnsi="Times New Roman"/>
          <w:color w:val="auto"/>
          <w:sz w:val="28"/>
          <w:szCs w:val="28"/>
        </w:rPr>
        <w:t>о</w:t>
      </w:r>
      <w:proofErr w:type="gramEnd"/>
      <w:r w:rsidRPr="00285768">
        <w:rPr>
          <w:rFonts w:ascii="Times New Roman" w:hAnsi="Times New Roman"/>
          <w:color w:val="auto"/>
          <w:sz w:val="28"/>
          <w:szCs w:val="28"/>
        </w:rPr>
        <w:t xml:space="preserve"> искусстве</w:t>
      </w:r>
    </w:p>
    <w:p w:rsidR="009F2DAB" w:rsidRPr="00285768" w:rsidRDefault="00285768" w:rsidP="00285768">
      <w:pPr>
        <w:jc w:val="both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>План</w:t>
      </w:r>
      <w:r w:rsidRPr="00285768">
        <w:rPr>
          <w:rFonts w:ascii="Times New Roman" w:hAnsi="Times New Roman"/>
          <w:b/>
          <w:color w:val="auto"/>
          <w:sz w:val="28"/>
          <w:szCs w:val="28"/>
        </w:rPr>
        <w:t xml:space="preserve"> урока:</w:t>
      </w:r>
    </w:p>
    <w:p w:rsidR="009F2DAB" w:rsidRPr="00285768" w:rsidRDefault="009F2DAB" w:rsidP="00285768">
      <w:pPr>
        <w:jc w:val="both"/>
        <w:rPr>
          <w:rFonts w:ascii="Times New Roman" w:hAnsi="Times New Roman"/>
          <w:color w:val="auto"/>
          <w:sz w:val="28"/>
          <w:szCs w:val="28"/>
        </w:rPr>
      </w:pPr>
    </w:p>
    <w:p w:rsidR="009F2DAB" w:rsidRPr="00285768" w:rsidRDefault="00285768" w:rsidP="00285768">
      <w:pPr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285768">
        <w:rPr>
          <w:rFonts w:ascii="Times New Roman" w:hAnsi="Times New Roman"/>
          <w:b/>
          <w:color w:val="auto"/>
          <w:sz w:val="28"/>
          <w:szCs w:val="28"/>
        </w:rPr>
        <w:t>1. Введение</w:t>
      </w:r>
    </w:p>
    <w:p w:rsidR="009F2DAB" w:rsidRPr="00285768" w:rsidRDefault="00285768" w:rsidP="00285768">
      <w:pPr>
        <w:spacing w:before="24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 xml:space="preserve">   - Рассказ о периоде 19 века как времени больших изменений в искусстве.</w:t>
      </w:r>
    </w:p>
    <w:p w:rsidR="009F2DAB" w:rsidRPr="00285768" w:rsidRDefault="00285768" w:rsidP="00285768">
      <w:pPr>
        <w:spacing w:before="24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19 век был эпохой ярких перемен, когда искусство претерпело значительн</w:t>
      </w: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ые трансформации. Эта пора ознаменовалась не только революциями в политике и обществе, но и кардинальными изменениями в художественном самовыражении.</w:t>
      </w:r>
    </w:p>
    <w:p w:rsidR="009F2DAB" w:rsidRPr="00285768" w:rsidRDefault="00285768" w:rsidP="00285768">
      <w:pPr>
        <w:spacing w:before="24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Начало века все еще оставалось под влиянием романтизма, который акцентировал внимание на чувствах и индиви</w:t>
      </w: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дуальности. Художники, такие как Евгений Делакруа и Уильям Тёрнер, искали вдохновение в природе, мифах и собственных эмоциях. Их картины напоминали о том, как важно переживать жизнь в её разнообразии и выразительности, передавая бурю чувств и живые краски.</w:t>
      </w:r>
    </w:p>
    <w:p w:rsidR="009F2DAB" w:rsidRPr="00285768" w:rsidRDefault="00285768" w:rsidP="00285768">
      <w:pPr>
        <w:spacing w:before="24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Однако, как только середина века подошла, на сцену вышел реализм. Художники, такие как Гюстав Курбе и </w:t>
      </w:r>
      <w:proofErr w:type="spellStart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Honoré</w:t>
      </w:r>
      <w:proofErr w:type="spellEnd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Daumier</w:t>
      </w:r>
      <w:proofErr w:type="spellEnd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, начали </w:t>
      </w: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lastRenderedPageBreak/>
        <w:t>сосредотачиваться на жизни обычных людей, их трудах и страданиях. Реалисты отвергали идеализированные образы, стремясь отразить де</w:t>
      </w: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йствительность, как она есть, даже если порой она была суровой. Это новое направление привело к тому, что искусство стало более доступным и понятным для широких масс.</w:t>
      </w:r>
    </w:p>
    <w:p w:rsidR="009F2DAB" w:rsidRPr="00285768" w:rsidRDefault="00285768" w:rsidP="00285768">
      <w:pPr>
        <w:spacing w:before="24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Таким образом, 19 век стал временем искусств, в котором традиции сталкивались с новыми ид</w:t>
      </w: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еями, что привело к богатству стилей и направлений. Искусство того времени отразило изменения не только в обществе, но и в самом человеке, его эмоциях и восприятии мира. В этот период художники стали исследовать глубины человеческой души и оспаривать устоя</w:t>
      </w: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вшиеся нормы, оставив наследие, которое </w:t>
      </w:r>
      <w:proofErr w:type="gramStart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продолжает вдохновлять по сей</w:t>
      </w:r>
      <w:proofErr w:type="gramEnd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 день.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 xml:space="preserve">   - Краткий обзор ключевых стилей: романтизм, реализм, импрессионизм.</w:t>
      </w:r>
    </w:p>
    <w:p w:rsidR="009F2DAB" w:rsidRPr="00285768" w:rsidRDefault="00285768" w:rsidP="00285768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1</w:t>
      </w:r>
      <w:r w:rsidRPr="00285768">
        <w:rPr>
          <w:rStyle w:val="1"/>
          <w:rFonts w:ascii="Times New Roman" w:hAnsi="Times New Roman"/>
          <w:b/>
          <w:color w:val="auto"/>
          <w:sz w:val="28"/>
          <w:szCs w:val="28"/>
        </w:rPr>
        <w:t>. Романтизм (конец 18 - середина 19 века)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Основные идеи: Романтизм акцентирует внимание на чувствах, эмоциях</w:t>
      </w: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 и индивидуальности. Художники стремятся выразить внутренние переживания, величие природы и исторические события.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Характерные черты: Использование ярких и насыщенных цветов, драматические композиции, образность и символизм.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Знаковые художники: Евгений </w:t>
      </w: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Делакруа, Франсиско Гойя, Уильям Тёрнер.</w:t>
      </w:r>
    </w:p>
    <w:p w:rsidR="009F2DAB" w:rsidRPr="00285768" w:rsidRDefault="00285768" w:rsidP="00285768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285768">
        <w:rPr>
          <w:rStyle w:val="1"/>
          <w:rFonts w:ascii="Times New Roman" w:hAnsi="Times New Roman"/>
          <w:b/>
          <w:color w:val="auto"/>
          <w:sz w:val="28"/>
          <w:szCs w:val="28"/>
        </w:rPr>
        <w:t>2. Реализм (середина - конец 19 века)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Основные идеи: Реализм стремится показать действительность без украшений и идеализации, фокусируясь на жизни обычных людей, социальных проблемах и повседневности.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Характерные че</w:t>
      </w: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рты: Подробная детализация, глубокое внимание к свету и тени, использование простых и непривилегированных сюжетов.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Знаковые художники: Гюстав Курбе, Оноре Дома, </w:t>
      </w:r>
      <w:proofErr w:type="spellStart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Камиль</w:t>
      </w:r>
      <w:proofErr w:type="spellEnd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Писсарро</w:t>
      </w:r>
      <w:proofErr w:type="spellEnd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.</w:t>
      </w:r>
    </w:p>
    <w:p w:rsidR="009F2DAB" w:rsidRPr="00285768" w:rsidRDefault="00285768" w:rsidP="00285768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285768">
        <w:rPr>
          <w:rStyle w:val="1"/>
          <w:rFonts w:ascii="Times New Roman" w:hAnsi="Times New Roman"/>
          <w:b/>
          <w:color w:val="auto"/>
          <w:sz w:val="28"/>
          <w:szCs w:val="28"/>
        </w:rPr>
        <w:lastRenderedPageBreak/>
        <w:t>3. Импрессионизм (конец 19 века)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Основные идеи: Импрессионисты стремятся улови</w:t>
      </w: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ть момент, свет и атмосферу, передавая ощущения, а не точные детали.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Характерные черты: Короткие, раздельные мазки, яркие цветовые решения, акцент на изменении света и цвета в разные времена дня.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Знаковые художники: Клод Моне, Пьер-Огюст Ренуар, Эдгар Дега</w:t>
      </w: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.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Эти три стиля не только определили развитие искусства 19 века, но и оказали глубокое влияние на последующие направления, обогатив богатство художественного языка.</w:t>
      </w:r>
    </w:p>
    <w:p w:rsidR="009F2DAB" w:rsidRPr="00285768" w:rsidRDefault="00285768" w:rsidP="00285768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285768">
        <w:rPr>
          <w:rFonts w:ascii="Times New Roman" w:hAnsi="Times New Roman"/>
          <w:b/>
          <w:color w:val="auto"/>
          <w:sz w:val="28"/>
          <w:szCs w:val="28"/>
        </w:rPr>
        <w:t>2. Основная часть</w:t>
      </w:r>
    </w:p>
    <w:p w:rsidR="009F2DAB" w:rsidRPr="00285768" w:rsidRDefault="00285768" w:rsidP="00285768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285768">
        <w:rPr>
          <w:rFonts w:ascii="Times New Roman" w:hAnsi="Times New Roman"/>
          <w:b/>
          <w:color w:val="auto"/>
          <w:sz w:val="28"/>
          <w:szCs w:val="28"/>
        </w:rPr>
        <w:t>1. Романтизм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 xml:space="preserve">   </w:t>
      </w:r>
      <w:proofErr w:type="spellStart"/>
      <w:r w:rsidRPr="00285768">
        <w:rPr>
          <w:rFonts w:ascii="Times New Roman" w:hAnsi="Times New Roman"/>
          <w:color w:val="auto"/>
          <w:sz w:val="28"/>
          <w:szCs w:val="28"/>
        </w:rPr>
        <w:t>Эжен</w:t>
      </w:r>
      <w:proofErr w:type="spellEnd"/>
      <w:r w:rsidRPr="00285768">
        <w:rPr>
          <w:rFonts w:ascii="Times New Roman" w:hAnsi="Times New Roman"/>
          <w:color w:val="auto"/>
          <w:sz w:val="28"/>
          <w:szCs w:val="28"/>
        </w:rPr>
        <w:t xml:space="preserve"> Делакруа (1798-1863)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 xml:space="preserve">     - Биография:</w:t>
      </w: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Эжен</w:t>
      </w:r>
      <w:proofErr w:type="spellEnd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 Делакруа — французский художник, один из ведущих представителей романтизма. Он родился 26 апреля 1798 года в городе </w:t>
      </w:r>
      <w:proofErr w:type="spellStart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Шатеру</w:t>
      </w:r>
      <w:proofErr w:type="spellEnd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, близ Парижа. Его отец был дипломатом, и Делакруа имел ранние знакомства с культурой и искусством.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Наиболее из</w:t>
      </w: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вестные работы художника включают «Свобода, ведущая народ» и «Убийство герцога </w:t>
      </w:r>
      <w:proofErr w:type="spellStart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Беррийского</w:t>
      </w:r>
      <w:proofErr w:type="spellEnd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». Делакруа также известен своими яркими цветами, драматическими композициями и смелыми темами, которые отражали борения своего времени.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Он умер 13 августа 1863 года </w:t>
      </w: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в Париже, оставив своеобразное наследие, оказавшее влияние на многих художников, таких как импрессионисты и символисты.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 xml:space="preserve">     - Картина: "Свобода, ведущая народ" (1830) — символ революции и борьбы за свободу.</w:t>
      </w:r>
    </w:p>
    <w:p w:rsidR="009F2DAB" w:rsidRPr="00285768" w:rsidRDefault="00285768" w:rsidP="00285768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4869180" cy="388620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486918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 xml:space="preserve">     </w:t>
      </w:r>
    </w:p>
    <w:p w:rsidR="009F2DAB" w:rsidRPr="00285768" w:rsidRDefault="00285768" w:rsidP="00285768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285768">
        <w:rPr>
          <w:rFonts w:ascii="Times New Roman" w:hAnsi="Times New Roman"/>
          <w:b/>
          <w:color w:val="auto"/>
          <w:sz w:val="28"/>
          <w:szCs w:val="28"/>
        </w:rPr>
        <w:t>2. Реализм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 xml:space="preserve">   Гюстав Курбе (1819-1877</w:t>
      </w:r>
      <w:r w:rsidRPr="00285768">
        <w:rPr>
          <w:rFonts w:ascii="Times New Roman" w:hAnsi="Times New Roman"/>
          <w:color w:val="auto"/>
          <w:sz w:val="28"/>
          <w:szCs w:val="28"/>
        </w:rPr>
        <w:t xml:space="preserve">)    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 xml:space="preserve"> - Биография:</w:t>
      </w: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 10 июня 1819 года во французском городе </w:t>
      </w:r>
      <w:proofErr w:type="spellStart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Оркане</w:t>
      </w:r>
      <w:proofErr w:type="spellEnd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 родился художник Гюстав Курбе. Он занимался жанровой и портретной живописью, завершал течение романтизма, вливаясь в реализм в художественном искусстве. Жизнь Гюстава Курбе была ярким звезд</w:t>
      </w: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опадом, полной взлётов и падений. Художник был оригинальной, романтичной личностью. Он нёс в мир свой индивидуальный стиль, наполненный творческой фантазией и воображением.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 xml:space="preserve">   - Картина: "Камни с землекопов" (1849) — изображение рабочего класса без идеализ</w:t>
      </w:r>
      <w:r w:rsidRPr="00285768">
        <w:rPr>
          <w:rFonts w:ascii="Times New Roman" w:hAnsi="Times New Roman"/>
          <w:color w:val="auto"/>
          <w:sz w:val="28"/>
          <w:szCs w:val="28"/>
        </w:rPr>
        <w:t>ации.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5295901" cy="322326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5295901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 xml:space="preserve">   </w:t>
      </w:r>
    </w:p>
    <w:p w:rsidR="009F2DAB" w:rsidRPr="00285768" w:rsidRDefault="00285768" w:rsidP="00285768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285768">
        <w:rPr>
          <w:rFonts w:ascii="Times New Roman" w:hAnsi="Times New Roman"/>
          <w:b/>
          <w:color w:val="auto"/>
          <w:sz w:val="28"/>
          <w:szCs w:val="28"/>
        </w:rPr>
        <w:t>3. Импрессионизм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 xml:space="preserve">   Клод Моне (1840-1926)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 xml:space="preserve">     - Биография:</w:t>
      </w: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  Клод Оскар Моне появился на свет 14 февраля 1840 г. в Париже. Когда мальчику было пять лет, семья уехала в Нормандию, в Гавр. Вопреки желанию отца стать бакалейщиком, Клод с юных лет </w:t>
      </w: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испытывал тягу к живописи и с удовольствием рисовал карикатуры. На солнечных пляжах Франции Клод Моне познакомился с </w:t>
      </w:r>
      <w:proofErr w:type="spellStart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Эженом</w:t>
      </w:r>
      <w:proofErr w:type="spellEnd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Буденом</w:t>
      </w:r>
      <w:proofErr w:type="spellEnd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, известным пейзажистом и одним из провозвестников импрессионизма. Буден показал юному Моне некоторые приёмы живописной работ</w:t>
      </w: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ы с натуры. В 1860 году Клод Моне был призван на военную службу и уезжает в Алжир, но из положенного семилетнего срока отслужил чуть меньше двух лет: он заболел тифом, это помогло художнику демобилизоваться. Моне поступил в университет на факультет искусст</w:t>
      </w: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в, но разочаровался в присутствующем там подходе к живописи. Покинув учебное заведение, он поступил в студию живописи, которую организовал Шарль </w:t>
      </w:r>
      <w:proofErr w:type="spellStart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Глейр</w:t>
      </w:r>
      <w:proofErr w:type="spellEnd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. Там он заводит </w:t>
      </w:r>
      <w:proofErr w:type="spellStart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знакомствос</w:t>
      </w:r>
      <w:proofErr w:type="spellEnd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 Ренуаром, Фредериком </w:t>
      </w:r>
      <w:proofErr w:type="spellStart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Базилем</w:t>
      </w:r>
      <w:proofErr w:type="spellEnd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 и Альфредом </w:t>
      </w:r>
      <w:proofErr w:type="spellStart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Сислей</w:t>
      </w:r>
      <w:proofErr w:type="spellEnd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. Они были практически сверстн</w:t>
      </w: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иками, придерживались похожих взглядов на живопись и стали </w:t>
      </w: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lastRenderedPageBreak/>
        <w:t xml:space="preserve">основой художников-импрессионистов. В Академии </w:t>
      </w:r>
      <w:proofErr w:type="spellStart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Сюисса</w:t>
      </w:r>
      <w:proofErr w:type="spellEnd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 Клод Моне познакомился с </w:t>
      </w:r>
      <w:proofErr w:type="spellStart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Писсарро</w:t>
      </w:r>
      <w:proofErr w:type="spellEnd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 и Сезанном. Значительную роль в творчестве Клода Моне оказала работа в </w:t>
      </w:r>
      <w:proofErr w:type="spellStart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Буживале</w:t>
      </w:r>
      <w:proofErr w:type="spellEnd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, где он создавал кабачок «</w:t>
      </w:r>
      <w:proofErr w:type="spellStart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Ла</w:t>
      </w:r>
      <w:proofErr w:type="spellEnd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Гренуйер</w:t>
      </w:r>
      <w:proofErr w:type="spellEnd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» вместе с Огюстом Ренуаром. Созданные этими художниками картины знаменовали рождение нового художественного направления — импрессионизма.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 xml:space="preserve">     - Картина: "Впечатление. Восходящее солнце" (1872) — работа, давшая название всему направлению.</w:t>
      </w:r>
    </w:p>
    <w:p w:rsidR="009F2DAB" w:rsidRPr="00285768" w:rsidRDefault="00285768" w:rsidP="00285768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4381500" cy="340614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 cstate="print"/>
                    <a:stretch/>
                  </pic:blipFill>
                  <pic:spPr>
                    <a:xfrm>
                      <a:off x="0" y="0"/>
                      <a:ext cx="4381500" cy="340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 xml:space="preserve">     </w:t>
      </w:r>
    </w:p>
    <w:p w:rsidR="009F2DAB" w:rsidRPr="00285768" w:rsidRDefault="00285768" w:rsidP="00285768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285768">
        <w:rPr>
          <w:rFonts w:ascii="Times New Roman" w:hAnsi="Times New Roman"/>
          <w:b/>
          <w:color w:val="auto"/>
          <w:sz w:val="28"/>
          <w:szCs w:val="28"/>
        </w:rPr>
        <w:t>Эдгар Дега (1834-1917)</w:t>
      </w:r>
    </w:p>
    <w:p w:rsidR="00285768" w:rsidRDefault="00285768" w:rsidP="00285768">
      <w:pPr>
        <w:spacing w:line="360" w:lineRule="auto"/>
        <w:jc w:val="both"/>
        <w:rPr>
          <w:rStyle w:val="1"/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 xml:space="preserve">   </w:t>
      </w: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  - Биография: Эдгар Дега (1834—1917) — пожалуй, самый </w:t>
      </w:r>
      <w:proofErr w:type="spellStart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классичный</w:t>
      </w:r>
      <w:proofErr w:type="spellEnd"/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 из импрессионистов. Он учился в Школе изящных искусств под руководством одного из учеников прославленного </w:t>
      </w:r>
      <w:hyperlink r:id="rId8" w:history="1">
        <w:r w:rsidRPr="00285768">
          <w:rPr>
            <w:rStyle w:val="1"/>
            <w:rFonts w:ascii="Times New Roman" w:hAnsi="Times New Roman"/>
            <w:color w:val="auto"/>
            <w:sz w:val="28"/>
            <w:szCs w:val="28"/>
          </w:rPr>
          <w:t xml:space="preserve">художника </w:t>
        </w:r>
        <w:proofErr w:type="spellStart"/>
        <w:r w:rsidRPr="00285768">
          <w:rPr>
            <w:rStyle w:val="1"/>
            <w:rFonts w:ascii="Times New Roman" w:hAnsi="Times New Roman"/>
            <w:color w:val="auto"/>
            <w:sz w:val="28"/>
            <w:szCs w:val="28"/>
          </w:rPr>
          <w:t>Энгра</w:t>
        </w:r>
        <w:proofErr w:type="spellEnd"/>
      </w:hyperlink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, поклонника искусства античности и в целом классической живописи.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Учитель оказал на Дега большое влияние, которое так или иначе он пронес через весь свой творческий путь. Окончи</w:t>
      </w: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 xml:space="preserve">в Школу, Дега поехал в Италию </w:t>
      </w:r>
      <w:r w:rsidRPr="00285768">
        <w:rPr>
          <w:rStyle w:val="1"/>
          <w:rFonts w:ascii="Times New Roman" w:hAnsi="Times New Roman"/>
          <w:color w:val="auto"/>
          <w:sz w:val="28"/>
          <w:szCs w:val="28"/>
        </w:rPr>
        <w:lastRenderedPageBreak/>
        <w:t>учиться у старых мастеров: </w:t>
      </w:r>
      <w:hyperlink r:id="rId9" w:history="1">
        <w:r w:rsidRPr="00285768">
          <w:rPr>
            <w:rStyle w:val="1"/>
            <w:rFonts w:ascii="Times New Roman" w:hAnsi="Times New Roman"/>
            <w:color w:val="auto"/>
            <w:sz w:val="28"/>
            <w:szCs w:val="28"/>
          </w:rPr>
          <w:t>Беллини</w:t>
        </w:r>
      </w:hyperlink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, </w:t>
      </w:r>
      <w:hyperlink r:id="rId10" w:history="1">
        <w:r w:rsidRPr="00285768">
          <w:rPr>
            <w:rStyle w:val="1"/>
            <w:rFonts w:ascii="Times New Roman" w:hAnsi="Times New Roman"/>
            <w:color w:val="auto"/>
            <w:sz w:val="28"/>
            <w:szCs w:val="28"/>
          </w:rPr>
          <w:t>Боттичелли</w:t>
        </w:r>
      </w:hyperlink>
      <w:r w:rsidRPr="00285768">
        <w:rPr>
          <w:rStyle w:val="1"/>
          <w:rFonts w:ascii="Times New Roman" w:hAnsi="Times New Roman"/>
          <w:color w:val="auto"/>
          <w:sz w:val="28"/>
          <w:szCs w:val="28"/>
        </w:rPr>
        <w:t> и других, копируя их полотна.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 xml:space="preserve">     - Картина: "Балетный класс" (1874) — исследование движения и поз.</w:t>
      </w:r>
    </w:p>
    <w:p w:rsidR="009F2DAB" w:rsidRPr="00285768" w:rsidRDefault="00285768" w:rsidP="00285768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3489960" cy="3733800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1" cstate="print"/>
                    <a:stretch/>
                  </pic:blipFill>
                  <pic:spPr>
                    <a:xfrm>
                      <a:off x="0" y="0"/>
                      <a:ext cx="348996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 xml:space="preserve">  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285768">
        <w:rPr>
          <w:rFonts w:ascii="Times New Roman" w:hAnsi="Times New Roman"/>
          <w:b/>
          <w:color w:val="auto"/>
          <w:sz w:val="28"/>
          <w:szCs w:val="28"/>
        </w:rPr>
        <w:t xml:space="preserve">3. Групповая работа 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 xml:space="preserve">   - Разделите класс на группы и дайте каждой группе одну тему: Романтизм, Реализм или Импрессионизм.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 xml:space="preserve">   - Каждая группа должна подготовить краткий доклад о своем направлении, включив в него информацию о художниках и их работах.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285768">
        <w:rPr>
          <w:rFonts w:ascii="Times New Roman" w:hAnsi="Times New Roman"/>
          <w:b/>
          <w:color w:val="auto"/>
          <w:sz w:val="28"/>
          <w:szCs w:val="28"/>
        </w:rPr>
        <w:t xml:space="preserve">4. Заключительная часть 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 xml:space="preserve">   - Каждая группа представляет свой доклад.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 xml:space="preserve">   - Обсуждение: как искусство 19 века повлияло на современное искусство.</w:t>
      </w:r>
    </w:p>
    <w:p w:rsidR="009F2DAB" w:rsidRPr="00285768" w:rsidRDefault="00285768" w:rsidP="00285768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4877225" cy="3657919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2" cstate="print"/>
                    <a:stretch/>
                  </pic:blipFill>
                  <pic:spPr>
                    <a:xfrm>
                      <a:off x="0" y="0"/>
                      <a:ext cx="4877225" cy="3657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b/>
          <w:color w:val="auto"/>
          <w:sz w:val="28"/>
          <w:szCs w:val="28"/>
        </w:rPr>
        <w:t>5. Домашнее задание:</w:t>
      </w:r>
      <w:r w:rsidRPr="00285768">
        <w:rPr>
          <w:rFonts w:ascii="Times New Roman" w:hAnsi="Times New Roman"/>
          <w:color w:val="auto"/>
          <w:sz w:val="28"/>
          <w:szCs w:val="28"/>
        </w:rPr>
        <w:t xml:space="preserve">   - Выбор одного художника 19 века, обобщение его жизни и творчества, создание небольшого проекта или пре</w:t>
      </w:r>
      <w:r w:rsidRPr="00285768">
        <w:rPr>
          <w:rFonts w:ascii="Times New Roman" w:hAnsi="Times New Roman"/>
          <w:color w:val="auto"/>
          <w:sz w:val="28"/>
          <w:szCs w:val="28"/>
        </w:rPr>
        <w:t>зентации.</w:t>
      </w:r>
    </w:p>
    <w:p w:rsidR="009F2DAB" w:rsidRPr="00285768" w:rsidRDefault="00285768" w:rsidP="00285768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285768">
        <w:rPr>
          <w:rFonts w:ascii="Times New Roman" w:hAnsi="Times New Roman"/>
          <w:b/>
          <w:color w:val="auto"/>
          <w:sz w:val="28"/>
          <w:szCs w:val="28"/>
        </w:rPr>
        <w:t>Заключение:</w:t>
      </w:r>
    </w:p>
    <w:p w:rsidR="009F2DAB" w:rsidRPr="00285768" w:rsidRDefault="00285768" w:rsidP="0028576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85768">
        <w:rPr>
          <w:rFonts w:ascii="Times New Roman" w:hAnsi="Times New Roman"/>
          <w:color w:val="auto"/>
          <w:sz w:val="28"/>
          <w:szCs w:val="28"/>
        </w:rPr>
        <w:t>Данный урок поможет учащимся лучше понять и оценить искусство 19 века, развивая их культурное восприятие и интерес к художественному творчеству. Работая с биографиями и картинами, студенты смогут углубиться в жизнь и идеи великих мас</w:t>
      </w:r>
      <w:r w:rsidRPr="00285768">
        <w:rPr>
          <w:rFonts w:ascii="Times New Roman" w:hAnsi="Times New Roman"/>
          <w:color w:val="auto"/>
          <w:sz w:val="28"/>
          <w:szCs w:val="28"/>
        </w:rPr>
        <w:t>теров, увидев, как они повлияли на культуру и общество в целом.</w:t>
      </w:r>
    </w:p>
    <w:sectPr w:rsidR="009F2DAB" w:rsidRPr="00285768" w:rsidSect="009F2DAB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2DAB"/>
    <w:rsid w:val="00285768"/>
    <w:rsid w:val="009F2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F2DAB"/>
    <w:pPr>
      <w:spacing w:after="160" w:line="252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9F2DAB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9F2DAB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9F2DAB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9F2DAB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9F2DAB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F2DAB"/>
    <w:rPr>
      <w:rFonts w:ascii="Calibri" w:hAnsi="Calibri"/>
    </w:rPr>
  </w:style>
  <w:style w:type="paragraph" w:styleId="21">
    <w:name w:val="toc 2"/>
    <w:next w:val="a"/>
    <w:link w:val="22"/>
    <w:uiPriority w:val="39"/>
    <w:rsid w:val="009F2DAB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F2DAB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9F2DAB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F2DAB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9F2DAB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9F2DAB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9F2DAB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9F2DAB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9F2DAB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9F2DAB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9F2DAB"/>
    <w:rPr>
      <w:rFonts w:ascii="XO Thames" w:hAnsi="XO Thames"/>
      <w:sz w:val="28"/>
    </w:rPr>
  </w:style>
  <w:style w:type="paragraph" w:customStyle="1" w:styleId="12">
    <w:name w:val="Основной шрифт абзаца1"/>
    <w:link w:val="5"/>
    <w:rsid w:val="009F2DAB"/>
  </w:style>
  <w:style w:type="character" w:customStyle="1" w:styleId="50">
    <w:name w:val="Заголовок 5 Знак"/>
    <w:link w:val="5"/>
    <w:rsid w:val="009F2DAB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9F2DAB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9F2DAB"/>
    <w:rPr>
      <w:color w:val="0000FF"/>
      <w:u w:val="single"/>
    </w:rPr>
  </w:style>
  <w:style w:type="character" w:styleId="a3">
    <w:name w:val="Hyperlink"/>
    <w:link w:val="13"/>
    <w:rsid w:val="009F2DAB"/>
    <w:rPr>
      <w:color w:val="0000FF"/>
      <w:u w:val="single"/>
    </w:rPr>
  </w:style>
  <w:style w:type="paragraph" w:customStyle="1" w:styleId="Footnote">
    <w:name w:val="Footnote"/>
    <w:link w:val="Footnote0"/>
    <w:rsid w:val="009F2DAB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9F2DAB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9F2DAB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9F2DA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9F2DAB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9F2DAB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9F2DAB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9F2DAB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9F2DAB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9F2DAB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9F2DAB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F2DAB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9F2DAB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9F2DAB"/>
    <w:rPr>
      <w:rFonts w:ascii="XO Thames" w:hAnsi="XO Thames"/>
      <w:i/>
      <w:sz w:val="24"/>
    </w:rPr>
  </w:style>
  <w:style w:type="paragraph" w:styleId="a6">
    <w:name w:val="List Paragraph"/>
    <w:basedOn w:val="a"/>
    <w:link w:val="a7"/>
    <w:rsid w:val="009F2DAB"/>
    <w:pPr>
      <w:ind w:left="720"/>
      <w:contextualSpacing/>
    </w:pPr>
  </w:style>
  <w:style w:type="character" w:customStyle="1" w:styleId="a7">
    <w:name w:val="Абзац списка Знак"/>
    <w:basedOn w:val="1"/>
    <w:link w:val="a6"/>
    <w:rsid w:val="009F2DAB"/>
  </w:style>
  <w:style w:type="paragraph" w:customStyle="1" w:styleId="toc10">
    <w:name w:val="toc 10"/>
    <w:next w:val="a"/>
    <w:link w:val="toc100"/>
    <w:uiPriority w:val="39"/>
    <w:rsid w:val="009F2DAB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9F2DAB"/>
    <w:rPr>
      <w:rFonts w:ascii="XO Thames" w:hAnsi="XO Thames"/>
      <w:sz w:val="28"/>
    </w:rPr>
  </w:style>
  <w:style w:type="paragraph" w:styleId="a8">
    <w:name w:val="Title"/>
    <w:next w:val="a"/>
    <w:link w:val="a9"/>
    <w:uiPriority w:val="10"/>
    <w:qFormat/>
    <w:rsid w:val="009F2DAB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9F2DA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9F2DAB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9F2DAB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2857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85768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zei-mira.com/biografia_hudojnikov/1228-zhan-ogyust-dominik-engr-biografiya-i-kartiny.htm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5.png"/><Relationship Id="rId5" Type="http://schemas.openxmlformats.org/officeDocument/2006/relationships/image" Target="media/image2.png"/><Relationship Id="rId15" Type="http://schemas.microsoft.com/office/2007/relationships/stylesWithEffects" Target="stylesWithEffects.xml"/><Relationship Id="rId10" Type="http://schemas.openxmlformats.org/officeDocument/2006/relationships/hyperlink" Target="https://muzei-mira.com/biografia_hudojnikov/737-biografiya-sandro-bottichelli.html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muzei-mira.com/biografia_hudojnikov/1247-tvorchestvo-dzhovanni-bellini-kartiny-i-biografiya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1255</Words>
  <Characters>7158</Characters>
  <Application>Microsoft Office Word</Application>
  <DocSecurity>0</DocSecurity>
  <Lines>59</Lines>
  <Paragraphs>16</Paragraphs>
  <ScaleCrop>false</ScaleCrop>
  <Company>Microsoft</Company>
  <LinksUpToDate>false</LinksUpToDate>
  <CharactersWithSpaces>8397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estetika</cp:lastModifiedBy>
  <cp:revision>2</cp:revision>
  <dcterms:created xsi:type="dcterms:W3CDTF">2024-09-23T16:32:00Z</dcterms:created>
  <dcterms:modified xsi:type="dcterms:W3CDTF">2024-09-23T16:39:00Z</dcterms:modified>
</cp:coreProperties>
</file>