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3EE" w:rsidRDefault="001813EE">
      <w:r>
        <w:t>ПЛАН-КОНСПЕКТ СЮЖЕТНОГО ЗАН</w:t>
      </w:r>
      <w:r w:rsidR="007437A8">
        <w:t>ЯТИЯ «Радужные лучики</w:t>
      </w:r>
      <w:bookmarkStart w:id="0" w:name="_GoBack"/>
      <w:bookmarkEnd w:id="0"/>
      <w:r>
        <w:t xml:space="preserve">» </w:t>
      </w:r>
      <w:r w:rsidRPr="00DC0B35">
        <w:t>/</w:t>
      </w:r>
      <w:r w:rsidR="00EB7813">
        <w:t xml:space="preserve">младшая группа </w:t>
      </w:r>
      <w:r w:rsidRPr="00DC0B35">
        <w:t>/</w:t>
      </w:r>
    </w:p>
    <w:p w:rsidR="00DC44EF" w:rsidRPr="001813EE" w:rsidRDefault="00EB7813">
      <w:r>
        <w:rPr>
          <w:rFonts w:ascii="Times New Roman" w:hAnsi="Times New Roman" w:cs="Times New Roman"/>
          <w:sz w:val="24"/>
          <w:szCs w:val="24"/>
        </w:rPr>
        <w:t xml:space="preserve">Программные </w:t>
      </w:r>
      <w:r w:rsidR="00DC0B35" w:rsidRPr="00DC0B35">
        <w:rPr>
          <w:rFonts w:ascii="Times New Roman" w:hAnsi="Times New Roman" w:cs="Times New Roman"/>
          <w:sz w:val="24"/>
          <w:szCs w:val="24"/>
        </w:rPr>
        <w:t>задачи: Умение строиться в колонну по одному. Закрепление с подводящими метанию правой и левой рукой. Разучивание прыжков с продвижением вперёд. Развитие равновесия, быстроты, ловкости. Воспитание у детей интерес к выполнению более разнообразных и сложных движений.</w:t>
      </w:r>
    </w:p>
    <w:p w:rsidR="00DC0B35" w:rsidRPr="000E35B2" w:rsidRDefault="00DC0B35">
      <w:pPr>
        <w:rPr>
          <w:rFonts w:ascii="Times New Roman" w:hAnsi="Times New Roman" w:cs="Times New Roman"/>
          <w:sz w:val="24"/>
          <w:szCs w:val="24"/>
        </w:rPr>
      </w:pPr>
      <w:r w:rsidRPr="00DC0B35">
        <w:rPr>
          <w:rFonts w:ascii="Times New Roman" w:hAnsi="Times New Roman" w:cs="Times New Roman"/>
          <w:sz w:val="24"/>
          <w:szCs w:val="24"/>
        </w:rPr>
        <w:t>ОБОРУДОВАНИЕ: Зрительные ориентиры, наглядный символ, изображение тучи н</w:t>
      </w:r>
      <w:r w:rsidR="000E35B2">
        <w:rPr>
          <w:rFonts w:ascii="Times New Roman" w:hAnsi="Times New Roman" w:cs="Times New Roman"/>
          <w:sz w:val="24"/>
          <w:szCs w:val="24"/>
        </w:rPr>
        <w:t>а ватмане, рукавичка с зеркалом</w:t>
      </w:r>
      <w:r w:rsidR="000E35B2" w:rsidRPr="000E35B2">
        <w:rPr>
          <w:rFonts w:ascii="Times New Roman" w:hAnsi="Times New Roman" w:cs="Times New Roman"/>
          <w:sz w:val="24"/>
          <w:szCs w:val="24"/>
        </w:rPr>
        <w:t>;</w:t>
      </w:r>
      <w:r w:rsidR="000E35B2">
        <w:rPr>
          <w:rFonts w:ascii="Times New Roman" w:hAnsi="Times New Roman" w:cs="Times New Roman"/>
          <w:sz w:val="24"/>
          <w:szCs w:val="24"/>
        </w:rPr>
        <w:t xml:space="preserve"> музыкальное сопровождение (фонограмма из мультфильма «Паровозик из Ромашкова).</w:t>
      </w: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DC0B35" w:rsidTr="00091E16">
        <w:trPr>
          <w:trHeight w:val="407"/>
        </w:trPr>
        <w:tc>
          <w:tcPr>
            <w:tcW w:w="10065" w:type="dxa"/>
          </w:tcPr>
          <w:p w:rsidR="00DC0B35" w:rsidRDefault="00DC0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упражнений! Дозировка. </w:t>
            </w:r>
            <w:r w:rsidR="005B16C8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 – методические 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указания темп </w:t>
            </w:r>
            <w:r w:rsidR="005B16C8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5B16C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  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>дыхания.</w:t>
            </w:r>
          </w:p>
        </w:tc>
      </w:tr>
    </w:tbl>
    <w:p w:rsidR="00DC0B35" w:rsidRDefault="00DC0B35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1"/>
        <w:gridCol w:w="5544"/>
      </w:tblGrid>
      <w:tr w:rsidR="001813EE" w:rsidTr="00091E16">
        <w:trPr>
          <w:trHeight w:val="6270"/>
        </w:trPr>
        <w:tc>
          <w:tcPr>
            <w:tcW w:w="4521" w:type="dxa"/>
          </w:tcPr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Построение в колонну, ходьба, бег с ус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>корением. Перестроение в рассыпную.</w:t>
            </w: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«Откроем окна». Ноги узкой дорожкой, руки согнуты в локтях. Подняли руки вверх, согнули в локтях. (5 раз)</w:t>
            </w:r>
          </w:p>
        </w:tc>
        <w:tc>
          <w:tcPr>
            <w:tcW w:w="5544" w:type="dxa"/>
          </w:tcPr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 рассказывает детям сказку «Жили – были зайчики, но не простые, а волшебные маленькие лучики –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 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солнца,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з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>вали их солнечными зайчиками. 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звились они, скакали по полу, то на стене, то по потолку. Но вот пришла тёмная, тяжёлая туча, скрыла она солнце и взяла зайчиков в плен. Заплакали зайчики. Кто их выручит? Кто справится с такой большой тучей? Кто сможет добраться до неё и смело сказать</w:t>
            </w:r>
            <w:r w:rsidRPr="001813EE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«Уходи туча, уплывай» Воспитатель обращается к детям с просьбой выручить беззащитных солнечных зайчиков. Дети решают отправиться к ним на помощь. «Путь далёкий, придётся ехать на поезде» - предупреждает воспитатель. «</w:t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буду паровозом». Педагог прикрепляет на свою одежду соответствующий символ.</w:t>
            </w:r>
          </w:p>
          <w:p w:rsidR="001813EE" w:rsidRP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Поезд остановился, проветрим, откроем окна. Дети, поставьте ноги узкой дорожкой, пальчики сжали в кулачки, поднимем руки, согнув в локтях. Выполняем упражнение, молодцы! </w:t>
            </w:r>
          </w:p>
        </w:tc>
      </w:tr>
      <w:tr w:rsidR="001813EE" w:rsidTr="00091E16">
        <w:trPr>
          <w:trHeight w:val="1058"/>
        </w:trPr>
        <w:tc>
          <w:tcPr>
            <w:tcW w:w="4521" w:type="dxa"/>
          </w:tcPr>
          <w:p w:rsidR="001813EE" w:rsidRDefault="001813EE" w:rsidP="00EB7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«Постучим по колёсам.»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 Исходное положение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>– основная стойка.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(3 раза)</w:t>
            </w:r>
          </w:p>
        </w:tc>
        <w:tc>
          <w:tcPr>
            <w:tcW w:w="5544" w:type="dxa"/>
          </w:tcPr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сейчас проверим колёса. Ноги узкой дорожкой, наклонились, постучали кулачками по коленкам. Выпрямились, молодцы.</w:t>
            </w:r>
          </w:p>
        </w:tc>
      </w:tr>
      <w:tr w:rsidR="001813EE" w:rsidTr="00091E16">
        <w:trPr>
          <w:trHeight w:val="1350"/>
        </w:trPr>
        <w:tc>
          <w:tcPr>
            <w:tcW w:w="4521" w:type="dxa"/>
          </w:tcPr>
          <w:p w:rsidR="001813EE" w:rsidRDefault="001813EE" w:rsidP="00EB7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«Подкрутим гайки»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>. Исходное положение – основная стойка.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Наклонились, постучали по щиколоткам.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(3 раза)</w:t>
            </w:r>
          </w:p>
        </w:tc>
        <w:tc>
          <w:tcPr>
            <w:tcW w:w="5544" w:type="dxa"/>
          </w:tcPr>
          <w:p w:rsidR="001813EE" w:rsidRDefault="001813EE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Колёса проверили, теперь подкрутим гайки. Поставили ноги узкой дорожкой, наклонились и постучали по щиколоткам. Молодцы! Упражнение закончено.</w:t>
            </w:r>
          </w:p>
        </w:tc>
      </w:tr>
      <w:tr w:rsidR="006B52B3" w:rsidTr="00091E16">
        <w:trPr>
          <w:trHeight w:val="2130"/>
        </w:trPr>
        <w:tc>
          <w:tcPr>
            <w:tcW w:w="4521" w:type="dxa"/>
          </w:tcPr>
          <w:p w:rsidR="006B52B3" w:rsidRDefault="006B52B3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«Отнесли инструменты». 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Исходное положение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стоя на коленях повернулись вправо, кисти в кулак, вращать ими. 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(3 раза)</w:t>
            </w:r>
          </w:p>
          <w:p w:rsidR="006B52B3" w:rsidRDefault="006B52B3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Ходьба в колонне по одному. Поехали.</w:t>
            </w:r>
          </w:p>
        </w:tc>
        <w:tc>
          <w:tcPr>
            <w:tcW w:w="5544" w:type="dxa"/>
          </w:tcPr>
          <w:p w:rsidR="006B52B3" w:rsidRDefault="006B52B3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Подкрутили гайки, а теперь отнесём инструменты на место. Стали на колени. Повернулись вправо, кисти в кулак, вращаем ими, молодцы.</w:t>
            </w:r>
          </w:p>
          <w:p w:rsidR="006B52B3" w:rsidRDefault="006B52B3" w:rsidP="001813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Поторопимся на поезд, поезд отправляется. Солнечные зайчики нас ждут. Поехали.</w:t>
            </w:r>
          </w:p>
        </w:tc>
      </w:tr>
      <w:tr w:rsidR="006B52B3" w:rsidTr="00091E16">
        <w:trPr>
          <w:trHeight w:val="2745"/>
        </w:trPr>
        <w:tc>
          <w:tcPr>
            <w:tcW w:w="4521" w:type="dxa"/>
          </w:tcPr>
          <w:p w:rsidR="006B52B3" w:rsidRPr="006B52B3" w:rsidRDefault="00EB7813" w:rsidP="006B5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2ч.</w:t>
            </w:r>
            <w:r w:rsidR="006B52B3">
              <w:rPr>
                <w:rFonts w:ascii="Times New Roman" w:hAnsi="Times New Roman" w:cs="Times New Roman"/>
                <w:sz w:val="24"/>
                <w:szCs w:val="24"/>
              </w:rPr>
              <w:t xml:space="preserve"> «Прогоним тучу». Имитация замаха и броска прямой рукой сверху / правой и левой рукой</w:t>
            </w:r>
            <w:r w:rsidR="006B52B3" w:rsidRPr="006B52B3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6B52B3">
              <w:rPr>
                <w:rFonts w:ascii="Times New Roman" w:hAnsi="Times New Roman" w:cs="Times New Roman"/>
                <w:sz w:val="24"/>
                <w:szCs w:val="24"/>
              </w:rPr>
              <w:t xml:space="preserve"> (5 раз фронтально)</w:t>
            </w:r>
          </w:p>
        </w:tc>
        <w:tc>
          <w:tcPr>
            <w:tcW w:w="5544" w:type="dxa"/>
          </w:tcPr>
          <w:p w:rsidR="006B52B3" w:rsidRPr="00EB7813" w:rsidRDefault="006B52B3" w:rsidP="006B5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Смотрите, какая тёмная и страшная туча. Зайчики у неё в плену. Скорее им на помощь. Прогоним тучу. Кто са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мый смелый? Надо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сказать ей</w:t>
            </w:r>
            <w:r w:rsidRPr="006B52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«Уходи, туча, уплывай!»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. Поднимите руку вот так. Машите ею сильнее, теперь другой рукой, а сейчас двумя руками вместе. Ещё сильнее. </w:t>
            </w:r>
            <w:r w:rsidR="00EB7813" w:rsidRPr="00EB781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 Дети взмахивают руками и наконец туча уходит </w:t>
            </w:r>
            <w:r w:rsidR="00EB7813" w:rsidRPr="00EB781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EB7813">
              <w:rPr>
                <w:rFonts w:ascii="Times New Roman" w:hAnsi="Times New Roman" w:cs="Times New Roman"/>
                <w:sz w:val="24"/>
                <w:szCs w:val="24"/>
              </w:rPr>
              <w:t xml:space="preserve"> Освободили мы зайчиков. Скачут они радостно, веселятся.</w:t>
            </w:r>
          </w:p>
        </w:tc>
      </w:tr>
    </w:tbl>
    <w:p w:rsidR="00EB7813" w:rsidRDefault="00EB7813" w:rsidP="006B52B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65"/>
      </w:tblGrid>
      <w:tr w:rsidR="00EB7813" w:rsidTr="00091E16">
        <w:trPr>
          <w:trHeight w:val="317"/>
        </w:trPr>
        <w:tc>
          <w:tcPr>
            <w:tcW w:w="10065" w:type="dxa"/>
          </w:tcPr>
          <w:p w:rsidR="00EB7813" w:rsidRDefault="00EB7813" w:rsidP="006B5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упражнений. Дозировка. </w:t>
            </w:r>
            <w:r w:rsidR="005B16C8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="000E35B2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 – методические указания темп, </w:t>
            </w:r>
            <w:r w:rsidR="005B16C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                                                                     </w:t>
            </w:r>
            <w:r w:rsidR="000E35B2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дыхания.</w:t>
            </w:r>
          </w:p>
        </w:tc>
      </w:tr>
    </w:tbl>
    <w:p w:rsidR="00EB7813" w:rsidRDefault="00EB7813" w:rsidP="006B52B3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6"/>
        <w:gridCol w:w="5529"/>
      </w:tblGrid>
      <w:tr w:rsidR="00EB7813" w:rsidTr="00091E16">
        <w:trPr>
          <w:trHeight w:val="3090"/>
        </w:trPr>
        <w:tc>
          <w:tcPr>
            <w:tcW w:w="4536" w:type="dxa"/>
          </w:tcPr>
          <w:p w:rsidR="00060CAD" w:rsidRDefault="00EB7813" w:rsidP="006B5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2ч. «Прыжки на двух ногах с продвижением вперёд». </w:t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(2-</w:t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t>3 раза фронтально)</w:t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060CAD">
              <w:rPr>
                <w:rFonts w:ascii="Times New Roman" w:hAnsi="Times New Roman" w:cs="Times New Roman"/>
                <w:sz w:val="24"/>
                <w:szCs w:val="24"/>
              </w:rPr>
              <w:br/>
              <w:t>Игра «Догонялки». (3-4 раза)</w:t>
            </w:r>
          </w:p>
        </w:tc>
        <w:tc>
          <w:tcPr>
            <w:tcW w:w="5529" w:type="dxa"/>
          </w:tcPr>
          <w:p w:rsidR="00060CAD" w:rsidRDefault="00060CAD" w:rsidP="00EB78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Беру зеркальце, пускаю солнечных зайчиков. Посмотрите, как зайчики веселятся попрыгаем к ним. Прыгаем легко, на двух ногах, вместе со мной. Зайчикам очень нравится, как вы хорошо прыгаете и они хотят с вами поиграть.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Зайчики убегают, догоняйте, а потом зайчики догоняют детей. Молодцы ребята, ловкие, быстрые. Убегали быстро. Весело нам было играть, а теперь пора домой.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060CAD" w:rsidTr="00091E16">
        <w:trPr>
          <w:trHeight w:val="1385"/>
        </w:trPr>
        <w:tc>
          <w:tcPr>
            <w:tcW w:w="4536" w:type="dxa"/>
          </w:tcPr>
          <w:p w:rsidR="00060CAD" w:rsidRDefault="00060CAD" w:rsidP="006B5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3ч. Ходьба «Поезд отправляется». (30 сек)</w:t>
            </w:r>
          </w:p>
        </w:tc>
        <w:tc>
          <w:tcPr>
            <w:tcW w:w="5529" w:type="dxa"/>
          </w:tcPr>
          <w:p w:rsidR="00060CAD" w:rsidRDefault="00060CAD" w:rsidP="00060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Даю сигнал «Ту – ту», садимся в вагоны. Дети становятся друг за другом. Поезд наехал.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060CAD" w:rsidRDefault="00060CAD" w:rsidP="00EB781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0B35" w:rsidRPr="00DC0B35" w:rsidRDefault="00DC0B35" w:rsidP="006B52B3">
      <w:pPr>
        <w:rPr>
          <w:rFonts w:ascii="Times New Roman" w:hAnsi="Times New Roman" w:cs="Times New Roman"/>
          <w:sz w:val="24"/>
          <w:szCs w:val="24"/>
        </w:rPr>
      </w:pPr>
    </w:p>
    <w:sectPr w:rsidR="00DC0B35" w:rsidRPr="00DC0B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627D" w:rsidRDefault="0082627D" w:rsidP="00DC0B35">
      <w:pPr>
        <w:spacing w:after="0" w:line="240" w:lineRule="auto"/>
      </w:pPr>
      <w:r>
        <w:separator/>
      </w:r>
    </w:p>
  </w:endnote>
  <w:endnote w:type="continuationSeparator" w:id="0">
    <w:p w:rsidR="0082627D" w:rsidRDefault="0082627D" w:rsidP="00DC0B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627D" w:rsidRDefault="0082627D" w:rsidP="00DC0B35">
      <w:pPr>
        <w:spacing w:after="0" w:line="240" w:lineRule="auto"/>
      </w:pPr>
      <w:r>
        <w:separator/>
      </w:r>
    </w:p>
  </w:footnote>
  <w:footnote w:type="continuationSeparator" w:id="0">
    <w:p w:rsidR="0082627D" w:rsidRDefault="0082627D" w:rsidP="00DC0B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B35"/>
    <w:rsid w:val="00060CAD"/>
    <w:rsid w:val="00091E16"/>
    <w:rsid w:val="000B48EB"/>
    <w:rsid w:val="000E35B2"/>
    <w:rsid w:val="001813EE"/>
    <w:rsid w:val="005B16C8"/>
    <w:rsid w:val="006B52B3"/>
    <w:rsid w:val="007437A8"/>
    <w:rsid w:val="0082627D"/>
    <w:rsid w:val="008772D6"/>
    <w:rsid w:val="00DC0B35"/>
    <w:rsid w:val="00DC44EF"/>
    <w:rsid w:val="00E41F0B"/>
    <w:rsid w:val="00EB7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CE467"/>
  <w15:chartTrackingRefBased/>
  <w15:docId w15:val="{82C81D4B-9772-4ACB-9398-0AF397361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0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0B35"/>
  </w:style>
  <w:style w:type="paragraph" w:styleId="a5">
    <w:name w:val="footer"/>
    <w:basedOn w:val="a"/>
    <w:link w:val="a6"/>
    <w:uiPriority w:val="99"/>
    <w:unhideWhenUsed/>
    <w:rsid w:val="00DC0B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0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C372F-C410-4C77-A5EB-DBD47B2CF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2020-01-15T16:31:00Z</dcterms:created>
  <dcterms:modified xsi:type="dcterms:W3CDTF">2020-01-21T14:13:00Z</dcterms:modified>
</cp:coreProperties>
</file>