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6DCA" w:rsidRDefault="00B31C41" w:rsidP="00B31C41">
      <w:pPr>
        <w:spacing w:after="0"/>
        <w:jc w:val="center"/>
        <w:rPr>
          <w:rFonts w:ascii="Times New Roman" w:hAnsi="Times New Roman"/>
          <w:color w:val="002060"/>
          <w:sz w:val="28"/>
        </w:rPr>
      </w:pPr>
      <w:r>
        <w:rPr>
          <w:rFonts w:ascii="Times New Roman" w:hAnsi="Times New Roman"/>
          <w:color w:val="002060"/>
          <w:sz w:val="28"/>
        </w:rPr>
        <w:t>Муниципальное учреждение дополнительного образования</w:t>
      </w:r>
    </w:p>
    <w:p w:rsidR="003F6DCA" w:rsidRDefault="00B31C41" w:rsidP="00B31C41">
      <w:pPr>
        <w:spacing w:after="0"/>
        <w:jc w:val="center"/>
        <w:rPr>
          <w:rFonts w:ascii="Times New Roman" w:hAnsi="Times New Roman"/>
          <w:color w:val="002060"/>
          <w:sz w:val="28"/>
        </w:rPr>
      </w:pPr>
      <w:r>
        <w:rPr>
          <w:rFonts w:ascii="Times New Roman" w:hAnsi="Times New Roman"/>
          <w:color w:val="002060"/>
          <w:sz w:val="28"/>
        </w:rPr>
        <w:t xml:space="preserve">«Центр эстетического воспитания детей»                                                 </w:t>
      </w:r>
    </w:p>
    <w:p w:rsidR="003F6DCA" w:rsidRDefault="00B31C41" w:rsidP="00B31C41">
      <w:pPr>
        <w:spacing w:after="0"/>
        <w:jc w:val="center"/>
        <w:rPr>
          <w:rFonts w:ascii="Times New Roman" w:hAnsi="Times New Roman"/>
          <w:color w:val="002060"/>
          <w:sz w:val="28"/>
        </w:rPr>
      </w:pPr>
      <w:r>
        <w:rPr>
          <w:rFonts w:ascii="Times New Roman" w:hAnsi="Times New Roman"/>
          <w:color w:val="002060"/>
          <w:sz w:val="28"/>
        </w:rPr>
        <w:t xml:space="preserve">  города Саранска Республики Мордовия</w:t>
      </w:r>
    </w:p>
    <w:p w:rsidR="003F6DCA" w:rsidRDefault="003F6DCA" w:rsidP="00B31C41">
      <w:pPr>
        <w:spacing w:after="0"/>
        <w:jc w:val="center"/>
        <w:rPr>
          <w:color w:val="002060"/>
        </w:rPr>
      </w:pPr>
    </w:p>
    <w:p w:rsidR="003F6DCA" w:rsidRDefault="003F6DCA">
      <w:pPr>
        <w:rPr>
          <w:color w:val="002060"/>
        </w:rPr>
      </w:pPr>
    </w:p>
    <w:p w:rsidR="003F6DCA" w:rsidRDefault="003F6DCA">
      <w:pPr>
        <w:jc w:val="center"/>
        <w:rPr>
          <w:color w:val="002060"/>
        </w:rPr>
      </w:pPr>
    </w:p>
    <w:p w:rsidR="00925DD3" w:rsidRDefault="006B074E">
      <w:pPr>
        <w:pStyle w:val="10"/>
        <w:spacing w:before="0" w:after="0"/>
        <w:jc w:val="center"/>
        <w:rPr>
          <w:rFonts w:ascii="Times New Roman" w:hAnsi="Times New Roman"/>
          <w:color w:val="002060"/>
          <w:sz w:val="36"/>
        </w:rPr>
      </w:pPr>
      <w:r>
        <w:rPr>
          <w:rFonts w:ascii="Times New Roman" w:hAnsi="Times New Roman"/>
          <w:color w:val="002060"/>
          <w:sz w:val="36"/>
        </w:rPr>
        <w:t xml:space="preserve">Беседа </w:t>
      </w:r>
      <w:r w:rsidR="00B31C41" w:rsidRPr="00B31C41">
        <w:rPr>
          <w:rFonts w:ascii="Times New Roman" w:hAnsi="Times New Roman"/>
          <w:color w:val="002060"/>
          <w:sz w:val="36"/>
        </w:rPr>
        <w:t>на тему:</w:t>
      </w:r>
    </w:p>
    <w:p w:rsidR="003F6DCA" w:rsidRDefault="00925DD3" w:rsidP="00925DD3">
      <w:pPr>
        <w:pStyle w:val="10"/>
        <w:shd w:val="clear" w:color="auto" w:fill="FFFFFF"/>
        <w:spacing w:line="502" w:lineRule="atLeast"/>
        <w:jc w:val="center"/>
      </w:pPr>
      <w:r>
        <w:rPr>
          <w:rFonts w:ascii="Times New Roman" w:hAnsi="Times New Roman"/>
          <w:color w:val="C00000"/>
          <w:sz w:val="36"/>
          <w:szCs w:val="36"/>
        </w:rPr>
        <w:t>«</w:t>
      </w:r>
      <w:r w:rsidRPr="00925DD3">
        <w:rPr>
          <w:rFonts w:ascii="Times New Roman" w:hAnsi="Times New Roman"/>
          <w:color w:val="C00000"/>
          <w:spacing w:val="12"/>
          <w:sz w:val="36"/>
          <w:szCs w:val="36"/>
        </w:rPr>
        <w:t>Музей Людвига в Русском музее</w:t>
      </w:r>
      <w:r>
        <w:rPr>
          <w:rFonts w:ascii="Times New Roman" w:hAnsi="Times New Roman"/>
          <w:color w:val="C00000"/>
          <w:spacing w:val="12"/>
          <w:sz w:val="36"/>
          <w:szCs w:val="36"/>
        </w:rPr>
        <w:t>»</w:t>
      </w:r>
    </w:p>
    <w:p w:rsidR="003F6DCA" w:rsidRDefault="003F6DCA" w:rsidP="00925DD3"/>
    <w:p w:rsidR="003F6DCA" w:rsidRDefault="00925DD3" w:rsidP="00925DD3">
      <w:pPr>
        <w:jc w:val="center"/>
        <w:rPr>
          <w:color w:val="002060"/>
        </w:rPr>
      </w:pPr>
      <w:r>
        <w:rPr>
          <w:noProof/>
          <w:color w:val="002060"/>
        </w:rPr>
        <w:drawing>
          <wp:inline distT="0" distB="0" distL="0" distR="0">
            <wp:extent cx="4780621" cy="3586026"/>
            <wp:effectExtent l="19050" t="0" r="929" b="0"/>
            <wp:docPr id="1" name="Рисунок 1" descr="C:\Users\estetika\Desktop\Малоизвестные-музеи-Музей-Людвига-в-Русском-музее-в-Санкт-Петербурге-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stetika\Desktop\Малоизвестные-музеи-Музей-Людвига-в-Русском-музее-в-Санкт-Петербурге-14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8814" cy="3584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5DD3" w:rsidRDefault="00925DD3" w:rsidP="00925DD3">
      <w:pPr>
        <w:jc w:val="center"/>
        <w:rPr>
          <w:color w:val="002060"/>
        </w:rPr>
      </w:pPr>
    </w:p>
    <w:p w:rsidR="00925DD3" w:rsidRDefault="00925DD3" w:rsidP="00925DD3">
      <w:pPr>
        <w:jc w:val="center"/>
        <w:rPr>
          <w:color w:val="002060"/>
        </w:rPr>
      </w:pPr>
    </w:p>
    <w:p w:rsidR="003F6DCA" w:rsidRPr="00B31C41" w:rsidRDefault="00B31C41" w:rsidP="00925DD3">
      <w:pPr>
        <w:spacing w:after="0"/>
        <w:jc w:val="right"/>
        <w:rPr>
          <w:rFonts w:ascii="Times New Roman" w:hAnsi="Times New Roman"/>
          <w:color w:val="002060"/>
          <w:sz w:val="28"/>
        </w:rPr>
      </w:pPr>
      <w:r w:rsidRPr="00B31C41">
        <w:rPr>
          <w:rFonts w:ascii="Times New Roman" w:hAnsi="Times New Roman"/>
          <w:color w:val="002060"/>
          <w:sz w:val="28"/>
        </w:rPr>
        <w:t xml:space="preserve">подготовила </w:t>
      </w:r>
    </w:p>
    <w:p w:rsidR="003F6DCA" w:rsidRPr="00B31C41" w:rsidRDefault="00B31C41" w:rsidP="00925DD3">
      <w:pPr>
        <w:spacing w:after="0"/>
        <w:jc w:val="right"/>
        <w:rPr>
          <w:rFonts w:ascii="Times New Roman" w:hAnsi="Times New Roman"/>
          <w:color w:val="002060"/>
          <w:sz w:val="28"/>
        </w:rPr>
      </w:pPr>
      <w:r w:rsidRPr="00B31C41">
        <w:rPr>
          <w:rFonts w:ascii="Times New Roman" w:hAnsi="Times New Roman"/>
          <w:color w:val="002060"/>
          <w:sz w:val="28"/>
        </w:rPr>
        <w:t>педагог дополнительного образования</w:t>
      </w:r>
    </w:p>
    <w:p w:rsidR="003F6DCA" w:rsidRPr="00B31C41" w:rsidRDefault="00B31C41" w:rsidP="00925DD3">
      <w:pPr>
        <w:spacing w:after="0"/>
        <w:jc w:val="right"/>
        <w:rPr>
          <w:rFonts w:ascii="Times New Roman" w:hAnsi="Times New Roman"/>
          <w:color w:val="002060"/>
          <w:sz w:val="28"/>
        </w:rPr>
      </w:pPr>
      <w:r w:rsidRPr="00B31C41">
        <w:rPr>
          <w:rFonts w:ascii="Times New Roman" w:hAnsi="Times New Roman"/>
          <w:color w:val="002060"/>
          <w:sz w:val="28"/>
        </w:rPr>
        <w:t xml:space="preserve">Калиниченко </w:t>
      </w:r>
      <w:proofErr w:type="spellStart"/>
      <w:r w:rsidRPr="00B31C41">
        <w:rPr>
          <w:rFonts w:ascii="Times New Roman" w:hAnsi="Times New Roman"/>
          <w:color w:val="002060"/>
          <w:sz w:val="28"/>
        </w:rPr>
        <w:t>Анжелика</w:t>
      </w:r>
      <w:proofErr w:type="spellEnd"/>
      <w:r w:rsidRPr="00B31C41">
        <w:rPr>
          <w:rFonts w:ascii="Times New Roman" w:hAnsi="Times New Roman"/>
          <w:color w:val="002060"/>
          <w:sz w:val="28"/>
        </w:rPr>
        <w:t xml:space="preserve"> Николаевна</w:t>
      </w:r>
    </w:p>
    <w:p w:rsidR="003F6DCA" w:rsidRDefault="003F6DCA" w:rsidP="00925DD3">
      <w:pPr>
        <w:spacing w:after="0"/>
        <w:rPr>
          <w:rFonts w:ascii="Times New Roman" w:hAnsi="Times New Roman"/>
          <w:sz w:val="28"/>
        </w:rPr>
      </w:pPr>
    </w:p>
    <w:p w:rsidR="00B31C41" w:rsidRDefault="00B31C41">
      <w:pPr>
        <w:rPr>
          <w:rFonts w:ascii="Times New Roman" w:hAnsi="Times New Roman"/>
          <w:sz w:val="28"/>
        </w:rPr>
      </w:pPr>
    </w:p>
    <w:p w:rsidR="00925DD3" w:rsidRPr="00B31C41" w:rsidRDefault="00925DD3">
      <w:pPr>
        <w:rPr>
          <w:rFonts w:ascii="Times New Roman" w:hAnsi="Times New Roman"/>
          <w:sz w:val="28"/>
        </w:rPr>
      </w:pPr>
    </w:p>
    <w:p w:rsidR="003F6DCA" w:rsidRPr="00B8670B" w:rsidRDefault="00C402E0">
      <w:pPr>
        <w:jc w:val="center"/>
        <w:rPr>
          <w:rFonts w:ascii="Times New Roman" w:hAnsi="Times New Roman"/>
          <w:color w:val="002060"/>
          <w:sz w:val="28"/>
        </w:rPr>
      </w:pPr>
      <w:r>
        <w:rPr>
          <w:rFonts w:ascii="Times New Roman" w:hAnsi="Times New Roman"/>
          <w:color w:val="002060"/>
          <w:sz w:val="28"/>
        </w:rPr>
        <w:t>г. Саранск</w:t>
      </w:r>
      <w:r>
        <w:rPr>
          <w:rFonts w:ascii="Times New Roman" w:hAnsi="Times New Roman"/>
          <w:color w:val="002060"/>
          <w:sz w:val="28"/>
        </w:rPr>
        <w:br/>
        <w:t xml:space="preserve"> 202</w:t>
      </w:r>
      <w:r w:rsidR="00B17065">
        <w:rPr>
          <w:rFonts w:ascii="Times New Roman" w:hAnsi="Times New Roman"/>
          <w:color w:val="002060"/>
          <w:sz w:val="28"/>
        </w:rPr>
        <w:t>5</w:t>
      </w:r>
    </w:p>
    <w:p w:rsidR="003F6DCA" w:rsidRPr="00B31C41" w:rsidRDefault="00B31C41" w:rsidP="00B31C41">
      <w:pPr>
        <w:spacing w:line="360" w:lineRule="auto"/>
        <w:jc w:val="both"/>
        <w:rPr>
          <w:rFonts w:ascii="Times New Roman" w:hAnsi="Times New Roman"/>
          <w:b/>
          <w:color w:val="auto"/>
          <w:sz w:val="28"/>
          <w:szCs w:val="28"/>
          <w:highlight w:val="white"/>
        </w:rPr>
      </w:pPr>
      <w:r w:rsidRPr="00B31C41">
        <w:rPr>
          <w:rStyle w:val="1"/>
          <w:rFonts w:ascii="Times New Roman" w:hAnsi="Times New Roman"/>
          <w:b/>
          <w:color w:val="auto"/>
          <w:sz w:val="28"/>
          <w:szCs w:val="28"/>
          <w:highlight w:val="white"/>
        </w:rPr>
        <w:lastRenderedPageBreak/>
        <w:t xml:space="preserve">Цель: </w:t>
      </w:r>
      <w:r w:rsidRPr="00B31C41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развитие чувства прекрасного через музейную экспозицию.</w:t>
      </w:r>
    </w:p>
    <w:p w:rsidR="003F6DCA" w:rsidRPr="00B31C41" w:rsidRDefault="00B31C41" w:rsidP="00B31C41">
      <w:pPr>
        <w:spacing w:line="360" w:lineRule="auto"/>
        <w:jc w:val="both"/>
        <w:rPr>
          <w:rFonts w:ascii="Times New Roman" w:hAnsi="Times New Roman"/>
          <w:b/>
          <w:color w:val="auto"/>
          <w:sz w:val="28"/>
          <w:szCs w:val="28"/>
          <w:highlight w:val="white"/>
        </w:rPr>
      </w:pPr>
      <w:r w:rsidRPr="00B31C41">
        <w:rPr>
          <w:rStyle w:val="1"/>
          <w:rFonts w:ascii="Times New Roman" w:hAnsi="Times New Roman"/>
          <w:b/>
          <w:color w:val="auto"/>
          <w:sz w:val="28"/>
          <w:szCs w:val="28"/>
          <w:highlight w:val="white"/>
        </w:rPr>
        <w:t xml:space="preserve">Задачи: </w:t>
      </w:r>
      <w:r w:rsidRPr="00B31C41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Знакомство с культурным наследием человечества через экспозици</w:t>
      </w:r>
      <w:r w:rsidR="00925DD3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>ю в Русском музее.</w:t>
      </w:r>
    </w:p>
    <w:p w:rsidR="003F6DCA" w:rsidRPr="00B31C41" w:rsidRDefault="00B31C41" w:rsidP="00B31C41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B31C41">
        <w:rPr>
          <w:rStyle w:val="1"/>
          <w:rFonts w:ascii="Times New Roman" w:hAnsi="Times New Roman"/>
          <w:b/>
          <w:color w:val="auto"/>
          <w:sz w:val="28"/>
          <w:szCs w:val="28"/>
          <w:highlight w:val="white"/>
        </w:rPr>
        <w:t>Форма проведения:</w:t>
      </w:r>
      <w:r w:rsidRPr="00B31C41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интерактивная беседа.</w:t>
      </w:r>
    </w:p>
    <w:p w:rsidR="003F6DCA" w:rsidRPr="00B31C41" w:rsidRDefault="00B31C41" w:rsidP="00B31C41">
      <w:pPr>
        <w:spacing w:line="360" w:lineRule="auto"/>
        <w:jc w:val="both"/>
        <w:rPr>
          <w:rFonts w:ascii="Times New Roman" w:hAnsi="Times New Roman"/>
          <w:color w:val="auto"/>
          <w:sz w:val="28"/>
          <w:szCs w:val="28"/>
          <w:highlight w:val="white"/>
        </w:rPr>
      </w:pPr>
      <w:r w:rsidRPr="00B31C41">
        <w:rPr>
          <w:rStyle w:val="1"/>
          <w:rFonts w:ascii="Times New Roman" w:hAnsi="Times New Roman"/>
          <w:b/>
          <w:color w:val="auto"/>
          <w:sz w:val="28"/>
          <w:szCs w:val="28"/>
          <w:highlight w:val="white"/>
        </w:rPr>
        <w:t>Оборудование:</w:t>
      </w:r>
      <w:r w:rsidRPr="00B31C41">
        <w:rPr>
          <w:rStyle w:val="1"/>
          <w:rFonts w:ascii="Times New Roman" w:hAnsi="Times New Roman"/>
          <w:color w:val="auto"/>
          <w:sz w:val="28"/>
          <w:szCs w:val="28"/>
          <w:highlight w:val="white"/>
        </w:rPr>
        <w:t xml:space="preserve"> ПК, проектор, презентация.</w:t>
      </w:r>
    </w:p>
    <w:p w:rsidR="003F6DCA" w:rsidRDefault="00925DD3" w:rsidP="00925DD3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noProof/>
          <w:color w:val="auto"/>
          <w:sz w:val="28"/>
          <w:szCs w:val="28"/>
        </w:rPr>
        <w:drawing>
          <wp:inline distT="0" distB="0" distL="0" distR="0">
            <wp:extent cx="5323008" cy="3992880"/>
            <wp:effectExtent l="19050" t="0" r="0" b="0"/>
            <wp:docPr id="3" name="Рисунок 2" descr="C:\Users\estetika\Desktop\Малоизвестные-музеи-Музей-Людвига-в-Русском-музее-в-Санкт-Петербурге-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stetika\Desktop\Малоизвестные-музеи-Музей-Людвига-в-Русском-музее-в-Санкт-Петербурге-27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0996" cy="39913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5DD3" w:rsidRPr="00925DD3" w:rsidRDefault="00925DD3" w:rsidP="00925DD3">
      <w:pPr>
        <w:spacing w:line="360" w:lineRule="auto"/>
        <w:jc w:val="both"/>
        <w:rPr>
          <w:rFonts w:ascii="Times New Roman" w:hAnsi="Times New Roman"/>
          <w:color w:val="222222"/>
          <w:sz w:val="28"/>
          <w:szCs w:val="28"/>
          <w:shd w:val="clear" w:color="auto" w:fill="FFFFFF"/>
        </w:rPr>
      </w:pPr>
      <w:r w:rsidRPr="00925DD3">
        <w:rPr>
          <w:rFonts w:ascii="Times New Roman" w:hAnsi="Times New Roman"/>
          <w:color w:val="222222"/>
          <w:sz w:val="28"/>
          <w:szCs w:val="28"/>
          <w:shd w:val="clear" w:color="auto" w:fill="FFFFFF"/>
        </w:rPr>
        <w:t>Санкт-Петербург – город музеев, ведь в нем находятся сотни музеев, знаменитых по всему миру и таких, о которых мало кто знает. А есть и третий тип музеев – те, которые известны по всему миру, а в России они почти никому не известны, хотя обладают уникальной и обширной коллекцией, которой позавидовали бы ведущие музеи мира.</w:t>
      </w:r>
    </w:p>
    <w:p w:rsidR="00925DD3" w:rsidRPr="00925DD3" w:rsidRDefault="00925DD3" w:rsidP="00925DD3">
      <w:pPr>
        <w:pStyle w:val="ac"/>
        <w:shd w:val="clear" w:color="auto" w:fill="FFFFFF"/>
        <w:spacing w:before="0" w:beforeAutospacing="0" w:after="240" w:afterAutospacing="0" w:line="360" w:lineRule="auto"/>
        <w:jc w:val="both"/>
        <w:rPr>
          <w:color w:val="222222"/>
          <w:sz w:val="28"/>
          <w:szCs w:val="28"/>
        </w:rPr>
      </w:pPr>
      <w:r w:rsidRPr="00925DD3">
        <w:rPr>
          <w:color w:val="222222"/>
          <w:sz w:val="28"/>
          <w:szCs w:val="28"/>
        </w:rPr>
        <w:t>И Музей Людвига в Русском музее в Мраморном дворце в Санкт-Петербурге — именно один из таких музеев.</w:t>
      </w:r>
    </w:p>
    <w:p w:rsidR="00925DD3" w:rsidRPr="00925DD3" w:rsidRDefault="00925DD3" w:rsidP="00925DD3">
      <w:pPr>
        <w:pStyle w:val="ac"/>
        <w:shd w:val="clear" w:color="auto" w:fill="FFFFFF"/>
        <w:spacing w:before="0" w:beforeAutospacing="0" w:after="240" w:afterAutospacing="0" w:line="360" w:lineRule="auto"/>
        <w:jc w:val="both"/>
        <w:rPr>
          <w:color w:val="222222"/>
          <w:sz w:val="28"/>
          <w:szCs w:val="28"/>
        </w:rPr>
      </w:pPr>
      <w:r w:rsidRPr="00925DD3">
        <w:rPr>
          <w:color w:val="222222"/>
          <w:sz w:val="28"/>
          <w:szCs w:val="28"/>
        </w:rPr>
        <w:lastRenderedPageBreak/>
        <w:t>Раньше мы рассказывали о Мраморном дворце – очень красивом и интересном культурном объекте Северной столицы. Статью можно прочитать здесь.</w:t>
      </w:r>
    </w:p>
    <w:p w:rsidR="00925DD3" w:rsidRPr="00925DD3" w:rsidRDefault="002B5928" w:rsidP="00925DD3">
      <w:pPr>
        <w:pStyle w:val="3"/>
        <w:shd w:val="clear" w:color="auto" w:fill="FFFFFF"/>
        <w:jc w:val="center"/>
        <w:rPr>
          <w:rFonts w:ascii="Arial" w:hAnsi="Arial" w:cs="Arial"/>
          <w:b w:val="0"/>
          <w:color w:val="C00000"/>
          <w:spacing w:val="-12"/>
          <w:sz w:val="34"/>
          <w:szCs w:val="34"/>
        </w:rPr>
      </w:pPr>
      <w:hyperlink r:id="rId8" w:history="1">
        <w:r w:rsidR="00925DD3" w:rsidRPr="00925DD3">
          <w:rPr>
            <w:rStyle w:val="a5"/>
            <w:rFonts w:ascii="Arial" w:hAnsi="Arial" w:cs="Arial"/>
            <w:b w:val="0"/>
            <w:color w:val="C00000"/>
            <w:spacing w:val="-12"/>
            <w:sz w:val="34"/>
            <w:szCs w:val="34"/>
            <w:u w:val="none"/>
          </w:rPr>
          <w:t>Мраморный дворец – малоизвестный музей в Санкт-Петербурге</w:t>
        </w:r>
      </w:hyperlink>
    </w:p>
    <w:p w:rsidR="00925DD3" w:rsidRDefault="00925DD3" w:rsidP="00925DD3">
      <w:pPr>
        <w:spacing w:line="360" w:lineRule="auto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noProof/>
          <w:color w:val="auto"/>
          <w:sz w:val="28"/>
          <w:szCs w:val="28"/>
        </w:rPr>
        <w:drawing>
          <wp:inline distT="0" distB="0" distL="0" distR="0">
            <wp:extent cx="5940425" cy="4456015"/>
            <wp:effectExtent l="19050" t="0" r="3175" b="0"/>
            <wp:docPr id="5" name="Рисунок 3" descr="C:\Users\estetika\Desktop\Малоизвестные-музеи-Музей-Людвига-в-Русском-музее-в-Санкт-Петербурге-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stetika\Desktop\Малоизвестные-музеи-Музей-Людвига-в-Русском-музее-в-Санкт-Петербурге-3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5DD3" w:rsidRPr="00C822EE" w:rsidRDefault="00C822EE" w:rsidP="00C822EE">
      <w:pPr>
        <w:pStyle w:val="3"/>
        <w:shd w:val="clear" w:color="auto" w:fill="FFFFFF"/>
        <w:spacing w:line="360" w:lineRule="auto"/>
        <w:jc w:val="center"/>
        <w:rPr>
          <w:rFonts w:ascii="Times New Roman" w:hAnsi="Times New Roman"/>
          <w:b w:val="0"/>
          <w:color w:val="C00000"/>
          <w:spacing w:val="-12"/>
          <w:sz w:val="28"/>
          <w:szCs w:val="28"/>
        </w:rPr>
      </w:pPr>
      <w:r>
        <w:rPr>
          <w:rStyle w:val="ad"/>
          <w:rFonts w:ascii="Times New Roman" w:hAnsi="Times New Roman"/>
          <w:b/>
          <w:color w:val="C00000"/>
          <w:spacing w:val="-12"/>
          <w:sz w:val="28"/>
          <w:szCs w:val="28"/>
        </w:rPr>
        <w:t xml:space="preserve">Что такое </w:t>
      </w:r>
      <w:r w:rsidR="00925DD3" w:rsidRPr="00C822EE">
        <w:rPr>
          <w:rStyle w:val="ad"/>
          <w:rFonts w:ascii="Times New Roman" w:hAnsi="Times New Roman"/>
          <w:b/>
          <w:color w:val="C00000"/>
          <w:spacing w:val="-12"/>
          <w:sz w:val="28"/>
          <w:szCs w:val="28"/>
        </w:rPr>
        <w:t xml:space="preserve"> Музей Людвига в Русском музее в Санкт-Петербурге?</w:t>
      </w:r>
    </w:p>
    <w:p w:rsidR="00925DD3" w:rsidRPr="00C822EE" w:rsidRDefault="00925DD3" w:rsidP="00C822EE">
      <w:pPr>
        <w:pStyle w:val="ac"/>
        <w:shd w:val="clear" w:color="auto" w:fill="FFFFFF"/>
        <w:spacing w:before="0" w:beforeAutospacing="0" w:after="240" w:afterAutospacing="0" w:line="360" w:lineRule="auto"/>
        <w:jc w:val="both"/>
        <w:rPr>
          <w:color w:val="222222"/>
          <w:sz w:val="28"/>
          <w:szCs w:val="28"/>
        </w:rPr>
      </w:pPr>
      <w:r w:rsidRPr="00C822EE">
        <w:rPr>
          <w:color w:val="222222"/>
          <w:sz w:val="28"/>
          <w:szCs w:val="28"/>
        </w:rPr>
        <w:t>Музей Людвига в Русском музее  – это государственный музей современного искусства, который находится в Санкт-Петербурге, расположен в Мраморном дворце — филиале Русского музея. </w:t>
      </w:r>
    </w:p>
    <w:p w:rsidR="00925DD3" w:rsidRPr="00C822EE" w:rsidRDefault="00925DD3" w:rsidP="00C822EE">
      <w:pPr>
        <w:pStyle w:val="2"/>
        <w:shd w:val="clear" w:color="auto" w:fill="FFFFFF"/>
        <w:spacing w:line="360" w:lineRule="auto"/>
        <w:jc w:val="center"/>
        <w:rPr>
          <w:rFonts w:ascii="Times New Roman" w:hAnsi="Times New Roman"/>
          <w:b w:val="0"/>
          <w:color w:val="C00000"/>
          <w:spacing w:val="-12"/>
          <w:szCs w:val="28"/>
        </w:rPr>
      </w:pPr>
      <w:r w:rsidRPr="00C822EE">
        <w:rPr>
          <w:rStyle w:val="ad"/>
          <w:rFonts w:ascii="Times New Roman" w:hAnsi="Times New Roman"/>
          <w:b/>
          <w:color w:val="C00000"/>
          <w:spacing w:val="-12"/>
          <w:szCs w:val="28"/>
        </w:rPr>
        <w:t>Когда открылся Музей Людвига в Русском музее в Санкт-Петербурге?</w:t>
      </w:r>
    </w:p>
    <w:p w:rsidR="00925DD3" w:rsidRPr="00C822EE" w:rsidRDefault="00925DD3" w:rsidP="00C822EE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/>
          <w:color w:val="222222"/>
          <w:sz w:val="28"/>
          <w:szCs w:val="28"/>
        </w:rPr>
      </w:pPr>
      <w:r w:rsidRPr="00C822EE">
        <w:rPr>
          <w:rFonts w:ascii="Times New Roman" w:hAnsi="Times New Roman"/>
          <w:color w:val="222222"/>
          <w:sz w:val="28"/>
          <w:szCs w:val="28"/>
        </w:rPr>
        <w:t>Музей Людвига в Русском музее в Санкт-Петербурге открылся 10 марта 1995.</w:t>
      </w:r>
    </w:p>
    <w:p w:rsidR="00925DD3" w:rsidRDefault="00925DD3" w:rsidP="00925DD3">
      <w:pPr>
        <w:spacing w:line="360" w:lineRule="auto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noProof/>
          <w:color w:val="auto"/>
          <w:sz w:val="28"/>
          <w:szCs w:val="28"/>
        </w:rPr>
        <w:lastRenderedPageBreak/>
        <w:drawing>
          <wp:inline distT="0" distB="0" distL="0" distR="0">
            <wp:extent cx="5940425" cy="4454449"/>
            <wp:effectExtent l="19050" t="0" r="3175" b="0"/>
            <wp:docPr id="7" name="Рисунок 4" descr="C:\Users\estetika\Desktop\Малоизвестные-музеи-Музей-Людвига-в-Русском-музее-в-Санкт-Петербурге-19-1024x76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estetika\Desktop\Малоизвестные-музеи-Музей-Людвига-в-Русском-музее-в-Санкт-Петербурге-19-1024x768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44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5DD3" w:rsidRPr="003A01C2" w:rsidRDefault="00925DD3" w:rsidP="003A01C2">
      <w:pPr>
        <w:pStyle w:val="4"/>
        <w:shd w:val="clear" w:color="auto" w:fill="FFFFFF"/>
        <w:spacing w:line="360" w:lineRule="auto"/>
        <w:jc w:val="center"/>
        <w:rPr>
          <w:rFonts w:ascii="Times New Roman" w:hAnsi="Times New Roman"/>
          <w:b w:val="0"/>
          <w:color w:val="C00000"/>
          <w:spacing w:val="-12"/>
          <w:sz w:val="28"/>
          <w:szCs w:val="28"/>
        </w:rPr>
      </w:pPr>
      <w:r w:rsidRPr="003A01C2">
        <w:rPr>
          <w:rStyle w:val="ad"/>
          <w:rFonts w:ascii="Times New Roman" w:hAnsi="Times New Roman"/>
          <w:b/>
          <w:color w:val="C00000"/>
          <w:spacing w:val="-12"/>
          <w:sz w:val="28"/>
          <w:szCs w:val="28"/>
        </w:rPr>
        <w:t xml:space="preserve">История Музея Людвига </w:t>
      </w:r>
    </w:p>
    <w:p w:rsidR="00925DD3" w:rsidRPr="003A01C2" w:rsidRDefault="00925DD3" w:rsidP="003A01C2">
      <w:pPr>
        <w:pStyle w:val="ac"/>
        <w:shd w:val="clear" w:color="auto" w:fill="FFFFFF"/>
        <w:spacing w:before="0" w:beforeAutospacing="0" w:after="240" w:afterAutospacing="0" w:line="360" w:lineRule="auto"/>
        <w:jc w:val="both"/>
        <w:rPr>
          <w:color w:val="222222"/>
          <w:sz w:val="28"/>
          <w:szCs w:val="28"/>
        </w:rPr>
      </w:pPr>
      <w:r w:rsidRPr="003A01C2">
        <w:rPr>
          <w:color w:val="222222"/>
          <w:sz w:val="28"/>
          <w:szCs w:val="28"/>
        </w:rPr>
        <w:t>Музей Людвига в Русском музее в Санкт-Петербурге началась в 1994 году, когда известные немецкие собиратели Петер и </w:t>
      </w:r>
      <w:proofErr w:type="spellStart"/>
      <w:r w:rsidRPr="003A01C2">
        <w:rPr>
          <w:color w:val="222222"/>
          <w:sz w:val="28"/>
          <w:szCs w:val="28"/>
        </w:rPr>
        <w:t>Ирене</w:t>
      </w:r>
      <w:proofErr w:type="spellEnd"/>
      <w:r w:rsidRPr="003A01C2">
        <w:rPr>
          <w:color w:val="222222"/>
          <w:sz w:val="28"/>
          <w:szCs w:val="28"/>
        </w:rPr>
        <w:t xml:space="preserve"> Людвиг подарили Русскому музею коллекцию произведений художников второй половины ХХ в. Этот дар образовал особый раздел постоянной экспозиции «Музей Людвига в Русском музее», который открылся для публики 10 марта 1995 г. в залах Мраморного дворца.</w:t>
      </w:r>
    </w:p>
    <w:p w:rsidR="00925DD3" w:rsidRPr="003A01C2" w:rsidRDefault="00925DD3" w:rsidP="003A01C2">
      <w:pPr>
        <w:pStyle w:val="2"/>
        <w:shd w:val="clear" w:color="auto" w:fill="FFFFFF"/>
        <w:spacing w:line="360" w:lineRule="auto"/>
        <w:jc w:val="center"/>
        <w:rPr>
          <w:rFonts w:ascii="Times New Roman" w:hAnsi="Times New Roman"/>
          <w:b w:val="0"/>
          <w:color w:val="C00000"/>
          <w:spacing w:val="-12"/>
          <w:szCs w:val="28"/>
        </w:rPr>
      </w:pPr>
      <w:r w:rsidRPr="003A01C2">
        <w:rPr>
          <w:rStyle w:val="ad"/>
          <w:rFonts w:ascii="Times New Roman" w:hAnsi="Times New Roman"/>
          <w:b/>
          <w:color w:val="C00000"/>
          <w:spacing w:val="-12"/>
          <w:szCs w:val="28"/>
        </w:rPr>
        <w:t>Чему посвящена экспозиция Музея Людвига</w:t>
      </w:r>
      <w:r w:rsidR="003A01C2">
        <w:rPr>
          <w:rStyle w:val="ad"/>
          <w:rFonts w:ascii="Times New Roman" w:hAnsi="Times New Roman"/>
          <w:b/>
          <w:color w:val="C00000"/>
          <w:spacing w:val="-12"/>
          <w:szCs w:val="28"/>
        </w:rPr>
        <w:t>?</w:t>
      </w:r>
    </w:p>
    <w:p w:rsidR="00925DD3" w:rsidRDefault="00925DD3" w:rsidP="003A01C2">
      <w:pPr>
        <w:pStyle w:val="ac"/>
        <w:shd w:val="clear" w:color="auto" w:fill="FFFFFF"/>
        <w:spacing w:before="0" w:beforeAutospacing="0" w:after="240" w:afterAutospacing="0" w:line="360" w:lineRule="auto"/>
        <w:jc w:val="both"/>
        <w:rPr>
          <w:rFonts w:ascii="Arial" w:hAnsi="Arial" w:cs="Arial"/>
          <w:color w:val="222222"/>
          <w:sz w:val="22"/>
          <w:szCs w:val="22"/>
        </w:rPr>
      </w:pPr>
      <w:r w:rsidRPr="003A01C2">
        <w:rPr>
          <w:color w:val="222222"/>
          <w:sz w:val="28"/>
          <w:szCs w:val="28"/>
        </w:rPr>
        <w:t>Постоянная экспозиция «Музея Людвига в Русском музее» является единственной в России институцией, где можно видеть классические произведения интернационального современного искусства с послевоенного времени до начала XXI столетия</w:t>
      </w:r>
      <w:r>
        <w:rPr>
          <w:rFonts w:ascii="Arial" w:hAnsi="Arial" w:cs="Arial"/>
          <w:color w:val="222222"/>
          <w:sz w:val="22"/>
          <w:szCs w:val="22"/>
        </w:rPr>
        <w:t>.</w:t>
      </w:r>
    </w:p>
    <w:p w:rsidR="00925DD3" w:rsidRDefault="00925DD3" w:rsidP="00925DD3">
      <w:pPr>
        <w:jc w:val="center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noProof/>
          <w:color w:val="auto"/>
          <w:sz w:val="24"/>
          <w:szCs w:val="24"/>
        </w:rPr>
        <w:lastRenderedPageBreak/>
        <w:drawing>
          <wp:inline distT="0" distB="0" distL="0" distR="0">
            <wp:extent cx="4736810" cy="6316980"/>
            <wp:effectExtent l="19050" t="0" r="6640" b="0"/>
            <wp:docPr id="9" name="Рисунок 5" descr="C:\Users\estetika\Desktop\Малоизвестные-музеи-Музей-Людвига-в-Русском-музее-в-Санкт-Петербурге-29-768x10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estetika\Desktop\Малоизвестные-музеи-Музей-Людвига-в-Русском-музее-в-Санкт-Петербурге-29-768x1024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5205" cy="63148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01C2" w:rsidRDefault="003A01C2" w:rsidP="00925DD3">
      <w:pPr>
        <w:jc w:val="center"/>
        <w:rPr>
          <w:rFonts w:ascii="Times New Roman" w:hAnsi="Times New Roman"/>
          <w:color w:val="auto"/>
          <w:sz w:val="24"/>
          <w:szCs w:val="24"/>
        </w:rPr>
      </w:pPr>
    </w:p>
    <w:p w:rsidR="00925DD3" w:rsidRPr="003A01C2" w:rsidRDefault="00925DD3" w:rsidP="003A01C2">
      <w:pPr>
        <w:pStyle w:val="ac"/>
        <w:shd w:val="clear" w:color="auto" w:fill="FFFFFF"/>
        <w:spacing w:before="0" w:beforeAutospacing="0" w:after="240" w:afterAutospacing="0" w:line="360" w:lineRule="auto"/>
        <w:jc w:val="both"/>
        <w:rPr>
          <w:color w:val="222222"/>
          <w:sz w:val="28"/>
          <w:szCs w:val="28"/>
        </w:rPr>
      </w:pPr>
      <w:r w:rsidRPr="003A01C2">
        <w:rPr>
          <w:color w:val="222222"/>
          <w:sz w:val="28"/>
          <w:szCs w:val="28"/>
        </w:rPr>
        <w:t>Обширная и разнообразная коллекция, сформированная супругами Людвиг, представлена ныне во многих музеях и фондах мира, носящих их имена. Она включает прекрасные образцы античности, средневековья, барокко и рококо, искусства доколумбовой Америки, Африки, Китая и Индии.</w:t>
      </w:r>
    </w:p>
    <w:p w:rsidR="003A01C2" w:rsidRPr="003A01C2" w:rsidRDefault="003A01C2" w:rsidP="003A01C2">
      <w:pPr>
        <w:pStyle w:val="ac"/>
        <w:shd w:val="clear" w:color="auto" w:fill="FFFFFF"/>
        <w:spacing w:before="0" w:beforeAutospacing="0" w:after="240" w:afterAutospacing="0" w:line="360" w:lineRule="auto"/>
        <w:jc w:val="both"/>
        <w:rPr>
          <w:color w:val="222222"/>
          <w:sz w:val="28"/>
          <w:szCs w:val="28"/>
        </w:rPr>
      </w:pPr>
      <w:r w:rsidRPr="003A01C2">
        <w:rPr>
          <w:color w:val="222222"/>
          <w:sz w:val="28"/>
          <w:szCs w:val="28"/>
        </w:rPr>
        <w:t xml:space="preserve">Однако известность Людвигов объясняется, прежде всего, их интересом к собиранию искусства авангарда и продвижению современного искусства. В этом деле супруги, обладавшие редкой прозорливостью, безупречным </w:t>
      </w:r>
      <w:r w:rsidRPr="003A01C2">
        <w:rPr>
          <w:color w:val="222222"/>
          <w:sz w:val="28"/>
          <w:szCs w:val="28"/>
        </w:rPr>
        <w:lastRenderedPageBreak/>
        <w:t>вкусом, точным чувством исторического контекста и не боявшиеся идти на риск, стали едва ли не первопроходцами. Людвиги умели оценить творческие перспективы художника задолго до того, как он получал всеобщее признание.</w:t>
      </w:r>
    </w:p>
    <w:p w:rsidR="00925DD3" w:rsidRDefault="003A01C2" w:rsidP="003A01C2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noProof/>
          <w:color w:val="auto"/>
          <w:sz w:val="28"/>
          <w:szCs w:val="28"/>
        </w:rPr>
        <w:drawing>
          <wp:inline distT="0" distB="0" distL="0" distR="0">
            <wp:extent cx="3967460" cy="5290980"/>
            <wp:effectExtent l="19050" t="0" r="0" b="0"/>
            <wp:docPr id="11" name="Рисунок 6" descr="C:\Users\estetika\Desktop\Малоизвестные-музеи-Музей-Людвига-в-Русском-музее-в-Санкт-Петербурге-38-768x10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estetika\Desktop\Малоизвестные-музеи-Музей-Людвига-в-Русском-музее-в-Санкт-Петербурге-38-768x1024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6115" cy="52891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01C2" w:rsidRPr="003A01C2" w:rsidRDefault="003A01C2" w:rsidP="003A01C2">
      <w:pPr>
        <w:pStyle w:val="2"/>
        <w:shd w:val="clear" w:color="auto" w:fill="FFFFFF"/>
        <w:spacing w:line="360" w:lineRule="auto"/>
        <w:jc w:val="center"/>
        <w:rPr>
          <w:rFonts w:ascii="Times New Roman" w:hAnsi="Times New Roman"/>
          <w:b w:val="0"/>
          <w:color w:val="C00000"/>
          <w:spacing w:val="-12"/>
          <w:szCs w:val="28"/>
        </w:rPr>
      </w:pPr>
      <w:r w:rsidRPr="003A01C2">
        <w:rPr>
          <w:rStyle w:val="ad"/>
          <w:rFonts w:ascii="Times New Roman" w:hAnsi="Times New Roman"/>
          <w:b/>
          <w:color w:val="C00000"/>
          <w:spacing w:val="-12"/>
          <w:szCs w:val="28"/>
        </w:rPr>
        <w:t xml:space="preserve">Экспозиция Музея Людвига </w:t>
      </w:r>
    </w:p>
    <w:p w:rsidR="003A01C2" w:rsidRDefault="003A01C2" w:rsidP="003A01C2">
      <w:pPr>
        <w:pStyle w:val="ac"/>
        <w:shd w:val="clear" w:color="auto" w:fill="FFFFFF"/>
        <w:spacing w:before="0" w:beforeAutospacing="0" w:after="240" w:afterAutospacing="0" w:line="360" w:lineRule="auto"/>
        <w:jc w:val="both"/>
        <w:rPr>
          <w:color w:val="222222"/>
          <w:sz w:val="28"/>
          <w:szCs w:val="28"/>
        </w:rPr>
      </w:pPr>
      <w:r w:rsidRPr="003A01C2">
        <w:rPr>
          <w:color w:val="222222"/>
          <w:sz w:val="28"/>
          <w:szCs w:val="28"/>
        </w:rPr>
        <w:t>Состав дара был определен самими коллекционерами вместе с представителями Русского музея. Репрезентативен корпус персоналий, включающий самые значительные фигуры, самые громкие имена, такие как:</w:t>
      </w:r>
    </w:p>
    <w:p w:rsidR="003A01C2" w:rsidRPr="003A01C2" w:rsidRDefault="003A01C2" w:rsidP="003A01C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rPr>
          <w:rFonts w:ascii="Times New Roman" w:hAnsi="Times New Roman"/>
          <w:color w:val="222222"/>
          <w:sz w:val="28"/>
          <w:szCs w:val="28"/>
        </w:rPr>
      </w:pPr>
      <w:r w:rsidRPr="003A01C2">
        <w:rPr>
          <w:rFonts w:ascii="Times New Roman" w:hAnsi="Times New Roman"/>
          <w:color w:val="222222"/>
          <w:sz w:val="28"/>
          <w:szCs w:val="28"/>
        </w:rPr>
        <w:t>Пабло Пикассо,</w:t>
      </w:r>
    </w:p>
    <w:p w:rsidR="003A01C2" w:rsidRPr="003A01C2" w:rsidRDefault="003A01C2" w:rsidP="003A01C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rPr>
          <w:rFonts w:ascii="Times New Roman" w:hAnsi="Times New Roman"/>
          <w:color w:val="222222"/>
          <w:sz w:val="28"/>
          <w:szCs w:val="28"/>
        </w:rPr>
      </w:pPr>
      <w:r w:rsidRPr="003A01C2">
        <w:rPr>
          <w:rFonts w:ascii="Times New Roman" w:hAnsi="Times New Roman"/>
          <w:color w:val="222222"/>
          <w:sz w:val="28"/>
          <w:szCs w:val="28"/>
        </w:rPr>
        <w:t xml:space="preserve">Йозеф </w:t>
      </w:r>
      <w:proofErr w:type="spellStart"/>
      <w:r w:rsidRPr="003A01C2">
        <w:rPr>
          <w:rFonts w:ascii="Times New Roman" w:hAnsi="Times New Roman"/>
          <w:color w:val="222222"/>
          <w:sz w:val="28"/>
          <w:szCs w:val="28"/>
        </w:rPr>
        <w:t>Бойс</w:t>
      </w:r>
      <w:proofErr w:type="spellEnd"/>
      <w:r w:rsidRPr="003A01C2">
        <w:rPr>
          <w:rFonts w:ascii="Times New Roman" w:hAnsi="Times New Roman"/>
          <w:color w:val="222222"/>
          <w:sz w:val="28"/>
          <w:szCs w:val="28"/>
        </w:rPr>
        <w:t>,</w:t>
      </w:r>
    </w:p>
    <w:p w:rsidR="003A01C2" w:rsidRPr="003A01C2" w:rsidRDefault="003A01C2" w:rsidP="003A01C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rPr>
          <w:rFonts w:ascii="Times New Roman" w:hAnsi="Times New Roman"/>
          <w:color w:val="222222"/>
          <w:sz w:val="28"/>
          <w:szCs w:val="28"/>
        </w:rPr>
      </w:pPr>
      <w:proofErr w:type="spellStart"/>
      <w:r w:rsidRPr="003A01C2">
        <w:rPr>
          <w:rFonts w:ascii="Times New Roman" w:hAnsi="Times New Roman"/>
          <w:color w:val="222222"/>
          <w:sz w:val="28"/>
          <w:szCs w:val="28"/>
        </w:rPr>
        <w:t>Джаспер</w:t>
      </w:r>
      <w:proofErr w:type="spellEnd"/>
      <w:r w:rsidRPr="003A01C2">
        <w:rPr>
          <w:rFonts w:ascii="Times New Roman" w:hAnsi="Times New Roman"/>
          <w:color w:val="222222"/>
          <w:sz w:val="28"/>
          <w:szCs w:val="28"/>
        </w:rPr>
        <w:t xml:space="preserve"> Джонс,</w:t>
      </w:r>
    </w:p>
    <w:p w:rsidR="003A01C2" w:rsidRPr="003A01C2" w:rsidRDefault="003A01C2" w:rsidP="003A01C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rPr>
          <w:rFonts w:ascii="Times New Roman" w:hAnsi="Times New Roman"/>
          <w:color w:val="222222"/>
          <w:sz w:val="28"/>
          <w:szCs w:val="28"/>
        </w:rPr>
      </w:pPr>
      <w:proofErr w:type="spellStart"/>
      <w:r w:rsidRPr="003A01C2">
        <w:rPr>
          <w:rFonts w:ascii="Times New Roman" w:hAnsi="Times New Roman"/>
          <w:color w:val="222222"/>
          <w:sz w:val="28"/>
          <w:szCs w:val="28"/>
        </w:rPr>
        <w:lastRenderedPageBreak/>
        <w:t>Энди</w:t>
      </w:r>
      <w:proofErr w:type="spellEnd"/>
      <w:r w:rsidRPr="003A01C2">
        <w:rPr>
          <w:rFonts w:ascii="Times New Roman" w:hAnsi="Times New Roman"/>
          <w:color w:val="222222"/>
          <w:sz w:val="28"/>
          <w:szCs w:val="28"/>
        </w:rPr>
        <w:t xml:space="preserve"> </w:t>
      </w:r>
      <w:proofErr w:type="spellStart"/>
      <w:r w:rsidRPr="003A01C2">
        <w:rPr>
          <w:rFonts w:ascii="Times New Roman" w:hAnsi="Times New Roman"/>
          <w:color w:val="222222"/>
          <w:sz w:val="28"/>
          <w:szCs w:val="28"/>
        </w:rPr>
        <w:t>Уорхол</w:t>
      </w:r>
      <w:proofErr w:type="spellEnd"/>
      <w:r w:rsidRPr="003A01C2">
        <w:rPr>
          <w:rFonts w:ascii="Times New Roman" w:hAnsi="Times New Roman"/>
          <w:color w:val="222222"/>
          <w:sz w:val="28"/>
          <w:szCs w:val="28"/>
        </w:rPr>
        <w:t>,</w:t>
      </w:r>
    </w:p>
    <w:p w:rsidR="003A01C2" w:rsidRPr="003A01C2" w:rsidRDefault="003A01C2" w:rsidP="003A01C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rPr>
          <w:rFonts w:ascii="Times New Roman" w:hAnsi="Times New Roman"/>
          <w:color w:val="222222"/>
          <w:sz w:val="28"/>
          <w:szCs w:val="28"/>
        </w:rPr>
      </w:pPr>
      <w:r w:rsidRPr="003A01C2">
        <w:rPr>
          <w:rFonts w:ascii="Times New Roman" w:hAnsi="Times New Roman"/>
          <w:color w:val="222222"/>
          <w:sz w:val="28"/>
          <w:szCs w:val="28"/>
        </w:rPr>
        <w:t>Рой Лихтенштейн,</w:t>
      </w:r>
    </w:p>
    <w:p w:rsidR="003A01C2" w:rsidRPr="003A01C2" w:rsidRDefault="003A01C2" w:rsidP="003A01C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rPr>
          <w:rFonts w:ascii="Times New Roman" w:hAnsi="Times New Roman"/>
          <w:color w:val="222222"/>
          <w:sz w:val="28"/>
          <w:szCs w:val="28"/>
        </w:rPr>
      </w:pPr>
      <w:r w:rsidRPr="003A01C2">
        <w:rPr>
          <w:rFonts w:ascii="Times New Roman" w:hAnsi="Times New Roman"/>
          <w:color w:val="222222"/>
          <w:sz w:val="28"/>
          <w:szCs w:val="28"/>
        </w:rPr>
        <w:t xml:space="preserve">Том </w:t>
      </w:r>
      <w:proofErr w:type="spellStart"/>
      <w:r w:rsidRPr="003A01C2">
        <w:rPr>
          <w:rFonts w:ascii="Times New Roman" w:hAnsi="Times New Roman"/>
          <w:color w:val="222222"/>
          <w:sz w:val="28"/>
          <w:szCs w:val="28"/>
        </w:rPr>
        <w:t>Вессельман</w:t>
      </w:r>
      <w:proofErr w:type="spellEnd"/>
      <w:r w:rsidRPr="003A01C2">
        <w:rPr>
          <w:rFonts w:ascii="Times New Roman" w:hAnsi="Times New Roman"/>
          <w:color w:val="222222"/>
          <w:sz w:val="28"/>
          <w:szCs w:val="28"/>
        </w:rPr>
        <w:t>,</w:t>
      </w:r>
    </w:p>
    <w:p w:rsidR="003A01C2" w:rsidRPr="003A01C2" w:rsidRDefault="003A01C2" w:rsidP="003A01C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rPr>
          <w:rFonts w:ascii="Times New Roman" w:hAnsi="Times New Roman"/>
          <w:color w:val="222222"/>
          <w:sz w:val="28"/>
          <w:szCs w:val="28"/>
        </w:rPr>
      </w:pPr>
      <w:r w:rsidRPr="003A01C2">
        <w:rPr>
          <w:rFonts w:ascii="Times New Roman" w:hAnsi="Times New Roman"/>
          <w:color w:val="222222"/>
          <w:sz w:val="28"/>
          <w:szCs w:val="28"/>
        </w:rPr>
        <w:t>Джордж</w:t>
      </w:r>
      <w:proofErr w:type="gramStart"/>
      <w:r w:rsidRPr="003A01C2">
        <w:rPr>
          <w:rFonts w:ascii="Times New Roman" w:hAnsi="Times New Roman"/>
          <w:color w:val="222222"/>
          <w:sz w:val="28"/>
          <w:szCs w:val="28"/>
        </w:rPr>
        <w:t xml:space="preserve"> С</w:t>
      </w:r>
      <w:proofErr w:type="gramEnd"/>
      <w:r w:rsidRPr="003A01C2">
        <w:rPr>
          <w:rFonts w:ascii="Times New Roman" w:hAnsi="Times New Roman"/>
          <w:color w:val="222222"/>
          <w:sz w:val="28"/>
          <w:szCs w:val="28"/>
        </w:rPr>
        <w:t>игал,</w:t>
      </w:r>
    </w:p>
    <w:p w:rsidR="003A01C2" w:rsidRPr="003A01C2" w:rsidRDefault="003A01C2" w:rsidP="003A01C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rPr>
          <w:rFonts w:ascii="Times New Roman" w:hAnsi="Times New Roman"/>
          <w:color w:val="222222"/>
          <w:sz w:val="28"/>
          <w:szCs w:val="28"/>
        </w:rPr>
      </w:pPr>
      <w:r w:rsidRPr="003A01C2">
        <w:rPr>
          <w:rFonts w:ascii="Times New Roman" w:hAnsi="Times New Roman"/>
          <w:color w:val="222222"/>
          <w:sz w:val="28"/>
          <w:szCs w:val="28"/>
        </w:rPr>
        <w:t xml:space="preserve">Джеймс </w:t>
      </w:r>
      <w:proofErr w:type="spellStart"/>
      <w:r w:rsidRPr="003A01C2">
        <w:rPr>
          <w:rFonts w:ascii="Times New Roman" w:hAnsi="Times New Roman"/>
          <w:color w:val="222222"/>
          <w:sz w:val="28"/>
          <w:szCs w:val="28"/>
        </w:rPr>
        <w:t>Розенквист</w:t>
      </w:r>
      <w:proofErr w:type="spellEnd"/>
      <w:r w:rsidRPr="003A01C2">
        <w:rPr>
          <w:rFonts w:ascii="Times New Roman" w:hAnsi="Times New Roman"/>
          <w:color w:val="222222"/>
          <w:sz w:val="28"/>
          <w:szCs w:val="28"/>
        </w:rPr>
        <w:t>,</w:t>
      </w:r>
    </w:p>
    <w:p w:rsidR="003A01C2" w:rsidRPr="003A01C2" w:rsidRDefault="003A01C2" w:rsidP="003A01C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rPr>
          <w:rFonts w:ascii="Times New Roman" w:hAnsi="Times New Roman"/>
          <w:color w:val="222222"/>
          <w:sz w:val="28"/>
          <w:szCs w:val="28"/>
        </w:rPr>
      </w:pPr>
      <w:proofErr w:type="spellStart"/>
      <w:r w:rsidRPr="003A01C2">
        <w:rPr>
          <w:rFonts w:ascii="Times New Roman" w:hAnsi="Times New Roman"/>
          <w:color w:val="222222"/>
          <w:sz w:val="28"/>
          <w:szCs w:val="28"/>
        </w:rPr>
        <w:t>Клас</w:t>
      </w:r>
      <w:proofErr w:type="spellEnd"/>
      <w:r w:rsidRPr="003A01C2">
        <w:rPr>
          <w:rFonts w:ascii="Times New Roman" w:hAnsi="Times New Roman"/>
          <w:color w:val="222222"/>
          <w:sz w:val="28"/>
          <w:szCs w:val="28"/>
        </w:rPr>
        <w:t xml:space="preserve"> Ольденбург,</w:t>
      </w:r>
    </w:p>
    <w:p w:rsidR="003A01C2" w:rsidRPr="003A01C2" w:rsidRDefault="003A01C2" w:rsidP="003A01C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rPr>
          <w:rFonts w:ascii="Times New Roman" w:hAnsi="Times New Roman"/>
          <w:color w:val="222222"/>
          <w:sz w:val="28"/>
          <w:szCs w:val="28"/>
        </w:rPr>
      </w:pPr>
      <w:r w:rsidRPr="003A01C2">
        <w:rPr>
          <w:rFonts w:ascii="Times New Roman" w:hAnsi="Times New Roman"/>
          <w:color w:val="222222"/>
          <w:sz w:val="28"/>
          <w:szCs w:val="28"/>
        </w:rPr>
        <w:t xml:space="preserve">Роберт </w:t>
      </w:r>
      <w:proofErr w:type="spellStart"/>
      <w:r w:rsidRPr="003A01C2">
        <w:rPr>
          <w:rFonts w:ascii="Times New Roman" w:hAnsi="Times New Roman"/>
          <w:color w:val="222222"/>
          <w:sz w:val="28"/>
          <w:szCs w:val="28"/>
        </w:rPr>
        <w:t>Раушенберг</w:t>
      </w:r>
      <w:proofErr w:type="spellEnd"/>
      <w:r w:rsidRPr="003A01C2">
        <w:rPr>
          <w:rFonts w:ascii="Times New Roman" w:hAnsi="Times New Roman"/>
          <w:color w:val="222222"/>
          <w:sz w:val="28"/>
          <w:szCs w:val="28"/>
        </w:rPr>
        <w:t>,</w:t>
      </w:r>
    </w:p>
    <w:p w:rsidR="003A01C2" w:rsidRPr="003A01C2" w:rsidRDefault="003A01C2" w:rsidP="003A01C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rPr>
          <w:rFonts w:ascii="Times New Roman" w:hAnsi="Times New Roman"/>
          <w:color w:val="222222"/>
          <w:sz w:val="28"/>
          <w:szCs w:val="28"/>
        </w:rPr>
      </w:pPr>
      <w:proofErr w:type="spellStart"/>
      <w:r w:rsidRPr="003A01C2">
        <w:rPr>
          <w:rFonts w:ascii="Times New Roman" w:hAnsi="Times New Roman"/>
          <w:color w:val="222222"/>
          <w:sz w:val="28"/>
          <w:szCs w:val="28"/>
        </w:rPr>
        <w:t>Сай</w:t>
      </w:r>
      <w:proofErr w:type="spellEnd"/>
      <w:r w:rsidRPr="003A01C2">
        <w:rPr>
          <w:rFonts w:ascii="Times New Roman" w:hAnsi="Times New Roman"/>
          <w:color w:val="222222"/>
          <w:sz w:val="28"/>
          <w:szCs w:val="28"/>
        </w:rPr>
        <w:t xml:space="preserve"> </w:t>
      </w:r>
      <w:proofErr w:type="spellStart"/>
      <w:r w:rsidRPr="003A01C2">
        <w:rPr>
          <w:rFonts w:ascii="Times New Roman" w:hAnsi="Times New Roman"/>
          <w:color w:val="222222"/>
          <w:sz w:val="28"/>
          <w:szCs w:val="28"/>
        </w:rPr>
        <w:t>Твомбли</w:t>
      </w:r>
      <w:proofErr w:type="spellEnd"/>
      <w:r w:rsidRPr="003A01C2">
        <w:rPr>
          <w:rFonts w:ascii="Times New Roman" w:hAnsi="Times New Roman"/>
          <w:color w:val="222222"/>
          <w:sz w:val="28"/>
          <w:szCs w:val="28"/>
        </w:rPr>
        <w:t>,</w:t>
      </w:r>
    </w:p>
    <w:p w:rsidR="003A01C2" w:rsidRPr="003A01C2" w:rsidRDefault="003A01C2" w:rsidP="003A01C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rPr>
          <w:rFonts w:ascii="Times New Roman" w:hAnsi="Times New Roman"/>
          <w:color w:val="222222"/>
          <w:sz w:val="28"/>
          <w:szCs w:val="28"/>
        </w:rPr>
      </w:pPr>
      <w:r w:rsidRPr="003A01C2">
        <w:rPr>
          <w:rFonts w:ascii="Times New Roman" w:hAnsi="Times New Roman"/>
          <w:color w:val="222222"/>
          <w:sz w:val="28"/>
          <w:szCs w:val="28"/>
        </w:rPr>
        <w:t xml:space="preserve">Ансельм </w:t>
      </w:r>
      <w:proofErr w:type="spellStart"/>
      <w:r w:rsidRPr="003A01C2">
        <w:rPr>
          <w:rFonts w:ascii="Times New Roman" w:hAnsi="Times New Roman"/>
          <w:color w:val="222222"/>
          <w:sz w:val="28"/>
          <w:szCs w:val="28"/>
        </w:rPr>
        <w:t>Кифер</w:t>
      </w:r>
      <w:proofErr w:type="spellEnd"/>
      <w:r w:rsidRPr="003A01C2">
        <w:rPr>
          <w:rFonts w:ascii="Times New Roman" w:hAnsi="Times New Roman"/>
          <w:color w:val="222222"/>
          <w:sz w:val="28"/>
          <w:szCs w:val="28"/>
        </w:rPr>
        <w:t>,</w:t>
      </w:r>
    </w:p>
    <w:p w:rsidR="003A01C2" w:rsidRPr="003A01C2" w:rsidRDefault="003A01C2" w:rsidP="003A01C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rPr>
          <w:rFonts w:ascii="Times New Roman" w:hAnsi="Times New Roman"/>
          <w:color w:val="222222"/>
          <w:sz w:val="28"/>
          <w:szCs w:val="28"/>
        </w:rPr>
      </w:pPr>
      <w:proofErr w:type="spellStart"/>
      <w:r w:rsidRPr="003A01C2">
        <w:rPr>
          <w:rFonts w:ascii="Times New Roman" w:hAnsi="Times New Roman"/>
          <w:color w:val="222222"/>
          <w:sz w:val="28"/>
          <w:szCs w:val="28"/>
        </w:rPr>
        <w:t>Йорг</w:t>
      </w:r>
      <w:proofErr w:type="spellEnd"/>
      <w:r w:rsidRPr="003A01C2">
        <w:rPr>
          <w:rFonts w:ascii="Times New Roman" w:hAnsi="Times New Roman"/>
          <w:color w:val="222222"/>
          <w:sz w:val="28"/>
          <w:szCs w:val="28"/>
        </w:rPr>
        <w:t xml:space="preserve"> </w:t>
      </w:r>
      <w:proofErr w:type="spellStart"/>
      <w:r w:rsidRPr="003A01C2">
        <w:rPr>
          <w:rFonts w:ascii="Times New Roman" w:hAnsi="Times New Roman"/>
          <w:color w:val="222222"/>
          <w:sz w:val="28"/>
          <w:szCs w:val="28"/>
        </w:rPr>
        <w:t>Иммендорф</w:t>
      </w:r>
      <w:proofErr w:type="spellEnd"/>
      <w:r w:rsidRPr="003A01C2">
        <w:rPr>
          <w:rFonts w:ascii="Times New Roman" w:hAnsi="Times New Roman"/>
          <w:color w:val="222222"/>
          <w:sz w:val="28"/>
          <w:szCs w:val="28"/>
        </w:rPr>
        <w:t>,</w:t>
      </w:r>
    </w:p>
    <w:p w:rsidR="003A01C2" w:rsidRPr="003A01C2" w:rsidRDefault="003A01C2" w:rsidP="003A01C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rPr>
          <w:rFonts w:ascii="Times New Roman" w:hAnsi="Times New Roman"/>
          <w:color w:val="222222"/>
          <w:sz w:val="28"/>
          <w:szCs w:val="28"/>
        </w:rPr>
      </w:pPr>
      <w:r w:rsidRPr="003A01C2">
        <w:rPr>
          <w:rFonts w:ascii="Times New Roman" w:hAnsi="Times New Roman"/>
          <w:color w:val="222222"/>
          <w:sz w:val="28"/>
          <w:szCs w:val="28"/>
        </w:rPr>
        <w:t xml:space="preserve">Джонатан </w:t>
      </w:r>
      <w:proofErr w:type="spellStart"/>
      <w:r w:rsidRPr="003A01C2">
        <w:rPr>
          <w:rFonts w:ascii="Times New Roman" w:hAnsi="Times New Roman"/>
          <w:color w:val="222222"/>
          <w:sz w:val="28"/>
          <w:szCs w:val="28"/>
        </w:rPr>
        <w:t>Борофски</w:t>
      </w:r>
      <w:proofErr w:type="spellEnd"/>
      <w:r w:rsidRPr="003A01C2">
        <w:rPr>
          <w:rFonts w:ascii="Times New Roman" w:hAnsi="Times New Roman"/>
          <w:color w:val="222222"/>
          <w:sz w:val="28"/>
          <w:szCs w:val="28"/>
        </w:rPr>
        <w:t>,</w:t>
      </w:r>
    </w:p>
    <w:p w:rsidR="003A01C2" w:rsidRPr="003A01C2" w:rsidRDefault="003A01C2" w:rsidP="003A01C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rPr>
          <w:rFonts w:ascii="Times New Roman" w:hAnsi="Times New Roman"/>
          <w:color w:val="222222"/>
          <w:sz w:val="28"/>
          <w:szCs w:val="28"/>
        </w:rPr>
      </w:pPr>
      <w:proofErr w:type="spellStart"/>
      <w:r w:rsidRPr="003A01C2">
        <w:rPr>
          <w:rFonts w:ascii="Times New Roman" w:hAnsi="Times New Roman"/>
          <w:color w:val="222222"/>
          <w:sz w:val="28"/>
          <w:szCs w:val="28"/>
        </w:rPr>
        <w:t>Джефф</w:t>
      </w:r>
      <w:proofErr w:type="spellEnd"/>
      <w:r w:rsidRPr="003A01C2">
        <w:rPr>
          <w:rFonts w:ascii="Times New Roman" w:hAnsi="Times New Roman"/>
          <w:color w:val="222222"/>
          <w:sz w:val="28"/>
          <w:szCs w:val="28"/>
        </w:rPr>
        <w:t xml:space="preserve"> </w:t>
      </w:r>
      <w:proofErr w:type="spellStart"/>
      <w:r w:rsidRPr="003A01C2">
        <w:rPr>
          <w:rFonts w:ascii="Times New Roman" w:hAnsi="Times New Roman"/>
          <w:color w:val="222222"/>
          <w:sz w:val="28"/>
          <w:szCs w:val="28"/>
        </w:rPr>
        <w:t>Кунс</w:t>
      </w:r>
      <w:proofErr w:type="spellEnd"/>
      <w:r w:rsidRPr="003A01C2">
        <w:rPr>
          <w:rFonts w:ascii="Times New Roman" w:hAnsi="Times New Roman"/>
          <w:color w:val="222222"/>
          <w:sz w:val="28"/>
          <w:szCs w:val="28"/>
        </w:rPr>
        <w:t>,</w:t>
      </w:r>
    </w:p>
    <w:p w:rsidR="003A01C2" w:rsidRPr="003A01C2" w:rsidRDefault="003A01C2" w:rsidP="003A01C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rPr>
          <w:rFonts w:ascii="Times New Roman" w:hAnsi="Times New Roman"/>
          <w:color w:val="222222"/>
          <w:sz w:val="28"/>
          <w:szCs w:val="28"/>
        </w:rPr>
      </w:pPr>
      <w:r w:rsidRPr="003A01C2">
        <w:rPr>
          <w:rFonts w:ascii="Times New Roman" w:hAnsi="Times New Roman"/>
          <w:color w:val="222222"/>
          <w:sz w:val="28"/>
          <w:szCs w:val="28"/>
        </w:rPr>
        <w:t xml:space="preserve">Илья </w:t>
      </w:r>
      <w:proofErr w:type="gramStart"/>
      <w:r w:rsidRPr="003A01C2">
        <w:rPr>
          <w:rFonts w:ascii="Times New Roman" w:hAnsi="Times New Roman"/>
          <w:color w:val="222222"/>
          <w:sz w:val="28"/>
          <w:szCs w:val="28"/>
        </w:rPr>
        <w:t>Кабаков</w:t>
      </w:r>
      <w:proofErr w:type="gramEnd"/>
      <w:r w:rsidRPr="003A01C2">
        <w:rPr>
          <w:rFonts w:ascii="Times New Roman" w:hAnsi="Times New Roman"/>
          <w:color w:val="222222"/>
          <w:sz w:val="28"/>
          <w:szCs w:val="28"/>
        </w:rPr>
        <w:t xml:space="preserve"> и другие.</w:t>
      </w:r>
    </w:p>
    <w:p w:rsidR="003A01C2" w:rsidRDefault="003A01C2" w:rsidP="003A01C2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noProof/>
          <w:color w:val="auto"/>
          <w:sz w:val="28"/>
          <w:szCs w:val="28"/>
        </w:rPr>
        <w:drawing>
          <wp:inline distT="0" distB="0" distL="0" distR="0">
            <wp:extent cx="5940425" cy="4455319"/>
            <wp:effectExtent l="19050" t="0" r="3175" b="0"/>
            <wp:docPr id="15" name="Рисунок 8" descr="C:\Users\estetika\Desktop\Малоизвестные-музеи-Музей-Людвига-в-Русском-музее-в-Санкт-Петербурге-20-768x57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estetika\Desktop\Малоизвестные-музеи-Музей-Людвига-в-Русском-музее-в-Санкт-Петербурге-20-768x576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01C2" w:rsidRDefault="003A01C2" w:rsidP="003A01C2">
      <w:pPr>
        <w:spacing w:line="360" w:lineRule="auto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noProof/>
          <w:color w:val="auto"/>
          <w:sz w:val="28"/>
          <w:szCs w:val="28"/>
        </w:rPr>
        <w:lastRenderedPageBreak/>
        <w:drawing>
          <wp:inline distT="0" distB="0" distL="0" distR="0">
            <wp:extent cx="5940425" cy="4454449"/>
            <wp:effectExtent l="19050" t="0" r="3175" b="0"/>
            <wp:docPr id="13" name="Рисунок 7" descr="C:\Users\estetika\Desktop\Малоизвестные-музеи-Музей-Людвига-в-Русском-музее-в-Санкт-Петербурге-33-1024x76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estetika\Desktop\Малоизвестные-музеи-Музей-Людвига-в-Русском-музее-в-Санкт-Петербурге-33-1024x768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44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01C2" w:rsidRDefault="003A01C2" w:rsidP="003A01C2">
      <w:pPr>
        <w:spacing w:line="360" w:lineRule="auto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noProof/>
          <w:color w:val="auto"/>
          <w:sz w:val="28"/>
          <w:szCs w:val="28"/>
        </w:rPr>
        <w:drawing>
          <wp:inline distT="0" distB="0" distL="0" distR="0">
            <wp:extent cx="5940425" cy="4455319"/>
            <wp:effectExtent l="19050" t="0" r="3175" b="0"/>
            <wp:docPr id="17" name="Рисунок 9" descr="C:\Users\estetika\Desktop\Малоизвестные-музеи-Музей-Людвига-в-Русском-музее-в-Санкт-Петербурге-34-768x57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estetika\Desktop\Малоизвестные-музеи-Музей-Людвига-в-Русском-музее-в-Санкт-Петербурге-34-768x576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01C2" w:rsidRPr="003A01C2" w:rsidRDefault="003A01C2" w:rsidP="003A01C2">
      <w:pPr>
        <w:pStyle w:val="2"/>
        <w:shd w:val="clear" w:color="auto" w:fill="FFFFFF"/>
        <w:spacing w:line="360" w:lineRule="auto"/>
        <w:jc w:val="center"/>
        <w:rPr>
          <w:rFonts w:ascii="Times New Roman" w:hAnsi="Times New Roman"/>
          <w:b w:val="0"/>
          <w:color w:val="C00000"/>
          <w:spacing w:val="-12"/>
          <w:szCs w:val="28"/>
        </w:rPr>
      </w:pPr>
      <w:r w:rsidRPr="003A01C2">
        <w:rPr>
          <w:rStyle w:val="ad"/>
          <w:rFonts w:ascii="Times New Roman" w:hAnsi="Times New Roman"/>
          <w:b/>
          <w:color w:val="C00000"/>
          <w:spacing w:val="-12"/>
          <w:szCs w:val="28"/>
        </w:rPr>
        <w:lastRenderedPageBreak/>
        <w:t xml:space="preserve">Коллекция Музея Людвига </w:t>
      </w:r>
    </w:p>
    <w:p w:rsidR="003A01C2" w:rsidRPr="003A01C2" w:rsidRDefault="003A01C2" w:rsidP="003A01C2">
      <w:pPr>
        <w:pStyle w:val="ac"/>
        <w:shd w:val="clear" w:color="auto" w:fill="FFFFFF"/>
        <w:spacing w:before="0" w:beforeAutospacing="0" w:after="240" w:afterAutospacing="0" w:line="360" w:lineRule="auto"/>
        <w:jc w:val="both"/>
        <w:rPr>
          <w:color w:val="222222"/>
          <w:sz w:val="28"/>
          <w:szCs w:val="28"/>
        </w:rPr>
      </w:pPr>
      <w:r w:rsidRPr="003A01C2">
        <w:rPr>
          <w:color w:val="222222"/>
          <w:sz w:val="28"/>
          <w:szCs w:val="28"/>
        </w:rPr>
        <w:t xml:space="preserve">Коллекция, предназначенная для Русского музея, отражает основные художественные направления и стратегии, на лучших образцах знакомя зрителя </w:t>
      </w:r>
      <w:proofErr w:type="gramStart"/>
      <w:r w:rsidRPr="003A01C2">
        <w:rPr>
          <w:color w:val="222222"/>
          <w:sz w:val="28"/>
          <w:szCs w:val="28"/>
        </w:rPr>
        <w:t>с</w:t>
      </w:r>
      <w:proofErr w:type="gramEnd"/>
      <w:r w:rsidRPr="003A01C2">
        <w:rPr>
          <w:color w:val="222222"/>
          <w:sz w:val="28"/>
          <w:szCs w:val="28"/>
        </w:rPr>
        <w:t>:</w:t>
      </w:r>
    </w:p>
    <w:p w:rsidR="003A01C2" w:rsidRPr="003A01C2" w:rsidRDefault="003A01C2" w:rsidP="003A01C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/>
          <w:color w:val="222222"/>
          <w:sz w:val="28"/>
          <w:szCs w:val="28"/>
        </w:rPr>
      </w:pPr>
      <w:r w:rsidRPr="003A01C2">
        <w:rPr>
          <w:rFonts w:ascii="Times New Roman" w:hAnsi="Times New Roman"/>
          <w:color w:val="222222"/>
          <w:sz w:val="28"/>
          <w:szCs w:val="28"/>
        </w:rPr>
        <w:t xml:space="preserve">поп-артом («Руины» Роя Лихтенштейна, «Портрет П. Людвига» </w:t>
      </w:r>
      <w:proofErr w:type="spellStart"/>
      <w:r w:rsidRPr="003A01C2">
        <w:rPr>
          <w:rFonts w:ascii="Times New Roman" w:hAnsi="Times New Roman"/>
          <w:color w:val="222222"/>
          <w:sz w:val="28"/>
          <w:szCs w:val="28"/>
        </w:rPr>
        <w:t>Энди</w:t>
      </w:r>
      <w:proofErr w:type="spellEnd"/>
      <w:r w:rsidRPr="003A01C2">
        <w:rPr>
          <w:rFonts w:ascii="Times New Roman" w:hAnsi="Times New Roman"/>
          <w:color w:val="222222"/>
          <w:sz w:val="28"/>
          <w:szCs w:val="28"/>
        </w:rPr>
        <w:t xml:space="preserve"> </w:t>
      </w:r>
      <w:proofErr w:type="spellStart"/>
      <w:r w:rsidRPr="003A01C2">
        <w:rPr>
          <w:rFonts w:ascii="Times New Roman" w:hAnsi="Times New Roman"/>
          <w:color w:val="222222"/>
          <w:sz w:val="28"/>
          <w:szCs w:val="28"/>
        </w:rPr>
        <w:t>Уорхола</w:t>
      </w:r>
      <w:proofErr w:type="spellEnd"/>
      <w:r w:rsidRPr="003A01C2">
        <w:rPr>
          <w:rFonts w:ascii="Times New Roman" w:hAnsi="Times New Roman"/>
          <w:color w:val="222222"/>
          <w:sz w:val="28"/>
          <w:szCs w:val="28"/>
        </w:rPr>
        <w:t xml:space="preserve">, «Банановое мороженое на дегустации» </w:t>
      </w:r>
      <w:proofErr w:type="spellStart"/>
      <w:r w:rsidRPr="003A01C2">
        <w:rPr>
          <w:rFonts w:ascii="Times New Roman" w:hAnsi="Times New Roman"/>
          <w:color w:val="222222"/>
          <w:sz w:val="28"/>
          <w:szCs w:val="28"/>
        </w:rPr>
        <w:t>Класа</w:t>
      </w:r>
      <w:proofErr w:type="spellEnd"/>
      <w:r w:rsidRPr="003A01C2">
        <w:rPr>
          <w:rFonts w:ascii="Times New Roman" w:hAnsi="Times New Roman"/>
          <w:color w:val="222222"/>
          <w:sz w:val="28"/>
          <w:szCs w:val="28"/>
        </w:rPr>
        <w:t xml:space="preserve"> Ольденбурга и др.)</w:t>
      </w:r>
    </w:p>
    <w:p w:rsidR="003A01C2" w:rsidRPr="003A01C2" w:rsidRDefault="003A01C2" w:rsidP="003A01C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/>
          <w:color w:val="222222"/>
          <w:sz w:val="28"/>
          <w:szCs w:val="28"/>
        </w:rPr>
      </w:pPr>
      <w:proofErr w:type="spellStart"/>
      <w:r w:rsidRPr="003A01C2">
        <w:rPr>
          <w:rFonts w:ascii="Times New Roman" w:hAnsi="Times New Roman"/>
          <w:color w:val="222222"/>
          <w:sz w:val="28"/>
          <w:szCs w:val="28"/>
        </w:rPr>
        <w:t>гиперреализмом</w:t>
      </w:r>
      <w:proofErr w:type="spellEnd"/>
      <w:r w:rsidRPr="003A01C2">
        <w:rPr>
          <w:rFonts w:ascii="Times New Roman" w:hAnsi="Times New Roman"/>
          <w:color w:val="222222"/>
          <w:sz w:val="28"/>
          <w:szCs w:val="28"/>
        </w:rPr>
        <w:t xml:space="preserve"> («Закусочная» Ральфа </w:t>
      </w:r>
      <w:proofErr w:type="spellStart"/>
      <w:r w:rsidRPr="003A01C2">
        <w:rPr>
          <w:rFonts w:ascii="Times New Roman" w:hAnsi="Times New Roman"/>
          <w:color w:val="222222"/>
          <w:sz w:val="28"/>
          <w:szCs w:val="28"/>
        </w:rPr>
        <w:t>Гоингса</w:t>
      </w:r>
      <w:proofErr w:type="spellEnd"/>
      <w:r w:rsidRPr="003A01C2">
        <w:rPr>
          <w:rFonts w:ascii="Times New Roman" w:hAnsi="Times New Roman"/>
          <w:color w:val="222222"/>
          <w:sz w:val="28"/>
          <w:szCs w:val="28"/>
        </w:rPr>
        <w:t>),</w:t>
      </w:r>
    </w:p>
    <w:p w:rsidR="003A01C2" w:rsidRPr="003A01C2" w:rsidRDefault="003A01C2" w:rsidP="003A01C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/>
          <w:color w:val="222222"/>
          <w:sz w:val="28"/>
          <w:szCs w:val="28"/>
        </w:rPr>
      </w:pPr>
      <w:proofErr w:type="gramStart"/>
      <w:r w:rsidRPr="003A01C2">
        <w:rPr>
          <w:rFonts w:ascii="Times New Roman" w:hAnsi="Times New Roman"/>
          <w:color w:val="222222"/>
          <w:sz w:val="28"/>
          <w:szCs w:val="28"/>
        </w:rPr>
        <w:t xml:space="preserve">немецким </w:t>
      </w:r>
      <w:proofErr w:type="spellStart"/>
      <w:r w:rsidRPr="003A01C2">
        <w:rPr>
          <w:rFonts w:ascii="Times New Roman" w:hAnsi="Times New Roman"/>
          <w:color w:val="222222"/>
          <w:sz w:val="28"/>
          <w:szCs w:val="28"/>
        </w:rPr>
        <w:t>неоэкспрессионизмом</w:t>
      </w:r>
      <w:proofErr w:type="spellEnd"/>
      <w:r w:rsidRPr="003A01C2">
        <w:rPr>
          <w:rFonts w:ascii="Times New Roman" w:hAnsi="Times New Roman"/>
          <w:color w:val="222222"/>
          <w:sz w:val="28"/>
          <w:szCs w:val="28"/>
        </w:rPr>
        <w:t xml:space="preserve"> («Бутылка и орел» Георга </w:t>
      </w:r>
      <w:proofErr w:type="spellStart"/>
      <w:r w:rsidRPr="003A01C2">
        <w:rPr>
          <w:rFonts w:ascii="Times New Roman" w:hAnsi="Times New Roman"/>
          <w:color w:val="222222"/>
          <w:sz w:val="28"/>
          <w:szCs w:val="28"/>
        </w:rPr>
        <w:t>Базелица</w:t>
      </w:r>
      <w:proofErr w:type="spellEnd"/>
      <w:r w:rsidRPr="003A01C2">
        <w:rPr>
          <w:rFonts w:ascii="Times New Roman" w:hAnsi="Times New Roman"/>
          <w:color w:val="222222"/>
          <w:sz w:val="28"/>
          <w:szCs w:val="28"/>
        </w:rPr>
        <w:t>, «Стиль:</w:t>
      </w:r>
      <w:proofErr w:type="gramEnd"/>
      <w:r w:rsidRPr="003A01C2">
        <w:rPr>
          <w:rFonts w:ascii="Times New Roman" w:hAnsi="Times New Roman"/>
          <w:color w:val="222222"/>
          <w:sz w:val="28"/>
          <w:szCs w:val="28"/>
        </w:rPr>
        <w:t xml:space="preserve"> </w:t>
      </w:r>
      <w:proofErr w:type="spellStart"/>
      <w:proofErr w:type="gramStart"/>
      <w:r w:rsidRPr="003A01C2">
        <w:rPr>
          <w:rFonts w:ascii="Times New Roman" w:hAnsi="Times New Roman"/>
          <w:color w:val="222222"/>
          <w:sz w:val="28"/>
          <w:szCs w:val="28"/>
        </w:rPr>
        <w:t>Эвридика</w:t>
      </w:r>
      <w:proofErr w:type="spellEnd"/>
      <w:r w:rsidRPr="003A01C2">
        <w:rPr>
          <w:rFonts w:ascii="Times New Roman" w:hAnsi="Times New Roman"/>
          <w:color w:val="222222"/>
          <w:sz w:val="28"/>
          <w:szCs w:val="28"/>
        </w:rPr>
        <w:t xml:space="preserve">» </w:t>
      </w:r>
      <w:proofErr w:type="spellStart"/>
      <w:r w:rsidRPr="003A01C2">
        <w:rPr>
          <w:rFonts w:ascii="Times New Roman" w:hAnsi="Times New Roman"/>
          <w:color w:val="222222"/>
          <w:sz w:val="28"/>
          <w:szCs w:val="28"/>
        </w:rPr>
        <w:t>Маркуса</w:t>
      </w:r>
      <w:proofErr w:type="spellEnd"/>
      <w:r w:rsidRPr="003A01C2">
        <w:rPr>
          <w:rFonts w:ascii="Times New Roman" w:hAnsi="Times New Roman"/>
          <w:color w:val="222222"/>
          <w:sz w:val="28"/>
          <w:szCs w:val="28"/>
        </w:rPr>
        <w:t xml:space="preserve"> </w:t>
      </w:r>
      <w:proofErr w:type="spellStart"/>
      <w:r w:rsidRPr="003A01C2">
        <w:rPr>
          <w:rFonts w:ascii="Times New Roman" w:hAnsi="Times New Roman"/>
          <w:color w:val="222222"/>
          <w:sz w:val="28"/>
          <w:szCs w:val="28"/>
        </w:rPr>
        <w:t>Люперца</w:t>
      </w:r>
      <w:proofErr w:type="spellEnd"/>
      <w:r w:rsidRPr="003A01C2">
        <w:rPr>
          <w:rFonts w:ascii="Times New Roman" w:hAnsi="Times New Roman"/>
          <w:color w:val="222222"/>
          <w:sz w:val="28"/>
          <w:szCs w:val="28"/>
        </w:rPr>
        <w:t xml:space="preserve">, «Стулья» </w:t>
      </w:r>
      <w:proofErr w:type="spellStart"/>
      <w:r w:rsidRPr="003A01C2">
        <w:rPr>
          <w:rFonts w:ascii="Times New Roman" w:hAnsi="Times New Roman"/>
          <w:color w:val="222222"/>
          <w:sz w:val="28"/>
          <w:szCs w:val="28"/>
        </w:rPr>
        <w:t>Йорга</w:t>
      </w:r>
      <w:proofErr w:type="spellEnd"/>
      <w:r w:rsidRPr="003A01C2">
        <w:rPr>
          <w:rFonts w:ascii="Times New Roman" w:hAnsi="Times New Roman"/>
          <w:color w:val="222222"/>
          <w:sz w:val="28"/>
          <w:szCs w:val="28"/>
        </w:rPr>
        <w:t xml:space="preserve"> </w:t>
      </w:r>
      <w:proofErr w:type="spellStart"/>
      <w:r w:rsidRPr="003A01C2">
        <w:rPr>
          <w:rFonts w:ascii="Times New Roman" w:hAnsi="Times New Roman"/>
          <w:color w:val="222222"/>
          <w:sz w:val="28"/>
          <w:szCs w:val="28"/>
        </w:rPr>
        <w:t>Иммендорфа</w:t>
      </w:r>
      <w:proofErr w:type="spellEnd"/>
      <w:r w:rsidRPr="003A01C2">
        <w:rPr>
          <w:rFonts w:ascii="Times New Roman" w:hAnsi="Times New Roman"/>
          <w:color w:val="222222"/>
          <w:sz w:val="28"/>
          <w:szCs w:val="28"/>
        </w:rPr>
        <w:t xml:space="preserve">, «Большой железный кулак Германии» Ансельма </w:t>
      </w:r>
      <w:proofErr w:type="spellStart"/>
      <w:r w:rsidRPr="003A01C2">
        <w:rPr>
          <w:rFonts w:ascii="Times New Roman" w:hAnsi="Times New Roman"/>
          <w:color w:val="222222"/>
          <w:sz w:val="28"/>
          <w:szCs w:val="28"/>
        </w:rPr>
        <w:t>Кифера</w:t>
      </w:r>
      <w:proofErr w:type="spellEnd"/>
      <w:r w:rsidRPr="003A01C2">
        <w:rPr>
          <w:rFonts w:ascii="Times New Roman" w:hAnsi="Times New Roman"/>
          <w:color w:val="222222"/>
          <w:sz w:val="28"/>
          <w:szCs w:val="28"/>
        </w:rPr>
        <w:t>)</w:t>
      </w:r>
      <w:proofErr w:type="gramEnd"/>
    </w:p>
    <w:p w:rsidR="003A01C2" w:rsidRPr="003A01C2" w:rsidRDefault="003A01C2" w:rsidP="003A01C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/>
          <w:color w:val="222222"/>
          <w:sz w:val="28"/>
          <w:szCs w:val="28"/>
        </w:rPr>
      </w:pPr>
      <w:r w:rsidRPr="003A01C2">
        <w:rPr>
          <w:rFonts w:ascii="Times New Roman" w:hAnsi="Times New Roman"/>
          <w:color w:val="222222"/>
          <w:sz w:val="28"/>
          <w:szCs w:val="28"/>
        </w:rPr>
        <w:t>неоклассицизмом («Мадонна» Клаудио Браво),</w:t>
      </w:r>
    </w:p>
    <w:p w:rsidR="003A01C2" w:rsidRPr="003A01C2" w:rsidRDefault="003A01C2" w:rsidP="003A01C2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/>
          <w:color w:val="222222"/>
          <w:sz w:val="28"/>
          <w:szCs w:val="28"/>
        </w:rPr>
      </w:pPr>
      <w:r w:rsidRPr="003A01C2">
        <w:rPr>
          <w:rFonts w:ascii="Times New Roman" w:hAnsi="Times New Roman"/>
          <w:color w:val="222222"/>
          <w:sz w:val="28"/>
          <w:szCs w:val="28"/>
        </w:rPr>
        <w:t xml:space="preserve">концептуальным искусством («Сад» Ильи </w:t>
      </w:r>
      <w:proofErr w:type="spellStart"/>
      <w:r w:rsidRPr="003A01C2">
        <w:rPr>
          <w:rFonts w:ascii="Times New Roman" w:hAnsi="Times New Roman"/>
          <w:color w:val="222222"/>
          <w:sz w:val="28"/>
          <w:szCs w:val="28"/>
        </w:rPr>
        <w:t>Кабакова</w:t>
      </w:r>
      <w:proofErr w:type="spellEnd"/>
      <w:r w:rsidRPr="003A01C2">
        <w:rPr>
          <w:rFonts w:ascii="Times New Roman" w:hAnsi="Times New Roman"/>
          <w:color w:val="222222"/>
          <w:sz w:val="28"/>
          <w:szCs w:val="28"/>
        </w:rPr>
        <w:t>).</w:t>
      </w:r>
    </w:p>
    <w:p w:rsidR="003A01C2" w:rsidRDefault="002E0860" w:rsidP="003A01C2">
      <w:pPr>
        <w:spacing w:line="360" w:lineRule="auto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noProof/>
          <w:color w:val="auto"/>
          <w:sz w:val="28"/>
          <w:szCs w:val="28"/>
        </w:rPr>
        <w:drawing>
          <wp:inline distT="0" distB="0" distL="0" distR="0">
            <wp:extent cx="5940425" cy="4454449"/>
            <wp:effectExtent l="19050" t="0" r="3175" b="0"/>
            <wp:docPr id="19" name="Рисунок 10" descr="C:\Users\estetika\Desktop\Малоизвестные-музеи-Музей-Людвига-в-Русском-музее-в-Санкт-Петербурге-31-1024x76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estetika\Desktop\Малоизвестные-музеи-Музей-Людвига-в-Русском-музее-в-Санкт-Петербурге-31-1024x768.jpe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44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0860" w:rsidRPr="002E0860" w:rsidRDefault="002E0860" w:rsidP="002E0860">
      <w:pPr>
        <w:pStyle w:val="2"/>
        <w:shd w:val="clear" w:color="auto" w:fill="FFFFFF"/>
        <w:spacing w:line="360" w:lineRule="auto"/>
        <w:jc w:val="center"/>
        <w:rPr>
          <w:rFonts w:ascii="Times New Roman" w:hAnsi="Times New Roman"/>
          <w:b w:val="0"/>
          <w:color w:val="C00000"/>
          <w:spacing w:val="-12"/>
          <w:szCs w:val="28"/>
        </w:rPr>
      </w:pPr>
      <w:r w:rsidRPr="002E0860">
        <w:rPr>
          <w:rStyle w:val="ad"/>
          <w:rFonts w:ascii="Times New Roman" w:hAnsi="Times New Roman"/>
          <w:b/>
          <w:color w:val="C00000"/>
          <w:spacing w:val="-12"/>
          <w:szCs w:val="28"/>
        </w:rPr>
        <w:lastRenderedPageBreak/>
        <w:t>Сколько стоит билет в Музей Людвига в Русском музее в Санкт-Петербурге?</w:t>
      </w:r>
    </w:p>
    <w:p w:rsidR="002E0860" w:rsidRPr="002E0860" w:rsidRDefault="002E0860" w:rsidP="002E086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/>
          <w:color w:val="222222"/>
          <w:sz w:val="28"/>
          <w:szCs w:val="28"/>
        </w:rPr>
      </w:pPr>
      <w:r w:rsidRPr="002E0860">
        <w:rPr>
          <w:rFonts w:ascii="Times New Roman" w:hAnsi="Times New Roman"/>
          <w:color w:val="222222"/>
          <w:sz w:val="28"/>
          <w:szCs w:val="28"/>
        </w:rPr>
        <w:t>Стоимость билетов в Музей Людвига и Мраморный дворец в Санкт-Петербурге следующая:</w:t>
      </w:r>
    </w:p>
    <w:p w:rsidR="002E0860" w:rsidRPr="002E0860" w:rsidRDefault="002E0860" w:rsidP="002E086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/>
          <w:color w:val="222222"/>
          <w:sz w:val="28"/>
          <w:szCs w:val="28"/>
        </w:rPr>
      </w:pPr>
      <w:proofErr w:type="gramStart"/>
      <w:r w:rsidRPr="002E0860">
        <w:rPr>
          <w:rFonts w:ascii="Times New Roman" w:hAnsi="Times New Roman"/>
          <w:color w:val="222222"/>
          <w:sz w:val="28"/>
          <w:szCs w:val="28"/>
        </w:rPr>
        <w:t xml:space="preserve">Мраморный дворец (комплексный билет на экспозицию и выставку «Школа </w:t>
      </w:r>
      <w:proofErr w:type="spellStart"/>
      <w:r w:rsidRPr="002E0860">
        <w:rPr>
          <w:rFonts w:ascii="Times New Roman" w:hAnsi="Times New Roman"/>
          <w:color w:val="222222"/>
          <w:sz w:val="28"/>
          <w:szCs w:val="28"/>
        </w:rPr>
        <w:t>Филонова</w:t>
      </w:r>
      <w:proofErr w:type="spellEnd"/>
      <w:r>
        <w:rPr>
          <w:rFonts w:ascii="Times New Roman" w:hAnsi="Times New Roman"/>
          <w:color w:val="222222"/>
          <w:sz w:val="28"/>
          <w:szCs w:val="28"/>
        </w:rPr>
        <w:t>».</w:t>
      </w:r>
      <w:proofErr w:type="gramEnd"/>
      <w:r>
        <w:rPr>
          <w:rFonts w:ascii="Times New Roman" w:hAnsi="Times New Roman"/>
          <w:color w:val="222222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color w:val="222222"/>
          <w:sz w:val="28"/>
          <w:szCs w:val="28"/>
        </w:rPr>
        <w:t>Билет действует до 29.01.2025</w:t>
      </w:r>
      <w:r w:rsidRPr="002E0860">
        <w:rPr>
          <w:rFonts w:ascii="Times New Roman" w:hAnsi="Times New Roman"/>
          <w:color w:val="222222"/>
          <w:sz w:val="28"/>
          <w:szCs w:val="28"/>
        </w:rPr>
        <w:t>)</w:t>
      </w:r>
      <w:proofErr w:type="gramEnd"/>
    </w:p>
    <w:p w:rsidR="002E0860" w:rsidRPr="002E0860" w:rsidRDefault="002E0860" w:rsidP="002E086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/>
          <w:color w:val="222222"/>
          <w:sz w:val="28"/>
          <w:szCs w:val="28"/>
        </w:rPr>
      </w:pPr>
      <w:r w:rsidRPr="002E0860">
        <w:rPr>
          <w:rFonts w:ascii="Times New Roman" w:hAnsi="Times New Roman"/>
          <w:color w:val="222222"/>
          <w:sz w:val="28"/>
          <w:szCs w:val="28"/>
        </w:rPr>
        <w:t>для взрослых посетителей – 450 рублей</w:t>
      </w:r>
    </w:p>
    <w:p w:rsidR="002E0860" w:rsidRPr="002E0860" w:rsidRDefault="002E0860" w:rsidP="002E086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/>
          <w:color w:val="222222"/>
          <w:sz w:val="28"/>
          <w:szCs w:val="28"/>
        </w:rPr>
      </w:pPr>
      <w:r w:rsidRPr="002E0860">
        <w:rPr>
          <w:rFonts w:ascii="Times New Roman" w:hAnsi="Times New Roman"/>
          <w:color w:val="222222"/>
          <w:sz w:val="28"/>
          <w:szCs w:val="28"/>
        </w:rPr>
        <w:t>для студентов – 225 рублей</w:t>
      </w:r>
    </w:p>
    <w:p w:rsidR="002E0860" w:rsidRDefault="00BC30FA" w:rsidP="00BC30FA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noProof/>
          <w:color w:val="auto"/>
          <w:sz w:val="28"/>
          <w:szCs w:val="28"/>
        </w:rPr>
        <w:drawing>
          <wp:inline distT="0" distB="0" distL="0" distR="0">
            <wp:extent cx="4371213" cy="5829422"/>
            <wp:effectExtent l="19050" t="0" r="0" b="0"/>
            <wp:docPr id="21" name="Рисунок 11" descr="C:\Users\estetika\Desktop\Малоизвестные-музеи-Музей-Людвига-в-Русском-музее-в-Санкт-Петербурге-15-768x10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estetika\Desktop\Малоизвестные-музеи-Музей-Людвига-в-Русском-музее-в-Санкт-Петербурге-15-768x1024.jpe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9731" cy="58274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30FA" w:rsidRDefault="00BC30FA" w:rsidP="00BC30FA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BC30FA" w:rsidRDefault="00BC30FA" w:rsidP="00BC30FA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</w:p>
    <w:p w:rsidR="00BC30FA" w:rsidRDefault="00BC30FA" w:rsidP="00BC30FA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noProof/>
          <w:color w:val="auto"/>
          <w:sz w:val="28"/>
          <w:szCs w:val="28"/>
        </w:rPr>
        <w:lastRenderedPageBreak/>
        <w:drawing>
          <wp:inline distT="0" distB="0" distL="0" distR="0">
            <wp:extent cx="5940425" cy="4455319"/>
            <wp:effectExtent l="19050" t="0" r="3175" b="0"/>
            <wp:docPr id="22" name="Рисунок 12" descr="C:\Users\estetika\Desktop\Малоизвестные-музеи-Музей-Людвига-в-Русском-музее-в-Санкт-Петербурге-32-768x57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estetika\Desktop\Малоизвестные-музеи-Музей-Людвига-в-Русском-музее-в-Санкт-Петербурге-32-768x576.jpe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624D" w:rsidRPr="00BE624D" w:rsidRDefault="00BE624D" w:rsidP="00BE624D">
      <w:pPr>
        <w:pStyle w:val="2"/>
        <w:shd w:val="clear" w:color="auto" w:fill="FFFFFF"/>
        <w:spacing w:line="360" w:lineRule="auto"/>
        <w:jc w:val="center"/>
        <w:rPr>
          <w:rFonts w:ascii="Times New Roman" w:hAnsi="Times New Roman"/>
          <w:b w:val="0"/>
          <w:color w:val="C00000"/>
          <w:spacing w:val="-12"/>
          <w:szCs w:val="28"/>
        </w:rPr>
      </w:pPr>
      <w:r w:rsidRPr="00BE624D">
        <w:rPr>
          <w:rStyle w:val="ad"/>
          <w:rFonts w:ascii="Times New Roman" w:hAnsi="Times New Roman"/>
          <w:b/>
          <w:color w:val="C00000"/>
          <w:spacing w:val="-12"/>
          <w:szCs w:val="28"/>
        </w:rPr>
        <w:t>Как попасть в Музей Людвига</w:t>
      </w:r>
      <w:r>
        <w:rPr>
          <w:rStyle w:val="ad"/>
          <w:rFonts w:ascii="Times New Roman" w:hAnsi="Times New Roman"/>
          <w:b/>
          <w:color w:val="C00000"/>
          <w:spacing w:val="-12"/>
          <w:szCs w:val="28"/>
        </w:rPr>
        <w:t>?</w:t>
      </w:r>
    </w:p>
    <w:p w:rsidR="00BE624D" w:rsidRPr="00BE624D" w:rsidRDefault="00BE624D" w:rsidP="00BE624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/>
          <w:color w:val="222222"/>
          <w:sz w:val="28"/>
          <w:szCs w:val="28"/>
        </w:rPr>
      </w:pPr>
      <w:r w:rsidRPr="00BE624D">
        <w:rPr>
          <w:rFonts w:ascii="Times New Roman" w:hAnsi="Times New Roman"/>
          <w:color w:val="222222"/>
          <w:sz w:val="28"/>
          <w:szCs w:val="28"/>
        </w:rPr>
        <w:t xml:space="preserve">В Музей Людвига в Русском музее в Санкт-Петербурге попасть легко – достаточно купить билет в кассе или заказать его </w:t>
      </w:r>
      <w:proofErr w:type="spellStart"/>
      <w:r w:rsidRPr="00BE624D">
        <w:rPr>
          <w:rFonts w:ascii="Times New Roman" w:hAnsi="Times New Roman"/>
          <w:color w:val="222222"/>
          <w:sz w:val="28"/>
          <w:szCs w:val="28"/>
        </w:rPr>
        <w:t>онлайн</w:t>
      </w:r>
      <w:proofErr w:type="spellEnd"/>
      <w:r w:rsidRPr="00BE624D">
        <w:rPr>
          <w:rFonts w:ascii="Times New Roman" w:hAnsi="Times New Roman"/>
          <w:color w:val="222222"/>
          <w:sz w:val="28"/>
          <w:szCs w:val="28"/>
        </w:rPr>
        <w:t xml:space="preserve"> на сайте.</w:t>
      </w:r>
    </w:p>
    <w:p w:rsidR="00BE624D" w:rsidRPr="00BE624D" w:rsidRDefault="00BE624D" w:rsidP="00BE624D">
      <w:pPr>
        <w:pStyle w:val="2"/>
        <w:shd w:val="clear" w:color="auto" w:fill="FFFFFF"/>
        <w:spacing w:line="360" w:lineRule="auto"/>
        <w:jc w:val="center"/>
        <w:rPr>
          <w:rFonts w:ascii="Times New Roman" w:hAnsi="Times New Roman"/>
          <w:b w:val="0"/>
          <w:color w:val="C00000"/>
          <w:spacing w:val="-12"/>
          <w:szCs w:val="28"/>
        </w:rPr>
      </w:pPr>
      <w:r w:rsidRPr="00BE624D">
        <w:rPr>
          <w:rStyle w:val="ad"/>
          <w:rFonts w:ascii="Times New Roman" w:hAnsi="Times New Roman"/>
          <w:b/>
          <w:color w:val="C00000"/>
          <w:spacing w:val="-12"/>
          <w:szCs w:val="28"/>
        </w:rPr>
        <w:t>Адрес Музея Людвига:</w:t>
      </w:r>
    </w:p>
    <w:p w:rsidR="00BE624D" w:rsidRPr="00BE624D" w:rsidRDefault="00BE624D" w:rsidP="00BE624D">
      <w:pPr>
        <w:pStyle w:val="ac"/>
        <w:shd w:val="clear" w:color="auto" w:fill="FFFFFF"/>
        <w:spacing w:before="0" w:beforeAutospacing="0" w:after="240" w:afterAutospacing="0" w:line="360" w:lineRule="auto"/>
        <w:jc w:val="both"/>
        <w:rPr>
          <w:color w:val="222222"/>
          <w:sz w:val="28"/>
          <w:szCs w:val="28"/>
        </w:rPr>
      </w:pPr>
      <w:r w:rsidRPr="00BE624D">
        <w:rPr>
          <w:color w:val="222222"/>
          <w:sz w:val="28"/>
          <w:szCs w:val="28"/>
        </w:rPr>
        <w:t>Музей Людвига в Русском музее в Санкт-Петербурге находится по адресу:</w:t>
      </w:r>
    </w:p>
    <w:p w:rsidR="00BE624D" w:rsidRDefault="00BE624D" w:rsidP="00BE624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/>
          <w:color w:val="222222"/>
          <w:sz w:val="28"/>
          <w:szCs w:val="28"/>
        </w:rPr>
      </w:pPr>
      <w:r w:rsidRPr="00BE624D">
        <w:rPr>
          <w:rFonts w:ascii="Times New Roman" w:hAnsi="Times New Roman"/>
          <w:color w:val="222222"/>
          <w:sz w:val="28"/>
          <w:szCs w:val="28"/>
        </w:rPr>
        <w:t>Санкт-Петербург, Миллионная ул., 5/1, Станции метро: «Невский проспект»</w:t>
      </w:r>
      <w:r>
        <w:rPr>
          <w:rFonts w:ascii="Times New Roman" w:hAnsi="Times New Roman"/>
          <w:color w:val="222222"/>
          <w:sz w:val="28"/>
          <w:szCs w:val="28"/>
        </w:rPr>
        <w:t>.</w:t>
      </w:r>
    </w:p>
    <w:p w:rsidR="00BE624D" w:rsidRPr="00BE624D" w:rsidRDefault="00BE624D" w:rsidP="00BE624D">
      <w:pPr>
        <w:pStyle w:val="2"/>
        <w:shd w:val="clear" w:color="auto" w:fill="FFFFFF"/>
        <w:spacing w:line="360" w:lineRule="auto"/>
        <w:jc w:val="center"/>
        <w:rPr>
          <w:rFonts w:ascii="Times New Roman" w:hAnsi="Times New Roman"/>
          <w:b w:val="0"/>
          <w:color w:val="C00000"/>
          <w:spacing w:val="-12"/>
          <w:szCs w:val="28"/>
        </w:rPr>
      </w:pPr>
      <w:r w:rsidRPr="00BE624D">
        <w:rPr>
          <w:rStyle w:val="ad"/>
          <w:rFonts w:ascii="Times New Roman" w:hAnsi="Times New Roman"/>
          <w:b/>
          <w:color w:val="C00000"/>
          <w:spacing w:val="-12"/>
          <w:szCs w:val="28"/>
        </w:rPr>
        <w:t>Режим работы Музея Людвига в Русском музее в Санкт-Петербурге:</w:t>
      </w:r>
    </w:p>
    <w:p w:rsidR="00BE624D" w:rsidRPr="00BE624D" w:rsidRDefault="00BE624D" w:rsidP="00BE624D">
      <w:pPr>
        <w:pStyle w:val="ac"/>
        <w:shd w:val="clear" w:color="auto" w:fill="FFFFFF"/>
        <w:spacing w:before="0" w:beforeAutospacing="0" w:after="240" w:afterAutospacing="0" w:line="360" w:lineRule="auto"/>
        <w:jc w:val="both"/>
        <w:rPr>
          <w:color w:val="222222"/>
          <w:sz w:val="28"/>
          <w:szCs w:val="28"/>
        </w:rPr>
      </w:pPr>
      <w:r w:rsidRPr="00BE624D">
        <w:rPr>
          <w:color w:val="222222"/>
          <w:sz w:val="28"/>
          <w:szCs w:val="28"/>
        </w:rPr>
        <w:t>Музей Людвига в Русском музее в Санкт-Петербурге работает по следующему расписанию:</w:t>
      </w:r>
    </w:p>
    <w:p w:rsidR="00BE624D" w:rsidRPr="00BE624D" w:rsidRDefault="00BE624D" w:rsidP="00BE624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/>
          <w:color w:val="222222"/>
          <w:sz w:val="28"/>
          <w:szCs w:val="28"/>
        </w:rPr>
      </w:pPr>
      <w:r w:rsidRPr="00BE624D">
        <w:rPr>
          <w:rFonts w:ascii="Times New Roman" w:hAnsi="Times New Roman"/>
          <w:color w:val="222222"/>
          <w:sz w:val="28"/>
          <w:szCs w:val="28"/>
        </w:rPr>
        <w:t>Понедельник 10:00 — 18:00</w:t>
      </w:r>
    </w:p>
    <w:p w:rsidR="00BE624D" w:rsidRPr="00BE624D" w:rsidRDefault="00BE624D" w:rsidP="00BE624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/>
          <w:color w:val="222222"/>
          <w:sz w:val="28"/>
          <w:szCs w:val="28"/>
        </w:rPr>
      </w:pPr>
      <w:r w:rsidRPr="00BE624D">
        <w:rPr>
          <w:rFonts w:ascii="Times New Roman" w:hAnsi="Times New Roman"/>
          <w:color w:val="222222"/>
          <w:sz w:val="28"/>
          <w:szCs w:val="28"/>
        </w:rPr>
        <w:lastRenderedPageBreak/>
        <w:t>Вторник — Выходной день</w:t>
      </w:r>
    </w:p>
    <w:p w:rsidR="00BE624D" w:rsidRPr="00BE624D" w:rsidRDefault="00BE624D" w:rsidP="00BE624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/>
          <w:color w:val="222222"/>
          <w:sz w:val="28"/>
          <w:szCs w:val="28"/>
        </w:rPr>
      </w:pPr>
      <w:r w:rsidRPr="00BE624D">
        <w:rPr>
          <w:rFonts w:ascii="Times New Roman" w:hAnsi="Times New Roman"/>
          <w:color w:val="222222"/>
          <w:sz w:val="28"/>
          <w:szCs w:val="28"/>
        </w:rPr>
        <w:t>Среда 10:00 — 18:00</w:t>
      </w:r>
    </w:p>
    <w:p w:rsidR="00BE624D" w:rsidRPr="00BE624D" w:rsidRDefault="00BE624D" w:rsidP="00BE624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/>
          <w:color w:val="222222"/>
          <w:sz w:val="28"/>
          <w:szCs w:val="28"/>
        </w:rPr>
      </w:pPr>
      <w:r w:rsidRPr="00BE624D">
        <w:rPr>
          <w:rFonts w:ascii="Times New Roman" w:hAnsi="Times New Roman"/>
          <w:color w:val="222222"/>
          <w:sz w:val="28"/>
          <w:szCs w:val="28"/>
        </w:rPr>
        <w:t>Четверг 13:00 — 21:00</w:t>
      </w:r>
    </w:p>
    <w:p w:rsidR="00BE624D" w:rsidRPr="00BE624D" w:rsidRDefault="00BE624D" w:rsidP="00BE624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/>
          <w:color w:val="222222"/>
          <w:sz w:val="28"/>
          <w:szCs w:val="28"/>
        </w:rPr>
      </w:pPr>
      <w:r w:rsidRPr="00BE624D">
        <w:rPr>
          <w:rFonts w:ascii="Times New Roman" w:hAnsi="Times New Roman"/>
          <w:color w:val="222222"/>
          <w:sz w:val="28"/>
          <w:szCs w:val="28"/>
        </w:rPr>
        <w:t>Пятница 10:00 — 18:00</w:t>
      </w:r>
    </w:p>
    <w:p w:rsidR="00BE624D" w:rsidRPr="00BE624D" w:rsidRDefault="00BE624D" w:rsidP="00BE624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/>
          <w:color w:val="222222"/>
          <w:sz w:val="28"/>
          <w:szCs w:val="28"/>
        </w:rPr>
      </w:pPr>
      <w:r w:rsidRPr="00BE624D">
        <w:rPr>
          <w:rFonts w:ascii="Times New Roman" w:hAnsi="Times New Roman"/>
          <w:color w:val="222222"/>
          <w:sz w:val="28"/>
          <w:szCs w:val="28"/>
        </w:rPr>
        <w:t>Суббота 10:00 — 18:00</w:t>
      </w:r>
    </w:p>
    <w:p w:rsidR="00BE624D" w:rsidRPr="00BE624D" w:rsidRDefault="00BE624D" w:rsidP="00BE624D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hAnsi="Times New Roman"/>
          <w:color w:val="222222"/>
          <w:sz w:val="28"/>
          <w:szCs w:val="28"/>
        </w:rPr>
      </w:pPr>
      <w:r w:rsidRPr="00BE624D">
        <w:rPr>
          <w:rFonts w:ascii="Times New Roman" w:hAnsi="Times New Roman"/>
          <w:color w:val="222222"/>
          <w:sz w:val="28"/>
          <w:szCs w:val="28"/>
        </w:rPr>
        <w:t>Воскресенье 10:00 — 18:00</w:t>
      </w:r>
    </w:p>
    <w:p w:rsidR="00BE624D" w:rsidRDefault="00BE624D" w:rsidP="00BE624D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noProof/>
          <w:color w:val="auto"/>
          <w:sz w:val="28"/>
          <w:szCs w:val="28"/>
        </w:rPr>
        <w:drawing>
          <wp:inline distT="0" distB="0" distL="0" distR="0">
            <wp:extent cx="4919345" cy="3688789"/>
            <wp:effectExtent l="19050" t="0" r="0" b="0"/>
            <wp:docPr id="23" name="Рисунок 13" descr="C:\Users\estetika\Desktop\Малоизвестные-музеи-Музей-Людвига-в-Русском-музее-в-Санкт-Петербурге-36-1024x76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estetika\Desktop\Малоизвестные-музеи-Музей-Людвига-в-Русском-музее-в-Санкт-Петербурге-36-1024x768.jpe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6192" cy="3686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E624D" w:rsidRDefault="00BE624D" w:rsidP="00BE624D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noProof/>
          <w:color w:val="auto"/>
          <w:sz w:val="28"/>
          <w:szCs w:val="28"/>
        </w:rPr>
        <w:drawing>
          <wp:inline distT="0" distB="0" distL="0" distR="0">
            <wp:extent cx="4358640" cy="3268981"/>
            <wp:effectExtent l="19050" t="0" r="3810" b="0"/>
            <wp:docPr id="24" name="Рисунок 14" descr="C:\Users\estetika\Desktop\Малоизвестные-музеи-Музей-Людвига-в-Русском-музее-в-Санкт-Петербурге-21-768x57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estetika\Desktop\Малоизвестные-музеи-Музей-Людвига-в-Русском-музее-в-Санкт-Петербурге-21-768x576.jpe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1141" cy="32708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2478" w:rsidRPr="008E2478" w:rsidRDefault="008E2478" w:rsidP="008E2478">
      <w:pPr>
        <w:pStyle w:val="2"/>
        <w:shd w:val="clear" w:color="auto" w:fill="FFFFFF"/>
        <w:spacing w:line="360" w:lineRule="auto"/>
        <w:jc w:val="center"/>
        <w:rPr>
          <w:rFonts w:ascii="Times New Roman" w:hAnsi="Times New Roman"/>
          <w:b w:val="0"/>
          <w:color w:val="C00000"/>
          <w:spacing w:val="-12"/>
          <w:szCs w:val="28"/>
        </w:rPr>
      </w:pPr>
      <w:r w:rsidRPr="008E2478">
        <w:rPr>
          <w:rStyle w:val="ad"/>
          <w:rFonts w:ascii="Times New Roman" w:hAnsi="Times New Roman"/>
          <w:b/>
          <w:color w:val="C00000"/>
          <w:spacing w:val="-12"/>
          <w:szCs w:val="28"/>
        </w:rPr>
        <w:lastRenderedPageBreak/>
        <w:t>Официальный сайт Музея Людвига в Русском музее в Санкт-Петербурге:</w:t>
      </w:r>
    </w:p>
    <w:p w:rsidR="008E2478" w:rsidRPr="008E2478" w:rsidRDefault="008E2478" w:rsidP="008E2478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360" w:lineRule="auto"/>
        <w:rPr>
          <w:rFonts w:ascii="Times New Roman" w:hAnsi="Times New Roman"/>
          <w:color w:val="222222"/>
          <w:sz w:val="28"/>
          <w:szCs w:val="28"/>
        </w:rPr>
      </w:pPr>
      <w:r w:rsidRPr="008E2478">
        <w:rPr>
          <w:rFonts w:ascii="Times New Roman" w:hAnsi="Times New Roman"/>
          <w:color w:val="222222"/>
          <w:sz w:val="28"/>
          <w:szCs w:val="28"/>
        </w:rPr>
        <w:t xml:space="preserve">Сайт Музея </w:t>
      </w:r>
      <w:r>
        <w:rPr>
          <w:rFonts w:ascii="Times New Roman" w:hAnsi="Times New Roman"/>
          <w:color w:val="222222"/>
          <w:sz w:val="28"/>
          <w:szCs w:val="28"/>
        </w:rPr>
        <w:t>Людвига в Русском музее в</w:t>
      </w:r>
      <w:proofErr w:type="gramStart"/>
      <w:r>
        <w:rPr>
          <w:rFonts w:ascii="Times New Roman" w:hAnsi="Times New Roman"/>
          <w:color w:val="222222"/>
          <w:sz w:val="28"/>
          <w:szCs w:val="28"/>
        </w:rPr>
        <w:t xml:space="preserve"> С</w:t>
      </w:r>
      <w:proofErr w:type="gramEnd"/>
      <w:r>
        <w:rPr>
          <w:rFonts w:ascii="Times New Roman" w:hAnsi="Times New Roman"/>
          <w:color w:val="222222"/>
          <w:sz w:val="28"/>
          <w:szCs w:val="28"/>
        </w:rPr>
        <w:t xml:space="preserve">анкт </w:t>
      </w:r>
      <w:r w:rsidRPr="008E2478">
        <w:rPr>
          <w:rFonts w:ascii="Times New Roman" w:hAnsi="Times New Roman"/>
          <w:color w:val="222222"/>
          <w:sz w:val="28"/>
          <w:szCs w:val="28"/>
        </w:rPr>
        <w:t>Петербурге: </w:t>
      </w:r>
      <w:hyperlink r:id="rId21" w:history="1">
        <w:r w:rsidRPr="008E2478">
          <w:rPr>
            <w:rStyle w:val="a5"/>
            <w:rFonts w:ascii="Times New Roman" w:hAnsi="Times New Roman"/>
            <w:color w:val="0070C0"/>
            <w:sz w:val="28"/>
            <w:szCs w:val="28"/>
          </w:rPr>
          <w:t>https://rusmuseum.ru/about/ludwig/</w:t>
        </w:r>
      </w:hyperlink>
      <w:r>
        <w:rPr>
          <w:rFonts w:ascii="Times New Roman" w:hAnsi="Times New Roman"/>
          <w:color w:val="222222"/>
          <w:sz w:val="28"/>
          <w:szCs w:val="28"/>
        </w:rPr>
        <w:t xml:space="preserve"> </w:t>
      </w:r>
    </w:p>
    <w:p w:rsidR="00BE624D" w:rsidRPr="008E2478" w:rsidRDefault="008E2478" w:rsidP="008E2478">
      <w:pPr>
        <w:spacing w:line="360" w:lineRule="auto"/>
        <w:jc w:val="center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noProof/>
          <w:color w:val="auto"/>
          <w:sz w:val="28"/>
          <w:szCs w:val="28"/>
        </w:rPr>
        <w:drawing>
          <wp:inline distT="0" distB="0" distL="0" distR="0">
            <wp:extent cx="5940425" cy="4454449"/>
            <wp:effectExtent l="19050" t="0" r="3175" b="0"/>
            <wp:docPr id="25" name="Рисунок 15" descr="C:\Users\estetika\Desktop\Малоизвестные-музеи-Музей-Людвига-в-Русском-музее-в-Санкт-Петербурге-18-1024x76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estetika\Desktop\Малоизвестные-музеи-Музей-Людвига-в-Русском-музее-в-Санкт-Петербурге-18-1024x768.jpe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44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E624D" w:rsidRPr="008E2478" w:rsidSect="003F6DCA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FF6367"/>
    <w:multiLevelType w:val="multilevel"/>
    <w:tmpl w:val="4516B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A259A1"/>
    <w:multiLevelType w:val="multilevel"/>
    <w:tmpl w:val="57D4D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3356A9D"/>
    <w:multiLevelType w:val="multilevel"/>
    <w:tmpl w:val="8FCAA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8B61B26"/>
    <w:multiLevelType w:val="multilevel"/>
    <w:tmpl w:val="77E4E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CF16525"/>
    <w:multiLevelType w:val="multilevel"/>
    <w:tmpl w:val="143EE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EF2813"/>
    <w:multiLevelType w:val="multilevel"/>
    <w:tmpl w:val="20826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1DD30A2"/>
    <w:multiLevelType w:val="multilevel"/>
    <w:tmpl w:val="4EA69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3514DFD"/>
    <w:multiLevelType w:val="multilevel"/>
    <w:tmpl w:val="6CC64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2"/>
  </w:num>
  <w:num w:numId="5">
    <w:abstractNumId w:val="1"/>
  </w:num>
  <w:num w:numId="6">
    <w:abstractNumId w:val="0"/>
  </w:num>
  <w:num w:numId="7">
    <w:abstractNumId w:val="7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F6DCA"/>
    <w:rsid w:val="002B5928"/>
    <w:rsid w:val="002E0860"/>
    <w:rsid w:val="003A01C2"/>
    <w:rsid w:val="003F6DCA"/>
    <w:rsid w:val="004023BC"/>
    <w:rsid w:val="006B074E"/>
    <w:rsid w:val="008E2478"/>
    <w:rsid w:val="00901CA9"/>
    <w:rsid w:val="00925DD3"/>
    <w:rsid w:val="00950BD4"/>
    <w:rsid w:val="00B17065"/>
    <w:rsid w:val="00B31C41"/>
    <w:rsid w:val="00B8670B"/>
    <w:rsid w:val="00BC30FA"/>
    <w:rsid w:val="00BE624D"/>
    <w:rsid w:val="00C402E0"/>
    <w:rsid w:val="00C822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F6DCA"/>
  </w:style>
  <w:style w:type="paragraph" w:styleId="10">
    <w:name w:val="heading 1"/>
    <w:next w:val="a"/>
    <w:link w:val="11"/>
    <w:uiPriority w:val="9"/>
    <w:qFormat/>
    <w:rsid w:val="003F6DCA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F6DCA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rsid w:val="003F6DCA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rsid w:val="003F6DCA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3F6DCA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F6DCA"/>
  </w:style>
  <w:style w:type="paragraph" w:styleId="21">
    <w:name w:val="toc 2"/>
    <w:next w:val="a"/>
    <w:link w:val="22"/>
    <w:uiPriority w:val="39"/>
    <w:rsid w:val="003F6DCA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3F6DCA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3F6DCA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3F6DCA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3F6DCA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3F6DCA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3F6DCA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3F6DCA"/>
    <w:rPr>
      <w:rFonts w:ascii="XO Thames" w:hAnsi="XO Thames"/>
      <w:sz w:val="28"/>
    </w:rPr>
  </w:style>
  <w:style w:type="character" w:customStyle="1" w:styleId="30">
    <w:name w:val="Заголовок 3 Знак"/>
    <w:link w:val="3"/>
    <w:rsid w:val="003F6DCA"/>
    <w:rPr>
      <w:rFonts w:ascii="XO Thames" w:hAnsi="XO Thames"/>
      <w:b/>
      <w:sz w:val="26"/>
    </w:rPr>
  </w:style>
  <w:style w:type="paragraph" w:customStyle="1" w:styleId="12">
    <w:name w:val="Основной шрифт абзаца1"/>
    <w:rsid w:val="003F6DCA"/>
  </w:style>
  <w:style w:type="paragraph" w:styleId="31">
    <w:name w:val="toc 3"/>
    <w:next w:val="a"/>
    <w:link w:val="32"/>
    <w:uiPriority w:val="39"/>
    <w:rsid w:val="003F6DCA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3F6DCA"/>
    <w:rPr>
      <w:rFonts w:ascii="XO Thames" w:hAnsi="XO Thames"/>
      <w:sz w:val="28"/>
    </w:rPr>
  </w:style>
  <w:style w:type="paragraph" w:styleId="a3">
    <w:name w:val="List Paragraph"/>
    <w:basedOn w:val="a"/>
    <w:link w:val="a4"/>
    <w:rsid w:val="003F6DCA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3F6DCA"/>
  </w:style>
  <w:style w:type="character" w:customStyle="1" w:styleId="50">
    <w:name w:val="Заголовок 5 Знак"/>
    <w:link w:val="5"/>
    <w:rsid w:val="003F6DCA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3F6DCA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sid w:val="003F6DCA"/>
    <w:rPr>
      <w:color w:val="0000FF"/>
      <w:u w:val="single"/>
    </w:rPr>
  </w:style>
  <w:style w:type="character" w:styleId="a5">
    <w:name w:val="Hyperlink"/>
    <w:link w:val="13"/>
    <w:rsid w:val="003F6DCA"/>
    <w:rPr>
      <w:color w:val="0000FF"/>
      <w:u w:val="single"/>
    </w:rPr>
  </w:style>
  <w:style w:type="paragraph" w:customStyle="1" w:styleId="Footnote">
    <w:name w:val="Footnote"/>
    <w:link w:val="Footnote0"/>
    <w:rsid w:val="003F6DCA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3F6DCA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3F6DCA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sid w:val="003F6DCA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3F6DCA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3F6DCA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3F6DCA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3F6DCA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3F6DCA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3F6DCA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rsid w:val="003F6DCA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3F6DCA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rsid w:val="003F6DCA"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sid w:val="003F6DCA"/>
    <w:rPr>
      <w:rFonts w:ascii="XO Thames" w:hAnsi="XO Thames"/>
      <w:i/>
      <w:sz w:val="24"/>
    </w:rPr>
  </w:style>
  <w:style w:type="paragraph" w:customStyle="1" w:styleId="toc10">
    <w:name w:val="toc 10"/>
    <w:next w:val="a"/>
    <w:link w:val="toc100"/>
    <w:uiPriority w:val="39"/>
    <w:rsid w:val="003F6DCA"/>
    <w:pPr>
      <w:ind w:left="1800"/>
    </w:pPr>
    <w:rPr>
      <w:rFonts w:ascii="XO Thames" w:hAnsi="XO Thames"/>
      <w:sz w:val="28"/>
    </w:rPr>
  </w:style>
  <w:style w:type="character" w:customStyle="1" w:styleId="toc100">
    <w:name w:val="toc 10"/>
    <w:link w:val="toc10"/>
    <w:rsid w:val="003F6DCA"/>
    <w:rPr>
      <w:rFonts w:ascii="XO Thames" w:hAnsi="XO Thames"/>
      <w:sz w:val="28"/>
    </w:rPr>
  </w:style>
  <w:style w:type="paragraph" w:styleId="a8">
    <w:name w:val="Title"/>
    <w:next w:val="a"/>
    <w:link w:val="a9"/>
    <w:uiPriority w:val="10"/>
    <w:qFormat/>
    <w:rsid w:val="003F6DCA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sid w:val="003F6DC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3F6DCA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sid w:val="003F6DCA"/>
    <w:rPr>
      <w:rFonts w:ascii="XO Thames" w:hAnsi="XO Thames"/>
      <w:b/>
      <w:sz w:val="28"/>
    </w:rPr>
  </w:style>
  <w:style w:type="paragraph" w:styleId="aa">
    <w:name w:val="Balloon Text"/>
    <w:basedOn w:val="a"/>
    <w:link w:val="ab"/>
    <w:uiPriority w:val="99"/>
    <w:semiHidden/>
    <w:unhideWhenUsed/>
    <w:rsid w:val="00B31C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31C41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semiHidden/>
    <w:unhideWhenUsed/>
    <w:rsid w:val="00925DD3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character" w:styleId="ad">
    <w:name w:val="Strong"/>
    <w:basedOn w:val="a0"/>
    <w:uiPriority w:val="22"/>
    <w:qFormat/>
    <w:rsid w:val="00925DD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65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14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7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1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8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8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1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ust-rossya.ru/2023/10/24/mramorniy-drorets/" TargetMode="External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tyles" Target="styles.xml"/><Relationship Id="rId21" Type="http://schemas.openxmlformats.org/officeDocument/2006/relationships/hyperlink" Target="https://rusmuseum.ru/about/ludwig/" TargetMode="External"/><Relationship Id="rId7" Type="http://schemas.openxmlformats.org/officeDocument/2006/relationships/image" Target="media/image2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497076-BFCE-4667-BE52-46476BF88E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13</Pages>
  <Words>789</Words>
  <Characters>4501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estetika</cp:lastModifiedBy>
  <cp:revision>12</cp:revision>
  <dcterms:created xsi:type="dcterms:W3CDTF">2023-09-22T17:11:00Z</dcterms:created>
  <dcterms:modified xsi:type="dcterms:W3CDTF">2025-01-06T16:36:00Z</dcterms:modified>
</cp:coreProperties>
</file>