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8A3A" w14:textId="5E16267E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rFonts w:ascii="Trebuchet MS" w:eastAsiaTheme="majorEastAsia" w:hAnsi="Trebuchet MS" w:cs="Calibri"/>
          <w:b/>
          <w:bCs/>
          <w:i/>
          <w:iCs/>
          <w:color w:val="2F2D26"/>
          <w:sz w:val="36"/>
          <w:szCs w:val="36"/>
        </w:rPr>
        <w:t>Конспект математического досуга «Весёлая математика»</w:t>
      </w:r>
    </w:p>
    <w:p w14:paraId="0559BAED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Задачи</w:t>
      </w:r>
      <w:proofErr w:type="gramStart"/>
      <w:r>
        <w:rPr>
          <w:rStyle w:val="c2"/>
          <w:rFonts w:eastAsiaTheme="majorEastAsia"/>
          <w:b/>
          <w:bCs/>
          <w:color w:val="000000"/>
          <w:sz w:val="28"/>
          <w:szCs w:val="28"/>
        </w:rPr>
        <w:t>:</w:t>
      </w:r>
      <w:r>
        <w:rPr>
          <w:rStyle w:val="c7"/>
          <w:rFonts w:eastAsiaTheme="majorEastAsia"/>
          <w:color w:val="000000"/>
          <w:sz w:val="28"/>
          <w:szCs w:val="28"/>
        </w:rPr>
        <w:t> Учить</w:t>
      </w:r>
      <w:proofErr w:type="gramEnd"/>
      <w:r>
        <w:rPr>
          <w:rStyle w:val="c7"/>
          <w:rFonts w:eastAsiaTheme="majorEastAsia"/>
          <w:color w:val="000000"/>
          <w:sz w:val="28"/>
          <w:szCs w:val="28"/>
        </w:rPr>
        <w:t xml:space="preserve"> решению задач на увеличение и уменьшение числа на несколько единиц. Закреплять счет в пределах 10, знание цифр до 10.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i/>
          <w:iCs/>
          <w:color w:val="000000"/>
          <w:sz w:val="28"/>
          <w:szCs w:val="28"/>
        </w:rPr>
        <w:t>Развивающее</w:t>
      </w:r>
      <w:proofErr w:type="gramStart"/>
      <w:r>
        <w:rPr>
          <w:rStyle w:val="c2"/>
          <w:rFonts w:eastAsiaTheme="majorEastAsia"/>
          <w:b/>
          <w:bCs/>
          <w:i/>
          <w:iCs/>
          <w:color w:val="000000"/>
          <w:sz w:val="28"/>
          <w:szCs w:val="28"/>
        </w:rPr>
        <w:t>:</w:t>
      </w:r>
      <w:r>
        <w:rPr>
          <w:rStyle w:val="c7"/>
          <w:rFonts w:eastAsiaTheme="majorEastAsia"/>
          <w:color w:val="000000"/>
          <w:sz w:val="28"/>
          <w:szCs w:val="28"/>
        </w:rPr>
        <w:t> Формировать</w:t>
      </w:r>
      <w:proofErr w:type="gramEnd"/>
      <w:r>
        <w:rPr>
          <w:rStyle w:val="c7"/>
          <w:rFonts w:eastAsiaTheme="majorEastAsia"/>
          <w:color w:val="000000"/>
          <w:sz w:val="28"/>
          <w:szCs w:val="28"/>
        </w:rPr>
        <w:t xml:space="preserve"> у детей представления об отношениях чисел в числовом ряду, определять и называть предыдущее и последующее по отношению к названному числу (числа и «соседи»). </w:t>
      </w:r>
      <w:hyperlink r:id="rId4" w:history="1">
        <w:r>
          <w:rPr>
            <w:rStyle w:val="ac"/>
            <w:rFonts w:eastAsiaTheme="majorEastAsia"/>
            <w:sz w:val="28"/>
            <w:szCs w:val="28"/>
          </w:rPr>
          <w:t>Развивать внимание</w:t>
        </w:r>
      </w:hyperlink>
      <w:r>
        <w:rPr>
          <w:rStyle w:val="c8"/>
          <w:rFonts w:eastAsiaTheme="majorEastAsia"/>
          <w:color w:val="000000"/>
          <w:sz w:val="28"/>
          <w:szCs w:val="28"/>
        </w:rPr>
        <w:t>, </w:t>
      </w:r>
      <w:r>
        <w:rPr>
          <w:rStyle w:val="c7"/>
          <w:rFonts w:eastAsiaTheme="majorEastAsia"/>
          <w:color w:val="000000"/>
          <w:sz w:val="28"/>
          <w:szCs w:val="28"/>
        </w:rPr>
        <w:t>память, мышление.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i/>
          <w:iCs/>
          <w:color w:val="000000"/>
          <w:sz w:val="28"/>
          <w:szCs w:val="28"/>
        </w:rPr>
        <w:t>Воспитывающие</w:t>
      </w:r>
      <w:proofErr w:type="gramStart"/>
      <w:r>
        <w:rPr>
          <w:rStyle w:val="c2"/>
          <w:rFonts w:eastAsiaTheme="majorEastAsia"/>
          <w:b/>
          <w:bCs/>
          <w:i/>
          <w:iCs/>
          <w:color w:val="000000"/>
          <w:sz w:val="28"/>
          <w:szCs w:val="28"/>
        </w:rPr>
        <w:t>:</w:t>
      </w:r>
      <w:r>
        <w:rPr>
          <w:rStyle w:val="c4"/>
          <w:rFonts w:eastAsiaTheme="majorEastAsia"/>
          <w:color w:val="000000"/>
          <w:sz w:val="28"/>
          <w:szCs w:val="28"/>
        </w:rPr>
        <w:t> Воспитывать</w:t>
      </w:r>
      <w:proofErr w:type="gramEnd"/>
      <w:r>
        <w:rPr>
          <w:rStyle w:val="c4"/>
          <w:rFonts w:eastAsiaTheme="majorEastAsia"/>
          <w:color w:val="000000"/>
          <w:sz w:val="28"/>
          <w:szCs w:val="28"/>
        </w:rPr>
        <w:t xml:space="preserve"> умение работать в коллективе, оказывать помощь, поддержку, выдержку и терпение.</w:t>
      </w:r>
    </w:p>
    <w:p w14:paraId="5E64CB98" w14:textId="77777777" w:rsidR="00A07452" w:rsidRDefault="00A07452" w:rsidP="00A07452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Методы и приемы:</w:t>
      </w:r>
      <w:r>
        <w:rPr>
          <w:rStyle w:val="c4"/>
          <w:rFonts w:eastAsiaTheme="majorEastAsia"/>
          <w:color w:val="000000"/>
          <w:sz w:val="28"/>
          <w:szCs w:val="28"/>
        </w:rPr>
        <w:t> игровая мотивация, вопросы к детям, объяснение, инструкция по выполнению, практические действия детей, музыкальное сопровождение, дидактические игры.</w:t>
      </w:r>
    </w:p>
    <w:p w14:paraId="5BE37A95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rFonts w:eastAsiaTheme="majorEastAsia"/>
          <w:b/>
          <w:bCs/>
          <w:color w:val="000000"/>
          <w:sz w:val="28"/>
          <w:szCs w:val="28"/>
        </w:rPr>
        <w:t> Воспитатель</w:t>
      </w:r>
      <w:proofErr w:type="gramStart"/>
      <w:r>
        <w:rPr>
          <w:rStyle w:val="c4"/>
          <w:rFonts w:eastAsiaTheme="majorEastAsia"/>
          <w:color w:val="000000"/>
          <w:sz w:val="28"/>
          <w:szCs w:val="28"/>
        </w:rPr>
        <w:t>: Сегодня</w:t>
      </w:r>
      <w:proofErr w:type="gramEnd"/>
      <w:r>
        <w:rPr>
          <w:rStyle w:val="c4"/>
          <w:rFonts w:eastAsiaTheme="majorEastAsia"/>
          <w:color w:val="000000"/>
          <w:sz w:val="28"/>
          <w:szCs w:val="28"/>
        </w:rPr>
        <w:t xml:space="preserve"> мы отправляемся в удивительную страну Математику. В столице страны Математики-Цифрограде – мы будем играть, считать и решать весёлые задачки. А чтобы попасть в страну Математику, нужно закрыть глазки и произнести волшебные слова:</w:t>
      </w:r>
    </w:p>
    <w:p w14:paraId="40E28357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1, 2, 3, 4, 5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Начинаем мы играть!</w:t>
      </w:r>
    </w:p>
    <w:p w14:paraId="4CD578F2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eastAsiaTheme="majorEastAsia"/>
          <w:color w:val="000000"/>
          <w:sz w:val="28"/>
          <w:szCs w:val="28"/>
        </w:rPr>
        <w:t>Глазки закрываем,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В страну Математику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Мы попадаем!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(воспитатель надевает накидку, корону, превращается в фею Математика) </w:t>
      </w:r>
      <w:proofErr w:type="spellStart"/>
      <w:proofErr w:type="gramStart"/>
      <w:r>
        <w:rPr>
          <w:rStyle w:val="c2"/>
          <w:rFonts w:eastAsiaTheme="majorEastAsia"/>
          <w:b/>
          <w:bCs/>
          <w:color w:val="000000"/>
          <w:sz w:val="28"/>
          <w:szCs w:val="28"/>
        </w:rPr>
        <w:t>Фея:</w:t>
      </w:r>
      <w:r>
        <w:rPr>
          <w:rStyle w:val="c4"/>
          <w:rFonts w:eastAsiaTheme="majorEastAsia"/>
          <w:color w:val="000000"/>
          <w:sz w:val="28"/>
          <w:szCs w:val="28"/>
        </w:rPr>
        <w:t>Я</w:t>
      </w:r>
      <w:proofErr w:type="spellEnd"/>
      <w:proofErr w:type="gramEnd"/>
      <w:r>
        <w:rPr>
          <w:rStyle w:val="c4"/>
          <w:rFonts w:eastAsiaTheme="majorEastAsia"/>
          <w:color w:val="000000"/>
          <w:sz w:val="28"/>
          <w:szCs w:val="28"/>
        </w:rPr>
        <w:t xml:space="preserve"> рада приветствовать вас в моём городе Цифрограде! Но просто так сюда не зайти. Нужно решить весёлые задачи, а ответы показать цифрой.</w:t>
      </w:r>
    </w:p>
    <w:p w14:paraId="348DBBAC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Решение задач на увеличение и уменьшение числа на несколько единиц.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1) Сколько сапожек Оля купила,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чтобы кошка лапок не замочила. (4)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2) В снег упал Сережка, а за ним – Алешка,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А за ним – Иринка, а за ней – Маринка,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А потом упал Игнат,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Сколько на снегу ребят? (5)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3</w:t>
      </w:r>
      <w:proofErr w:type="gramStart"/>
      <w:r>
        <w:rPr>
          <w:rStyle w:val="c7"/>
          <w:rFonts w:eastAsiaTheme="majorEastAsia"/>
          <w:color w:val="000000"/>
          <w:sz w:val="28"/>
          <w:szCs w:val="28"/>
        </w:rPr>
        <w:t>)</w:t>
      </w:r>
      <w:proofErr w:type="gramEnd"/>
      <w:r>
        <w:rPr>
          <w:rStyle w:val="c7"/>
          <w:rFonts w:eastAsiaTheme="majorEastAsia"/>
          <w:color w:val="000000"/>
          <w:sz w:val="28"/>
          <w:szCs w:val="28"/>
        </w:rPr>
        <w:t xml:space="preserve"> На блюдце у Андрюши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Четыре желтых груши.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Есть ребенок захотел,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И одну из груш он съел.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Теперь считайте груши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На блюдце у Андрюши. (3)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4) Ёжик по лесу шёл,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На обед грибы нашёл: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Два под берёзой,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Один – у осинки,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lastRenderedPageBreak/>
        <w:t>Сколько их будет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В плетёной корзинке? (3)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5) Пять щенят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Плюс мама – лайка.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Сколько будет?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Сосчитай – ка! (6)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6) Шесть веселых медвежат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За малиной в лес спешат,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Но один малыш устал,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От товарищей отстал,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А теперь ответ найди: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Сколько мишек впереди? (5)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 Фея</w:t>
      </w:r>
      <w:r>
        <w:rPr>
          <w:rStyle w:val="c4"/>
          <w:rFonts w:eastAsiaTheme="majorEastAsia"/>
          <w:color w:val="000000"/>
          <w:sz w:val="28"/>
          <w:szCs w:val="28"/>
        </w:rPr>
        <w:t>: Ребята, вы правильно решили задачи! Поэтому, я приглашаю вас в страну Математики. А вы знаете, что мишки в моей стране любят математику, умеют решать задачи, складывать и вычитать, а ещё веселиться и играть. Приглашаю и вас поиграть.</w:t>
      </w:r>
    </w:p>
    <w:p w14:paraId="3C659492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2.Физкультминутка.</w:t>
      </w:r>
    </w:p>
    <w:p w14:paraId="20016BC6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Раз, два – выше голова.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Три, четыре – руки шире.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Пять, шесть – тихо сесть.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Раз – подняться. Подтянуться.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Два – согнуться, разогнуться.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Три – в ладоши три хлопка,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Головою три кивка.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На четыре – руки шире,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Пять – руками помахать,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Шесть – за стол тихонько сядь.</w:t>
      </w:r>
    </w:p>
    <w:p w14:paraId="71905063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3. Дидактическая игра «Сложи дом».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Фея</w:t>
      </w:r>
      <w:proofErr w:type="gramStart"/>
      <w:r>
        <w:rPr>
          <w:rStyle w:val="c7"/>
          <w:rFonts w:eastAsiaTheme="majorEastAsia"/>
          <w:color w:val="000000"/>
          <w:sz w:val="28"/>
          <w:szCs w:val="28"/>
        </w:rPr>
        <w:t>: У</w:t>
      </w:r>
      <w:proofErr w:type="gramEnd"/>
      <w:r>
        <w:rPr>
          <w:rStyle w:val="c7"/>
          <w:rFonts w:eastAsiaTheme="majorEastAsia"/>
          <w:color w:val="000000"/>
          <w:sz w:val="28"/>
          <w:szCs w:val="28"/>
        </w:rPr>
        <w:t xml:space="preserve"> одного медвежонка, в моей стране, нет своего домика. Он знает много геометрических фигур, хочет построить из них домик, но не знает как. Поможем ему?</w:t>
      </w:r>
      <w:r>
        <w:rPr>
          <w:color w:val="000000"/>
          <w:sz w:val="28"/>
          <w:szCs w:val="28"/>
        </w:rPr>
        <w:br/>
      </w:r>
      <w:r>
        <w:rPr>
          <w:rStyle w:val="c7"/>
          <w:rFonts w:eastAsiaTheme="majorEastAsia"/>
          <w:color w:val="000000"/>
          <w:sz w:val="28"/>
          <w:szCs w:val="28"/>
        </w:rPr>
        <w:t>Геометрические фигуры ждут вас на столе.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Фея</w:t>
      </w:r>
      <w:r>
        <w:rPr>
          <w:rStyle w:val="c4"/>
          <w:rFonts w:eastAsiaTheme="majorEastAsia"/>
          <w:color w:val="000000"/>
          <w:sz w:val="28"/>
          <w:szCs w:val="28"/>
        </w:rPr>
        <w:t>: Чудесные дома у вас получились! А какие геометрические фигуры вы использовали? Домов так много, а мишка один. Он выберет себе дом, а что делать с остальными домами? А можно я эти домики подарю жителям моей сказочной страны?</w:t>
      </w:r>
    </w:p>
    <w:p w14:paraId="4868CE6A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4. «Игра с яблоками».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Фея</w:t>
      </w:r>
      <w:r>
        <w:rPr>
          <w:rStyle w:val="c4"/>
          <w:rFonts w:eastAsiaTheme="majorEastAsia"/>
          <w:color w:val="000000"/>
          <w:sz w:val="28"/>
          <w:szCs w:val="28"/>
        </w:rPr>
        <w:t>: Домик у мишки уже есть, а давайте угостим медвежонка яблоками. Яблоки непростые, с разным количеством семечек внутри. Вы будете бегать под музыку, а как только она остановится возьмёте по одному яблоку. Посчитайте семечки в яблоках и встаньте возле цифры в обруче.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Как же вы старались! Все яблоки собрали. Устали.</w:t>
      </w:r>
    </w:p>
    <w:p w14:paraId="77C39A70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5. Дидактическая игра «Живые цифры».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Фея</w:t>
      </w:r>
      <w:proofErr w:type="gramStart"/>
      <w:r>
        <w:rPr>
          <w:rStyle w:val="c4"/>
          <w:rFonts w:eastAsiaTheme="majorEastAsia"/>
          <w:color w:val="000000"/>
          <w:sz w:val="28"/>
          <w:szCs w:val="28"/>
        </w:rPr>
        <w:t>: Отдохнули</w:t>
      </w:r>
      <w:proofErr w:type="gramEnd"/>
      <w:r>
        <w:rPr>
          <w:rStyle w:val="c4"/>
          <w:rFonts w:eastAsiaTheme="majorEastAsia"/>
          <w:color w:val="000000"/>
          <w:sz w:val="28"/>
          <w:szCs w:val="28"/>
        </w:rPr>
        <w:t>? А в моей стране Математики есть живые цифры. Хотите с ними поиграть?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lastRenderedPageBreak/>
        <w:t>На столе разложены карточки с цифрами. Дети их берут и вставят по порядку от 1-10. Воспитатель предлагает произвести счет: количественный, обратный.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Задания: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«соседей» числа 5 и назовите их.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«соседей» числа 7 и назови их.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число на 1 больше 2.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число на 1 меньше 4.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число стоящее перед числом 8.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число стоящее после числа 9.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число стоящее справа от числа 4.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— Покажите число стоящее слева от числа 7.</w:t>
      </w:r>
    </w:p>
    <w:p w14:paraId="2608A40A" w14:textId="77777777" w:rsidR="00A07452" w:rsidRDefault="00A07452" w:rsidP="00A07452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6. «Логические задачки.»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1. На столе лежало два яблока и семь груш. Сколько овощей лежало на столе?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2. На одном берегу – цыпленок, на другом – утенок, посередине остров. Кто быстрее доплывет до острова?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3. Четыре гусенка и двое утят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 озере плавают, громко кричат.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А ну, посчитай поскорей,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Сколько всего в воде малышей?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(Шесть)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4. Привела гусыня-мать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Шесть детей на луг гулять.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Все гусята, как клубочки: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Три сынка, а сколько дочек?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(Три)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5. Пять цветочков у Наташи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еще два дал ей Саша.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Кто тут сможет посчитать,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Сколько будет два и пять? (семь)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6. Семь веселых поросят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У корытца в ряд стоят.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Два ушли в кровать ложиться –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Сколько свинок у корытца?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(Пять)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7. Леший собрал 10 мухоморов, а Баба – Яга на 8 мухоморов меньше. Сколько всего полезных грибов собрали Леший и Баба – Яга?</w:t>
      </w:r>
      <w:r>
        <w:rPr>
          <w:color w:val="000000"/>
          <w:sz w:val="28"/>
          <w:szCs w:val="28"/>
        </w:rPr>
        <w:br/>
      </w:r>
      <w:proofErr w:type="gramStart"/>
      <w:r>
        <w:rPr>
          <w:rStyle w:val="c4"/>
          <w:rFonts w:eastAsiaTheme="majorEastAsia"/>
          <w:color w:val="000000"/>
          <w:sz w:val="28"/>
          <w:szCs w:val="28"/>
          <w:shd w:val="clear" w:color="auto" w:fill="FFFFFF"/>
        </w:rPr>
        <w:t>8..</w:t>
      </w:r>
      <w:proofErr w:type="gramEnd"/>
      <w:r>
        <w:rPr>
          <w:rStyle w:val="c4"/>
          <w:rFonts w:eastAsiaTheme="majorEastAsia"/>
          <w:color w:val="000000"/>
          <w:sz w:val="28"/>
          <w:szCs w:val="28"/>
          <w:shd w:val="clear" w:color="auto" w:fill="FFFFFF"/>
        </w:rPr>
        <w:t xml:space="preserve"> У бабушки есть внучка Маша, кот Пушок и собака Дружок. Сколько всего внуков у бабушки? математики наши ребята с правились с заданием.</w:t>
      </w:r>
    </w:p>
    <w:p w14:paraId="3489D618" w14:textId="77777777" w:rsidR="00A07452" w:rsidRDefault="00A07452" w:rsidP="00A07452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7.фея</w:t>
      </w:r>
      <w:r>
        <w:rPr>
          <w:rStyle w:val="c0"/>
          <w:color w:val="000000"/>
          <w:sz w:val="28"/>
          <w:szCs w:val="28"/>
          <w:shd w:val="clear" w:color="auto" w:fill="FFFFFF"/>
        </w:rPr>
        <w:t>: </w:t>
      </w:r>
      <w:r>
        <w:rPr>
          <w:rStyle w:val="c7"/>
          <w:rFonts w:eastAsiaTheme="majorEastAsia"/>
          <w:color w:val="000000"/>
          <w:sz w:val="28"/>
          <w:szCs w:val="28"/>
        </w:rPr>
        <w:t>А сейчас мы с вами поиграем </w:t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«Назови день недели» </w:t>
      </w:r>
      <w:r>
        <w:rPr>
          <w:rStyle w:val="c4"/>
          <w:rFonts w:eastAsiaTheme="majorEastAsia"/>
          <w:color w:val="000000"/>
          <w:sz w:val="28"/>
          <w:szCs w:val="28"/>
        </w:rPr>
        <w:t>бросает мяч, дети отвечают на вопросы/:</w:t>
      </w:r>
    </w:p>
    <w:p w14:paraId="26E734FB" w14:textId="77777777" w:rsidR="00A07452" w:rsidRDefault="00A07452" w:rsidP="00A0745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-Какой сегодня день недели?</w:t>
      </w:r>
    </w:p>
    <w:p w14:paraId="0EE847FF" w14:textId="77777777" w:rsidR="00A07452" w:rsidRDefault="00A07452" w:rsidP="00A0745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-Какой день недели был вчера?</w:t>
      </w:r>
    </w:p>
    <w:p w14:paraId="001EA7B4" w14:textId="77777777" w:rsidR="00A07452" w:rsidRDefault="00A07452" w:rsidP="00A0745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-Какой день недели будет завтра?</w:t>
      </w:r>
    </w:p>
    <w:p w14:paraId="3314625C" w14:textId="77777777" w:rsidR="00A07452" w:rsidRDefault="00A07452" w:rsidP="00A0745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-Назовите дни недели по порядку.</w:t>
      </w:r>
    </w:p>
    <w:p w14:paraId="300E1F38" w14:textId="77777777" w:rsidR="00A07452" w:rsidRDefault="00A07452" w:rsidP="00A07452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lastRenderedPageBreak/>
        <w:br/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Фея:</w:t>
      </w:r>
      <w:r>
        <w:rPr>
          <w:rStyle w:val="c4"/>
          <w:rFonts w:eastAsiaTheme="majorEastAsia"/>
          <w:color w:val="000000"/>
          <w:sz w:val="28"/>
          <w:szCs w:val="28"/>
        </w:rPr>
        <w:t> Ребята, вы справились со всеми заданиями! Молодцы! Мы будем встречаться с вами и дальше, но сейчас мне пора уходить, а вам пора возвращаться.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Закрывайте глазки.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1, 2, 3, 4, 5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Мы закончили играть.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Глазки закрываем,</w:t>
      </w:r>
      <w:r>
        <w:rPr>
          <w:color w:val="000000"/>
          <w:sz w:val="28"/>
          <w:szCs w:val="28"/>
        </w:rPr>
        <w:br/>
      </w:r>
      <w:r>
        <w:rPr>
          <w:rStyle w:val="c4"/>
          <w:rFonts w:eastAsiaTheme="majorEastAsia"/>
          <w:color w:val="000000"/>
          <w:sz w:val="28"/>
          <w:szCs w:val="28"/>
        </w:rPr>
        <w:t>Сказку покидаем!</w:t>
      </w:r>
    </w:p>
    <w:p w14:paraId="28D06742" w14:textId="77777777" w:rsidR="00A07452" w:rsidRDefault="00A07452" w:rsidP="00A07452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Воспитатель</w:t>
      </w:r>
      <w:proofErr w:type="gramStart"/>
      <w:r>
        <w:rPr>
          <w:rStyle w:val="c2"/>
          <w:rFonts w:eastAsiaTheme="majorEastAsia"/>
          <w:b/>
          <w:bCs/>
          <w:color w:val="000000"/>
          <w:sz w:val="28"/>
          <w:szCs w:val="28"/>
        </w:rPr>
        <w:t>:</w:t>
      </w:r>
      <w:r>
        <w:rPr>
          <w:rStyle w:val="c4"/>
          <w:rFonts w:eastAsiaTheme="majorEastAsia"/>
          <w:color w:val="000000"/>
          <w:sz w:val="28"/>
          <w:szCs w:val="28"/>
        </w:rPr>
        <w:t> Вот</w:t>
      </w:r>
      <w:proofErr w:type="gramEnd"/>
      <w:r>
        <w:rPr>
          <w:rStyle w:val="c4"/>
          <w:rFonts w:eastAsiaTheme="majorEastAsia"/>
          <w:color w:val="000000"/>
          <w:sz w:val="28"/>
          <w:szCs w:val="28"/>
        </w:rPr>
        <w:t xml:space="preserve"> и закончилось наше путешествие. Где же вы побывали? Что вам понравилось в стране Математики?</w:t>
      </w:r>
    </w:p>
    <w:p w14:paraId="11D05BD4" w14:textId="77777777" w:rsidR="006C1179" w:rsidRDefault="006C1179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52"/>
    <w:rsid w:val="000B5B71"/>
    <w:rsid w:val="0014530A"/>
    <w:rsid w:val="005328E6"/>
    <w:rsid w:val="006C1179"/>
    <w:rsid w:val="00A07452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D0508"/>
  <w15:chartTrackingRefBased/>
  <w15:docId w15:val="{4A8D3420-5D21-49D5-8C59-A479F90F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7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7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74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7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74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7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7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7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7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74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74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74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74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74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74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74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74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74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7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7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7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7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7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74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74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74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74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74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7452"/>
    <w:rPr>
      <w:b/>
      <w:bCs/>
      <w:smallCaps/>
      <w:color w:val="2F5496" w:themeColor="accent1" w:themeShade="BF"/>
      <w:spacing w:val="5"/>
    </w:rPr>
  </w:style>
  <w:style w:type="paragraph" w:customStyle="1" w:styleId="c11">
    <w:name w:val="c11"/>
    <w:basedOn w:val="a"/>
    <w:rsid w:val="00A0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9">
    <w:name w:val="c9"/>
    <w:basedOn w:val="a0"/>
    <w:rsid w:val="00A07452"/>
  </w:style>
  <w:style w:type="character" w:customStyle="1" w:styleId="c2">
    <w:name w:val="c2"/>
    <w:basedOn w:val="a0"/>
    <w:rsid w:val="00A07452"/>
  </w:style>
  <w:style w:type="character" w:customStyle="1" w:styleId="c7">
    <w:name w:val="c7"/>
    <w:basedOn w:val="a0"/>
    <w:rsid w:val="00A07452"/>
  </w:style>
  <w:style w:type="character" w:customStyle="1" w:styleId="c8">
    <w:name w:val="c8"/>
    <w:basedOn w:val="a0"/>
    <w:rsid w:val="00A07452"/>
  </w:style>
  <w:style w:type="character" w:styleId="ac">
    <w:name w:val="Hyperlink"/>
    <w:basedOn w:val="a0"/>
    <w:uiPriority w:val="99"/>
    <w:semiHidden/>
    <w:unhideWhenUsed/>
    <w:rsid w:val="00A07452"/>
    <w:rPr>
      <w:color w:val="0000FF"/>
      <w:u w:val="single"/>
    </w:rPr>
  </w:style>
  <w:style w:type="character" w:customStyle="1" w:styleId="c4">
    <w:name w:val="c4"/>
    <w:basedOn w:val="a0"/>
    <w:rsid w:val="00A07452"/>
  </w:style>
  <w:style w:type="paragraph" w:customStyle="1" w:styleId="c5">
    <w:name w:val="c5"/>
    <w:basedOn w:val="a"/>
    <w:rsid w:val="00A0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6">
    <w:name w:val="c16"/>
    <w:basedOn w:val="a0"/>
    <w:rsid w:val="00A07452"/>
  </w:style>
  <w:style w:type="character" w:customStyle="1" w:styleId="c0">
    <w:name w:val="c0"/>
    <w:basedOn w:val="a0"/>
    <w:rsid w:val="00A07452"/>
  </w:style>
  <w:style w:type="paragraph" w:customStyle="1" w:styleId="c6">
    <w:name w:val="c6"/>
    <w:basedOn w:val="a"/>
    <w:rsid w:val="00A0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">
    <w:name w:val="c1"/>
    <w:basedOn w:val="a"/>
    <w:rsid w:val="00A0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7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url?q=http://planetadetstva.net/pedagogam/srednyaya-gruppa/didakticheskie-igry-na-razvitie-vnimaniya.html&amp;sa=D&amp;ust=154185170274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826</Words>
  <Characters>4709</Characters>
  <Application>Microsoft Office Word</Application>
  <DocSecurity>0</DocSecurity>
  <Lines>39</Lines>
  <Paragraphs>11</Paragraphs>
  <ScaleCrop>false</ScaleCrop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2025-01-19T11:23:00Z</dcterms:created>
  <dcterms:modified xsi:type="dcterms:W3CDTF">2025-01-19T11:24:00Z</dcterms:modified>
</cp:coreProperties>
</file>