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CBD" w:rsidRDefault="007E4CBD" w:rsidP="007E4CBD">
      <w:pPr>
        <w:spacing w:line="276" w:lineRule="auto"/>
        <w:jc w:val="center"/>
        <w:rPr>
          <w:b/>
        </w:rPr>
      </w:pPr>
      <w:r w:rsidRPr="001E545F">
        <w:rPr>
          <w:b/>
        </w:rPr>
        <w:t xml:space="preserve">МИНИСТЕРСТВО СОЦИАЛЬНОГО РАЗВИТИЯ, ОПЕКИ И </w:t>
      </w:r>
    </w:p>
    <w:p w:rsidR="007E4CBD" w:rsidRPr="001E545F" w:rsidRDefault="007E4CBD" w:rsidP="007E4CBD">
      <w:pPr>
        <w:spacing w:line="276" w:lineRule="auto"/>
        <w:jc w:val="center"/>
        <w:rPr>
          <w:b/>
        </w:rPr>
      </w:pPr>
      <w:r w:rsidRPr="001E545F">
        <w:rPr>
          <w:b/>
        </w:rPr>
        <w:t>ПОПЕ</w:t>
      </w:r>
      <w:r>
        <w:rPr>
          <w:b/>
        </w:rPr>
        <w:t>Ч</w:t>
      </w:r>
      <w:r w:rsidRPr="001E545F">
        <w:rPr>
          <w:b/>
        </w:rPr>
        <w:t>ИТЕЛЬСТВА ИРКУТСКОЙ ОБЛАСТИ</w:t>
      </w:r>
    </w:p>
    <w:p w:rsidR="007E4CBD" w:rsidRPr="001E545F" w:rsidRDefault="007E4CBD" w:rsidP="007E4CBD">
      <w:pPr>
        <w:spacing w:line="276" w:lineRule="auto"/>
        <w:jc w:val="center"/>
        <w:rPr>
          <w:b/>
        </w:rPr>
      </w:pPr>
    </w:p>
    <w:p w:rsidR="00451D72" w:rsidRPr="00451D72" w:rsidRDefault="00451D72" w:rsidP="00451D72">
      <w:pPr>
        <w:spacing w:line="240" w:lineRule="atLeast"/>
        <w:jc w:val="center"/>
        <w:rPr>
          <w:b/>
          <w:sz w:val="32"/>
          <w:szCs w:val="32"/>
        </w:rPr>
      </w:pPr>
      <w:r w:rsidRPr="00451D72">
        <w:rPr>
          <w:b/>
          <w:sz w:val="32"/>
          <w:szCs w:val="32"/>
        </w:rPr>
        <w:t xml:space="preserve">Областное государственное бюджетное учреждение </w:t>
      </w:r>
    </w:p>
    <w:p w:rsidR="00451D72" w:rsidRPr="00451D72" w:rsidRDefault="00451D72" w:rsidP="00451D72">
      <w:pPr>
        <w:spacing w:line="240" w:lineRule="atLeast"/>
        <w:jc w:val="center"/>
        <w:rPr>
          <w:b/>
          <w:sz w:val="32"/>
          <w:szCs w:val="32"/>
        </w:rPr>
      </w:pPr>
      <w:r w:rsidRPr="00451D72">
        <w:rPr>
          <w:b/>
          <w:sz w:val="32"/>
          <w:szCs w:val="32"/>
        </w:rPr>
        <w:t xml:space="preserve">социального обслуживания </w:t>
      </w:r>
    </w:p>
    <w:p w:rsidR="00451D72" w:rsidRPr="00451D72" w:rsidRDefault="00451D72" w:rsidP="00451D72">
      <w:pPr>
        <w:spacing w:line="240" w:lineRule="atLeast"/>
        <w:jc w:val="center"/>
        <w:rPr>
          <w:b/>
          <w:sz w:val="32"/>
          <w:szCs w:val="32"/>
        </w:rPr>
      </w:pPr>
      <w:r w:rsidRPr="00451D72">
        <w:rPr>
          <w:b/>
          <w:sz w:val="32"/>
          <w:szCs w:val="32"/>
        </w:rPr>
        <w:t>«Иркутский центр социальной реабилитации «Вера»</w:t>
      </w:r>
    </w:p>
    <w:p w:rsidR="007E4CBD" w:rsidRPr="001E545F" w:rsidRDefault="007E4CBD" w:rsidP="007E4CBD">
      <w:pPr>
        <w:spacing w:line="276" w:lineRule="auto"/>
        <w:jc w:val="center"/>
        <w:rPr>
          <w:b/>
        </w:rPr>
      </w:pPr>
    </w:p>
    <w:p w:rsidR="007E4CBD" w:rsidRDefault="007E4CBD" w:rsidP="007E4CBD">
      <w:pPr>
        <w:spacing w:line="276" w:lineRule="auto"/>
        <w:jc w:val="center"/>
      </w:pPr>
    </w:p>
    <w:p w:rsidR="00AC758A" w:rsidRDefault="00AC758A" w:rsidP="007E4CBD">
      <w:pPr>
        <w:spacing w:line="276" w:lineRule="auto"/>
        <w:jc w:val="center"/>
      </w:pPr>
    </w:p>
    <w:p w:rsidR="00AC758A" w:rsidRDefault="00AC758A" w:rsidP="007E4CBD">
      <w:pPr>
        <w:spacing w:line="276" w:lineRule="auto"/>
        <w:jc w:val="center"/>
      </w:pPr>
    </w:p>
    <w:p w:rsidR="00AC758A" w:rsidRDefault="00AC758A" w:rsidP="007E4CBD">
      <w:pPr>
        <w:spacing w:line="276" w:lineRule="auto"/>
        <w:jc w:val="center"/>
      </w:pPr>
    </w:p>
    <w:p w:rsidR="00AC758A" w:rsidRDefault="00AC758A" w:rsidP="007E4CBD">
      <w:pPr>
        <w:spacing w:line="276" w:lineRule="auto"/>
        <w:jc w:val="center"/>
      </w:pPr>
    </w:p>
    <w:p w:rsidR="007E4CBD" w:rsidRDefault="007E4CBD" w:rsidP="007E4CBD">
      <w:pPr>
        <w:spacing w:line="276" w:lineRule="auto"/>
        <w:ind w:left="2694" w:firstLine="1559"/>
        <w:jc w:val="center"/>
        <w:rPr>
          <w:lang w:eastAsia="ru-RU"/>
        </w:rPr>
      </w:pPr>
      <w:bookmarkStart w:id="0" w:name="_GoBack"/>
      <w:bookmarkEnd w:id="0"/>
    </w:p>
    <w:p w:rsidR="007E4CBD" w:rsidRDefault="007E4CBD" w:rsidP="007E4CBD">
      <w:pPr>
        <w:spacing w:line="276" w:lineRule="auto"/>
        <w:jc w:val="both"/>
        <w:rPr>
          <w:b/>
          <w:sz w:val="28"/>
          <w:szCs w:val="28"/>
        </w:rPr>
      </w:pPr>
    </w:p>
    <w:p w:rsidR="00AD67AD" w:rsidRDefault="00AD67AD" w:rsidP="00AC75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КРАТКОСРОЧНЫЙ ПЕДАГОГИЧЕСКИЙ ПРОЕКТ </w:t>
      </w:r>
    </w:p>
    <w:p w:rsidR="007077D8" w:rsidRPr="007077D8" w:rsidRDefault="00AD67AD" w:rsidP="00AC758A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AD67AD"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r w:rsidR="007077D8" w:rsidRPr="007077D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"РОМАШКОВОЕ СЧАСТЬЕ!"</w:t>
      </w:r>
    </w:p>
    <w:p w:rsidR="00AD67AD" w:rsidRPr="00AD67AD" w:rsidRDefault="00AD67AD" w:rsidP="00AC75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D67AD">
        <w:rPr>
          <w:rFonts w:ascii="Times New Roman" w:hAnsi="Times New Roman" w:cs="Times New Roman"/>
          <w:b/>
          <w:sz w:val="28"/>
          <w:szCs w:val="28"/>
          <w:lang w:eastAsia="en-US"/>
        </w:rPr>
        <w:t>– ДЕНЬ СВЯТЫХ ПЕТРА И ФЕВРОНИИ МУРОМСКИХ»</w:t>
      </w:r>
    </w:p>
    <w:p w:rsidR="00AD67AD" w:rsidRPr="00AD67AD" w:rsidRDefault="00AD67AD" w:rsidP="00AC75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В РАМКАХ ПРОГРАММЫ «АЗБУКА СЕМЬИ»</w:t>
      </w:r>
    </w:p>
    <w:p w:rsidR="007E4CBD" w:rsidRPr="004B394C" w:rsidRDefault="007E4CBD" w:rsidP="00AC758A">
      <w:pPr>
        <w:suppressAutoHyphens w:val="0"/>
        <w:spacing w:after="160" w:line="360" w:lineRule="auto"/>
        <w:ind w:left="284" w:firstLine="14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(11-17</w:t>
      </w:r>
      <w:r w:rsidR="00FA4AED">
        <w:rPr>
          <w:rFonts w:eastAsia="Calibri"/>
          <w:sz w:val="28"/>
          <w:szCs w:val="28"/>
          <w:lang w:eastAsia="en-US"/>
        </w:rPr>
        <w:t xml:space="preserve"> лет, срок реализации: 10 дней</w:t>
      </w:r>
      <w:r>
        <w:rPr>
          <w:rFonts w:eastAsia="Calibri"/>
          <w:sz w:val="28"/>
          <w:szCs w:val="28"/>
          <w:lang w:eastAsia="en-US"/>
        </w:rPr>
        <w:t>)</w:t>
      </w:r>
    </w:p>
    <w:p w:rsidR="007E4CBD" w:rsidRPr="0093717A" w:rsidRDefault="007E4CBD" w:rsidP="007E4CBD">
      <w:pPr>
        <w:suppressAutoHyphens w:val="0"/>
        <w:spacing w:after="160"/>
        <w:ind w:left="284" w:firstLine="142"/>
        <w:jc w:val="center"/>
        <w:rPr>
          <w:rFonts w:eastAsia="Calibri"/>
          <w:b/>
          <w:lang w:eastAsia="en-US"/>
        </w:rPr>
      </w:pPr>
    </w:p>
    <w:p w:rsidR="007E4CBD" w:rsidRPr="0093717A" w:rsidRDefault="007E4CBD" w:rsidP="007E4CBD">
      <w:pPr>
        <w:tabs>
          <w:tab w:val="left" w:pos="3405"/>
        </w:tabs>
        <w:suppressAutoHyphens w:val="0"/>
        <w:spacing w:after="160"/>
        <w:rPr>
          <w:rFonts w:ascii="Calibri" w:eastAsia="Calibri" w:hAnsi="Calibri"/>
          <w:sz w:val="22"/>
          <w:szCs w:val="22"/>
          <w:lang w:eastAsia="en-US"/>
        </w:rPr>
      </w:pPr>
      <w:r w:rsidRPr="0093717A">
        <w:rPr>
          <w:rFonts w:ascii="Calibri" w:eastAsia="Calibri" w:hAnsi="Calibri"/>
          <w:sz w:val="22"/>
          <w:szCs w:val="22"/>
          <w:lang w:eastAsia="en-US"/>
        </w:rPr>
        <w:tab/>
      </w:r>
    </w:p>
    <w:p w:rsidR="007E4CBD" w:rsidRPr="0093717A" w:rsidRDefault="007E4CBD" w:rsidP="007E4CBD">
      <w:pPr>
        <w:suppressAutoHyphens w:val="0"/>
        <w:spacing w:after="160"/>
        <w:rPr>
          <w:rFonts w:ascii="Calibri" w:eastAsia="Calibri" w:hAnsi="Calibri"/>
          <w:sz w:val="22"/>
          <w:szCs w:val="22"/>
          <w:lang w:eastAsia="en-US"/>
        </w:rPr>
      </w:pPr>
    </w:p>
    <w:p w:rsidR="007E4CBD" w:rsidRDefault="007E4CBD" w:rsidP="00AC758A">
      <w:pPr>
        <w:suppressAutoHyphens w:val="0"/>
        <w:spacing w:line="360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93717A">
        <w:rPr>
          <w:rFonts w:eastAsia="Calibri"/>
          <w:b/>
          <w:sz w:val="28"/>
          <w:szCs w:val="28"/>
          <w:lang w:eastAsia="en-US"/>
        </w:rPr>
        <w:t>Автор</w:t>
      </w:r>
      <w:r>
        <w:rPr>
          <w:rFonts w:eastAsia="Calibri"/>
          <w:b/>
          <w:sz w:val="28"/>
          <w:szCs w:val="28"/>
          <w:lang w:eastAsia="en-US"/>
        </w:rPr>
        <w:t>ы-составители</w:t>
      </w:r>
      <w:r w:rsidRPr="0093717A">
        <w:rPr>
          <w:rFonts w:eastAsia="Calibri"/>
          <w:b/>
          <w:sz w:val="28"/>
          <w:szCs w:val="28"/>
          <w:lang w:eastAsia="en-US"/>
        </w:rPr>
        <w:t>:</w:t>
      </w:r>
    </w:p>
    <w:p w:rsidR="007E4CBD" w:rsidRPr="004B394C" w:rsidRDefault="007E4CBD" w:rsidP="00AC758A">
      <w:pPr>
        <w:suppressAutoHyphens w:val="0"/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B394C">
        <w:rPr>
          <w:rFonts w:eastAsia="Calibri"/>
          <w:sz w:val="28"/>
          <w:szCs w:val="28"/>
          <w:lang w:eastAsia="en-US"/>
        </w:rPr>
        <w:t>Баталова М.Х. – воспитатель</w:t>
      </w:r>
    </w:p>
    <w:p w:rsidR="007E4CBD" w:rsidRPr="004B394C" w:rsidRDefault="007E4CBD" w:rsidP="00AC758A">
      <w:pPr>
        <w:suppressAutoHyphens w:val="0"/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B394C">
        <w:rPr>
          <w:rFonts w:eastAsia="Calibri"/>
          <w:sz w:val="28"/>
          <w:szCs w:val="28"/>
          <w:lang w:eastAsia="en-US"/>
        </w:rPr>
        <w:t>Соболевская Е.В. - воспитатель</w:t>
      </w:r>
    </w:p>
    <w:p w:rsidR="007E4CBD" w:rsidRPr="0093717A" w:rsidRDefault="007E4CBD" w:rsidP="007E4CBD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7E4CBD" w:rsidRPr="0093717A" w:rsidRDefault="007E4CBD" w:rsidP="007E4CBD">
      <w:pPr>
        <w:suppressAutoHyphens w:val="0"/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7E4CBD" w:rsidRPr="0093717A" w:rsidRDefault="007E4CBD" w:rsidP="007E4CBD">
      <w:pPr>
        <w:suppressAutoHyphens w:val="0"/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7E4CBD" w:rsidRPr="0093717A" w:rsidRDefault="007E4CBD" w:rsidP="007E4CBD">
      <w:pPr>
        <w:suppressAutoHyphens w:val="0"/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7E4CBD" w:rsidRDefault="007E4CBD" w:rsidP="007E4CBD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:rsidR="000C0BF4" w:rsidRDefault="000C0BF4" w:rsidP="007E4CBD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:rsidR="000C0BF4" w:rsidRDefault="000C0BF4" w:rsidP="007E4CBD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:rsidR="000C0BF4" w:rsidRDefault="000C0BF4" w:rsidP="007E4CBD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:rsidR="000C0BF4" w:rsidRPr="0093717A" w:rsidRDefault="000C0BF4" w:rsidP="007E4CBD">
      <w:pPr>
        <w:suppressAutoHyphens w:val="0"/>
        <w:spacing w:line="276" w:lineRule="auto"/>
        <w:rPr>
          <w:rFonts w:eastAsia="Calibri"/>
          <w:sz w:val="28"/>
          <w:szCs w:val="28"/>
          <w:lang w:eastAsia="en-US"/>
        </w:rPr>
      </w:pPr>
    </w:p>
    <w:p w:rsidR="007E4CBD" w:rsidRPr="0093717A" w:rsidRDefault="007E4CBD" w:rsidP="007E4CBD">
      <w:pPr>
        <w:suppressAutoHyphens w:val="0"/>
        <w:spacing w:after="16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7E4CBD" w:rsidRDefault="007E4CBD" w:rsidP="007E4CBD">
      <w:pPr>
        <w:suppressAutoHyphens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3717A">
        <w:rPr>
          <w:rFonts w:eastAsia="Calibri"/>
          <w:sz w:val="28"/>
          <w:szCs w:val="28"/>
          <w:lang w:eastAsia="en-US"/>
        </w:rPr>
        <w:t>г. Иркутск</w:t>
      </w:r>
    </w:p>
    <w:p w:rsidR="00EE7652" w:rsidRPr="00AC758A" w:rsidRDefault="00FA4AED" w:rsidP="00AC758A">
      <w:pPr>
        <w:suppressAutoHyphens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2024</w:t>
      </w:r>
      <w:r w:rsidR="007E4CBD">
        <w:rPr>
          <w:rFonts w:eastAsia="Calibri"/>
          <w:sz w:val="28"/>
          <w:szCs w:val="28"/>
          <w:lang w:eastAsia="en-US"/>
        </w:rPr>
        <w:t>г.</w:t>
      </w:r>
    </w:p>
    <w:p w:rsidR="00EE7652" w:rsidRPr="00EE7652" w:rsidRDefault="00EE7652" w:rsidP="00EE7652">
      <w:r w:rsidRPr="00EE7652">
        <w:rPr>
          <w:b/>
          <w:bCs/>
        </w:rPr>
        <w:lastRenderedPageBreak/>
        <w:t>Паспорт педагогического проекта</w:t>
      </w: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6961"/>
      </w:tblGrid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Тема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7077D8" w:rsidP="007077D8">
            <w:r>
              <w:t xml:space="preserve">«"Ромашковое счастье!"– день святых Петра и </w:t>
            </w:r>
            <w:proofErr w:type="spellStart"/>
            <w:r>
              <w:t>Февронии</w:t>
            </w:r>
            <w:proofErr w:type="spellEnd"/>
            <w:r>
              <w:t xml:space="preserve"> Муромских»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Адресация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7077D8" w:rsidP="00EE7652">
            <w:r>
              <w:t>Дети с ОВЗ 11-17 лет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Актуальность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7077D8" w:rsidP="00EE7652">
            <w:r w:rsidRPr="007077D8">
              <w:t> 8 июля - празднование Дня семьи, любви и верности имеет духовно-нравственное и просветительское назначение, призвано внести весомый вклад в понимание того, что семья была и остается хранительницей духовно-нравственных ценностей, национальной культуры и исторической преемственности поколений.</w:t>
            </w:r>
            <w:r w:rsidRPr="007077D8">
              <w:br/>
              <w:t xml:space="preserve">Это день памяти святых чудотворцев, благоверных и преподобных супругов Муромских князей Петра и </w:t>
            </w:r>
            <w:proofErr w:type="spellStart"/>
            <w:r w:rsidRPr="007077D8">
              <w:t>Февронии</w:t>
            </w:r>
            <w:proofErr w:type="spellEnd"/>
            <w:r w:rsidRPr="007077D8">
              <w:t xml:space="preserve">. Пётр и </w:t>
            </w:r>
            <w:proofErr w:type="spellStart"/>
            <w:r w:rsidRPr="007077D8">
              <w:t>Феврония</w:t>
            </w:r>
            <w:proofErr w:type="spellEnd"/>
            <w:r w:rsidRPr="007077D8">
              <w:t xml:space="preserve"> издавна почитаемы в России как хранители семьи и брака.</w:t>
            </w:r>
            <w:r w:rsidRPr="007077D8">
              <w:br/>
              <w:t>Символ праздника Дня семьи, любви и верности - ромашка. Ромашка — это самый известный и распространённый цветок в России. Праздник проходит в летний период, который традиционно ассоциируется с цветами. Также в России, издревле, ромашка — это символ любви.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Практическая значимость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t>Принимая участие в проекте, дети</w:t>
            </w:r>
            <w:r w:rsidR="007077D8">
              <w:t xml:space="preserve"> с ОВЗ</w:t>
            </w:r>
            <w:r w:rsidRPr="00EE7652">
              <w:t xml:space="preserve"> больше узнают о семейных традициях, повторят что такое семья.</w:t>
            </w:r>
          </w:p>
          <w:p w:rsidR="00EE7652" w:rsidRPr="00EE7652" w:rsidRDefault="00EE7652" w:rsidP="00EE7652">
            <w:r w:rsidRPr="00EE7652">
              <w:t>У детей сформируются знания и представления о семье, как о важной составляющей жизни каждого человека.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Участники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7077D8">
            <w:r w:rsidRPr="00EE7652">
              <w:t>Воспитанники, воспитатели, муз. руководитель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Цель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7077D8" w:rsidP="007077D8">
            <w:r>
              <w:t>Приобщение детей с ОВЗ</w:t>
            </w:r>
            <w:r w:rsidRPr="007077D8">
              <w:t xml:space="preserve"> к национальной культуре, посредством формирования интереса к традициям празднования христианского праздника «День семьи, любви и верности». Возрождение традиций народной культуры.</w:t>
            </w:r>
          </w:p>
        </w:tc>
      </w:tr>
      <w:tr w:rsidR="004B7D39" w:rsidRPr="00EE7652" w:rsidTr="004B7D39">
        <w:trPr>
          <w:trHeight w:val="4786"/>
        </w:trPr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7D39" w:rsidRPr="00EE7652" w:rsidRDefault="004B7D39" w:rsidP="00EE7652">
            <w:r w:rsidRPr="00EE7652">
              <w:rPr>
                <w:b/>
                <w:bCs/>
              </w:rPr>
              <w:t>Задачи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7D39" w:rsidRDefault="004B7D39" w:rsidP="007077D8">
            <w:r>
              <w:t>- Познакомить детей с обычаями, традициями празднования праздника «День семьи, любви и верности»</w:t>
            </w:r>
          </w:p>
          <w:p w:rsidR="004B7D39" w:rsidRDefault="004B7D39" w:rsidP="007077D8">
            <w:r>
              <w:t>- Развивать познавательную активность, любознательность, творческое мышление детей через знакомство с историей и традициями православного праздника «День семьи, любви и верности»</w:t>
            </w:r>
          </w:p>
          <w:p w:rsidR="004B7D39" w:rsidRDefault="004B7D39" w:rsidP="007077D8">
            <w:r>
              <w:t xml:space="preserve">- Ознакомить с произведениями искусства, посвященные Св. Петру и </w:t>
            </w:r>
            <w:proofErr w:type="spellStart"/>
            <w:r>
              <w:t>Февронии</w:t>
            </w:r>
            <w:proofErr w:type="spellEnd"/>
            <w:r>
              <w:t xml:space="preserve"> Муромским</w:t>
            </w:r>
          </w:p>
          <w:p w:rsidR="004B7D39" w:rsidRDefault="004B7D39" w:rsidP="007077D8">
            <w:r>
              <w:t>- Познакомить с народными играми, традиционно проводимыми в период празднования.</w:t>
            </w:r>
          </w:p>
          <w:p w:rsidR="004B7D39" w:rsidRDefault="004B7D39" w:rsidP="007077D8">
            <w:r>
              <w:t xml:space="preserve">- Обогащать словарный запас детей («святые», «Петра и </w:t>
            </w:r>
            <w:proofErr w:type="spellStart"/>
            <w:r>
              <w:t>Феврония</w:t>
            </w:r>
            <w:proofErr w:type="spellEnd"/>
            <w:r>
              <w:t>», «Муром», «традиции», «обряды»).</w:t>
            </w:r>
          </w:p>
          <w:p w:rsidR="004B7D39" w:rsidRDefault="004B7D39" w:rsidP="007077D8">
            <w:r>
              <w:t>- Знакомить детей с особенностями православной музыки – звоном колоколов, звучанием церковного хора, классической музыки,</w:t>
            </w:r>
          </w:p>
          <w:p w:rsidR="004B7D39" w:rsidRPr="00EE7652" w:rsidRDefault="004B7D39" w:rsidP="007077D8">
            <w:r>
              <w:t>- Воспитывать патриотические чувства к традициям русского народа.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Сроки реализации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4B7D39" w:rsidP="00EE7652">
            <w:r>
              <w:t>Краткосрочный 01.07.2024 – 10.07.2024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Вид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proofErr w:type="spellStart"/>
            <w:r w:rsidRPr="00EE7652">
              <w:t>Исследовательско</w:t>
            </w:r>
            <w:proofErr w:type="spellEnd"/>
            <w:r w:rsidRPr="00EE7652">
              <w:t xml:space="preserve">-творческий, </w:t>
            </w:r>
            <w:proofErr w:type="spellStart"/>
            <w:r w:rsidRPr="00EE7652">
              <w:t>ролево</w:t>
            </w:r>
            <w:proofErr w:type="spellEnd"/>
            <w:r w:rsidRPr="00EE7652">
              <w:t>-игровой, информационно-практика-ориентированный, творческий</w:t>
            </w:r>
          </w:p>
        </w:tc>
      </w:tr>
      <w:tr w:rsidR="00EE7652" w:rsidRPr="00EE7652" w:rsidTr="004B7D39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E7652" w:rsidRPr="00EE7652" w:rsidRDefault="00EE7652" w:rsidP="00EE7652">
            <w:r w:rsidRPr="00EE7652">
              <w:rPr>
                <w:b/>
                <w:bCs/>
              </w:rPr>
              <w:t>Продукт проекта</w:t>
            </w:r>
          </w:p>
        </w:tc>
        <w:tc>
          <w:tcPr>
            <w:tcW w:w="69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B7D39" w:rsidRPr="004B7D39" w:rsidRDefault="004B7D39" w:rsidP="004B7D39">
            <w:r w:rsidRPr="004B7D39">
              <w:t>Проведение развлечения «Ромашковое счастье»</w:t>
            </w:r>
          </w:p>
          <w:p w:rsidR="004B7D39" w:rsidRPr="004B7D39" w:rsidRDefault="004B7D39" w:rsidP="004B7D39">
            <w:r w:rsidRPr="004B7D39">
              <w:t>Оформление выставки совместных творческих работ «Я – ромашка, ты – ромашка»</w:t>
            </w:r>
          </w:p>
          <w:p w:rsidR="00EE7652" w:rsidRPr="00EE7652" w:rsidRDefault="004B7D39" w:rsidP="00EE7652">
            <w:r w:rsidRPr="004B7D39">
              <w:t>Изготовление коллажа «Ромашковый рай» выставка детских работ</w:t>
            </w:r>
          </w:p>
        </w:tc>
      </w:tr>
    </w:tbl>
    <w:p w:rsidR="0006335C" w:rsidRPr="00EE7652" w:rsidRDefault="00EE7652" w:rsidP="00EE7652">
      <w:r w:rsidRPr="00EE7652">
        <w:t> </w:t>
      </w:r>
    </w:p>
    <w:sectPr w:rsidR="0006335C" w:rsidRPr="00EE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02907"/>
    <w:multiLevelType w:val="multilevel"/>
    <w:tmpl w:val="6958E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2F"/>
    <w:rsid w:val="000C0BF4"/>
    <w:rsid w:val="00355896"/>
    <w:rsid w:val="0043472F"/>
    <w:rsid w:val="00451D72"/>
    <w:rsid w:val="004B7D39"/>
    <w:rsid w:val="007077D8"/>
    <w:rsid w:val="007E4CBD"/>
    <w:rsid w:val="009B175C"/>
    <w:rsid w:val="00AC758A"/>
    <w:rsid w:val="00AD67AD"/>
    <w:rsid w:val="00EE7652"/>
    <w:rsid w:val="00FA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2FCA"/>
  <w15:chartTrackingRefBased/>
  <w15:docId w15:val="{245234F3-3C8D-4453-B6C5-7CBA37FB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C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7077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E4CB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077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2025-02-05T08:45:00Z</dcterms:created>
  <dcterms:modified xsi:type="dcterms:W3CDTF">2025-02-08T18:24:00Z</dcterms:modified>
</cp:coreProperties>
</file>