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p>
    <w:p w:rsidR="00902A4C" w:rsidRPr="00902A4C" w:rsidRDefault="00902A4C" w:rsidP="00902A4C">
      <w:pPr>
        <w:shd w:val="clear" w:color="auto" w:fill="FFFFFF"/>
        <w:spacing w:after="0" w:line="240" w:lineRule="auto"/>
        <w:jc w:val="center"/>
        <w:rPr>
          <w:rFonts w:ascii="Calibri" w:eastAsia="Times New Roman" w:hAnsi="Calibri" w:cs="Times New Roman"/>
          <w:color w:val="000000"/>
          <w:lang w:eastAsia="ru-RU"/>
        </w:rPr>
      </w:pPr>
    </w:p>
    <w:p w:rsidR="00902A4C" w:rsidRPr="00902A4C" w:rsidRDefault="00902A4C" w:rsidP="00902A4C">
      <w:pPr>
        <w:shd w:val="clear" w:color="auto" w:fill="FFFFFF"/>
        <w:spacing w:after="0" w:line="240" w:lineRule="auto"/>
        <w:rPr>
          <w:rFonts w:ascii="Times New Roman" w:eastAsia="Times New Roman" w:hAnsi="Times New Roman" w:cs="Times New Roman"/>
          <w:color w:val="000000"/>
          <w:sz w:val="32"/>
          <w:szCs w:val="32"/>
          <w:lang w:eastAsia="ru-RU"/>
        </w:rPr>
      </w:pPr>
      <w:r w:rsidRPr="00902A4C">
        <w:rPr>
          <w:rFonts w:ascii="Times New Roman" w:eastAsia="Times New Roman" w:hAnsi="Times New Roman" w:cs="Times New Roman"/>
          <w:color w:val="000000"/>
          <w:sz w:val="32"/>
          <w:szCs w:val="32"/>
          <w:lang w:eastAsia="ru-RU"/>
        </w:rPr>
        <w:t xml:space="preserve">                             Развитие общей и мелкой моторики    </w:t>
      </w:r>
    </w:p>
    <w:p w:rsidR="00902A4C" w:rsidRPr="00902A4C" w:rsidRDefault="00902A4C" w:rsidP="00902A4C">
      <w:pPr>
        <w:shd w:val="clear" w:color="auto" w:fill="FFFFFF"/>
        <w:spacing w:after="0" w:line="240" w:lineRule="auto"/>
        <w:rPr>
          <w:rFonts w:ascii="Calibri" w:eastAsia="Times New Roman" w:hAnsi="Calibri" w:cs="Times New Roman"/>
          <w:color w:val="000000"/>
          <w:sz w:val="32"/>
          <w:szCs w:val="32"/>
          <w:lang w:eastAsia="ru-RU"/>
        </w:rPr>
      </w:pPr>
      <w:r w:rsidRPr="00902A4C">
        <w:rPr>
          <w:rFonts w:ascii="Times New Roman" w:eastAsia="Times New Roman" w:hAnsi="Times New Roman" w:cs="Times New Roman"/>
          <w:color w:val="000000"/>
          <w:sz w:val="32"/>
          <w:szCs w:val="32"/>
          <w:lang w:eastAsia="ru-RU"/>
        </w:rPr>
        <w:t xml:space="preserve">                    на основе телесно-ориентированного подхода                   </w:t>
      </w:r>
    </w:p>
    <w:p w:rsidR="00902A4C" w:rsidRPr="00902A4C" w:rsidRDefault="00902A4C" w:rsidP="00902A4C">
      <w:pPr>
        <w:shd w:val="clear" w:color="auto" w:fill="FFFFFF"/>
        <w:spacing w:after="0" w:line="240" w:lineRule="auto"/>
        <w:jc w:val="center"/>
        <w:rPr>
          <w:rFonts w:ascii="Calibri" w:eastAsia="Times New Roman" w:hAnsi="Calibri" w:cs="Times New Roman"/>
          <w:color w:val="000000"/>
          <w:sz w:val="32"/>
          <w:szCs w:val="32"/>
          <w:lang w:eastAsia="ru-RU"/>
        </w:rPr>
      </w:pPr>
      <w:r w:rsidRPr="00902A4C">
        <w:rPr>
          <w:rFonts w:ascii="Times New Roman" w:eastAsia="Times New Roman" w:hAnsi="Times New Roman" w:cs="Times New Roman"/>
          <w:color w:val="000000"/>
          <w:sz w:val="32"/>
          <w:szCs w:val="32"/>
          <w:lang w:eastAsia="ru-RU"/>
        </w:rPr>
        <w:t>                                           </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Одной из основных задач воспитания и обучения дошкольника является подготовка его к школе. Один из навыков, который должен быть сформирован к тому времени, когда ребенок пойдет в школу – это развитие общей и мелкой моторики, координации движений. Уровень развития общей и мелкой моторики – один из показателей интеллектуальной и физической готовности к школьному обучению. Ребенок, имеющий высокий уровень развития мелкой моторики, умеет логически рассуждать, у него достаточно развиты память и внимание, связная речь, графическое письмо.</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В.А. Сухомлинский писал, что «истоки способностей и дарования детей – на кончиках их пальцев, от них, образно говоря, идут тончайшие ручейки, которые питают источник творческой мысли. Чем больше уверенности и изобретательности в движениях детской руки, тем тоньше взаимодействие руки с орудием труда, тем сложнее движения необходимые для этого взаимодействия, тем ярче творческая стихия детского разума, чем больше мастерства в детской руке, тем ребенок умнее».</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Необходимо начинать работу в этом направлении с детьми в возрасте от 2 до 7лет, так как это самый благоприятный период для развития детей, когда кора больших полушарий ещё окончательно не сформирована. Именно на этом этапе возможно наиболее эффективное воздействие на интеллектуальную и личностную сферы ребенка. Несвоевременное развитие мелкой моторики может оказать негативное воздействие на весь образовательный процесс.</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Регулярные упражнения улучшают память, умственные способности ребенка, развивают координацию движений, силу и ловкость.</w:t>
      </w:r>
    </w:p>
    <w:p w:rsidR="00902A4C" w:rsidRPr="00902A4C" w:rsidRDefault="00902A4C" w:rsidP="00902A4C">
      <w:pPr>
        <w:shd w:val="clear" w:color="auto" w:fill="FFFFFF"/>
        <w:spacing w:after="0" w:line="240" w:lineRule="auto"/>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Поэтому работа по развитию общей и мелкой моторики должна начинаться задолго до поступления ребенка в школу.</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В настоящее время перед дошкольными образовательными организациями остро стоит вопрос о путях совершенствования работы по укреплению здоровья детей. За последние годы состояние здоровья детей прогрессивно ухудшается. Одной из причин ухудшения здоровья является снижение двигательной активности. Дети большую часть времени проводят в статическом положении (за столами, у телевизора, за компьютером и т.д.). Это сокращает время пребывания детей на открытом воздухе, увеличивает статическую нагрузку на определённые группы мышц и вызывает их утомление. Снижается сила и работоспособность скелетной мускулатуры, что влечёт за собой нарушение осанки, плоскостопие, задержку возрастного развития, быстроты, ловкости, координации движений, выносливости, гибкости и силы.</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 xml:space="preserve">Данные выводы подтвердили наличие остроты проблемы в формировании и развитии  у дошкольников  общей и мелкой моторики, указали на то, что </w:t>
      </w:r>
      <w:r w:rsidRPr="00902A4C">
        <w:rPr>
          <w:rFonts w:ascii="Times New Roman" w:eastAsia="Times New Roman" w:hAnsi="Times New Roman" w:cs="Times New Roman"/>
          <w:color w:val="000000"/>
          <w:sz w:val="28"/>
          <w:lang w:eastAsia="ru-RU"/>
        </w:rPr>
        <w:lastRenderedPageBreak/>
        <w:t>уровень развития общей и мелкой моторики у детей отстаёт от требований общества.</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В связи с этим необходимо уделять больше внимание  на развитие мелкой и общей моторики ребёнка. Занятия  на развитие мелкой и общей моторики должны быть построены на основе целостного подхода к личности ребёнка, принципа единства и гормонального развития всех сфер его жизнедеятельности, с учётом естественной динамики развития ребёнка с основным акцентом на развитие его психомоторной функции.</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 xml:space="preserve"> Развитие общей и мелкой моторики у детей раннего и младшего дошкольного возраста должно строится на основе телесно- ориентированного подхода к личности ребёнка. Основной акцент при этом направлен на совершенствование психомоторной функции. Занятия по  развитию обще и мелкой моторики включают в себя  игры и упражнения на координацию движений, на развитие всех пальцев руки, проработку моторных движений в паре, позволяющие развивать умение взаимодействовать с партнёром, т.е. способствующие навыкам коммуникации. Конечным результатом здесь является улучшение </w:t>
      </w:r>
      <w:proofErr w:type="spellStart"/>
      <w:r w:rsidRPr="00902A4C">
        <w:rPr>
          <w:rFonts w:ascii="Times New Roman" w:eastAsia="Times New Roman" w:hAnsi="Times New Roman" w:cs="Times New Roman"/>
          <w:color w:val="000000"/>
          <w:sz w:val="28"/>
          <w:lang w:eastAsia="ru-RU"/>
        </w:rPr>
        <w:t>саморегуляции</w:t>
      </w:r>
      <w:proofErr w:type="spellEnd"/>
      <w:r w:rsidRPr="00902A4C">
        <w:rPr>
          <w:rFonts w:ascii="Times New Roman" w:eastAsia="Times New Roman" w:hAnsi="Times New Roman" w:cs="Times New Roman"/>
          <w:color w:val="000000"/>
          <w:sz w:val="28"/>
          <w:lang w:eastAsia="ru-RU"/>
        </w:rPr>
        <w:t xml:space="preserve"> за счёт контроля телесной активности. Материал занятий обеспечивает высокие конечные результаты по развитию мелкой и общей моторики, координации движений пальцев рук и ног, мыслительных процессов, способствует укреплению здоровья детей, является действенной профилактической мерой против перенапряжения нервной системы</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b/>
          <w:bCs/>
          <w:color w:val="000000"/>
          <w:sz w:val="28"/>
          <w:szCs w:val="28"/>
          <w:lang w:eastAsia="ru-RU"/>
        </w:rPr>
        <w:t>Что же такое моторика?</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b/>
          <w:bCs/>
          <w:color w:val="000000"/>
          <w:sz w:val="28"/>
          <w:szCs w:val="28"/>
          <w:u w:val="single"/>
          <w:lang w:eastAsia="ru-RU"/>
        </w:rPr>
        <w:t>Моторика</w:t>
      </w:r>
      <w:r w:rsidRPr="00902A4C">
        <w:rPr>
          <w:rFonts w:ascii="Times New Roman" w:eastAsia="Times New Roman" w:hAnsi="Times New Roman" w:cs="Times New Roman"/>
          <w:color w:val="000000"/>
          <w:sz w:val="28"/>
          <w:szCs w:val="28"/>
          <w:u w:val="single"/>
          <w:lang w:eastAsia="ru-RU"/>
        </w:rPr>
        <w:t> (</w:t>
      </w:r>
      <w:r w:rsidRPr="00902A4C">
        <w:rPr>
          <w:rFonts w:ascii="Times New Roman" w:eastAsia="Times New Roman" w:hAnsi="Times New Roman" w:cs="Times New Roman"/>
          <w:color w:val="000000"/>
          <w:sz w:val="28"/>
          <w:lang w:eastAsia="ru-RU"/>
        </w:rPr>
        <w:t xml:space="preserve">лат. </w:t>
      </w:r>
      <w:proofErr w:type="spellStart"/>
      <w:r w:rsidRPr="00902A4C">
        <w:rPr>
          <w:rFonts w:ascii="Times New Roman" w:eastAsia="Times New Roman" w:hAnsi="Times New Roman" w:cs="Times New Roman"/>
          <w:color w:val="000000"/>
          <w:sz w:val="28"/>
          <w:lang w:eastAsia="ru-RU"/>
        </w:rPr>
        <w:t>motor</w:t>
      </w:r>
      <w:proofErr w:type="spellEnd"/>
      <w:r w:rsidRPr="00902A4C">
        <w:rPr>
          <w:rFonts w:ascii="Times New Roman" w:eastAsia="Times New Roman" w:hAnsi="Times New Roman" w:cs="Times New Roman"/>
          <w:color w:val="000000"/>
          <w:sz w:val="28"/>
          <w:lang w:eastAsia="ru-RU"/>
        </w:rPr>
        <w:t xml:space="preserve"> — приводящий в движение) — двигательная активность организма, его органов или систем (частей). Моторику делят на </w:t>
      </w:r>
      <w:r w:rsidRPr="00902A4C">
        <w:rPr>
          <w:rFonts w:ascii="Times New Roman" w:eastAsia="Times New Roman" w:hAnsi="Times New Roman" w:cs="Times New Roman"/>
          <w:i/>
          <w:iCs/>
          <w:color w:val="000000"/>
          <w:sz w:val="28"/>
          <w:lang w:eastAsia="ru-RU"/>
        </w:rPr>
        <w:t>общую и мелкую</w:t>
      </w:r>
      <w:r w:rsidRPr="00902A4C">
        <w:rPr>
          <w:rFonts w:ascii="Times New Roman" w:eastAsia="Times New Roman" w:hAnsi="Times New Roman" w:cs="Times New Roman"/>
          <w:color w:val="000000"/>
          <w:sz w:val="28"/>
          <w:lang w:eastAsia="ru-RU"/>
        </w:rPr>
        <w:t>.</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b/>
          <w:bCs/>
          <w:color w:val="000000"/>
          <w:sz w:val="28"/>
          <w:u w:val="single"/>
          <w:lang w:eastAsia="ru-RU"/>
        </w:rPr>
        <w:t>Мелкая моторика</w:t>
      </w:r>
      <w:r w:rsidRPr="00902A4C">
        <w:rPr>
          <w:rFonts w:ascii="Times New Roman" w:eastAsia="Times New Roman" w:hAnsi="Times New Roman" w:cs="Times New Roman"/>
          <w:color w:val="000000"/>
          <w:sz w:val="28"/>
          <w:lang w:eastAsia="ru-RU"/>
        </w:rPr>
        <w:t> – это совокупность скоординированных действий нервной, мышечной и костной систем, часто в сочетании со зрительной системой в выполнении мелких и точных движений кистями и пальцами рук и ног.</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В настоящее время у большинства детей отмечается общее моторное отставание, в особенности у детей городских. Мелкая моторика и точное произношение звуков находятся в прямой зависимости. Чем выше двигательная активность, тем лучше развита речь. Однако даже если речь ребенка в норме, это вовсе не значит, что он хорошо управляется со своими руками. Если в возрасте 4-5 лет завязывание шнурков вызывает у ребенка затруднения, а из пластилина кроме шариков и колбасок ничего не лепится, если в 6 лет пришивание настоящей пуговицы – невыполнимая и опасная задача – значит, и этот малыш не исключение. Вот поэтому в дошкольных учреждениях  нужно больше уделять развитию мелкой моторики: нанизыванию бусин, лепке, аппликации и т.п.  </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i/>
          <w:iCs/>
          <w:color w:val="000000"/>
          <w:sz w:val="28"/>
          <w:lang w:eastAsia="ru-RU"/>
        </w:rPr>
        <w:t>Коррекция нарушений мелкой моторики проходит в следующих направлениях:</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lastRenderedPageBreak/>
        <w:t>Пальчиковая гимнастика (театр на руке, теневой театр, игры с пальцами). В ходе пальчиковых игр дети, повторяя движения взрослых, активизируют моторику рук. Тем самым вырабатывается ловкость, умение управлять своими движениями, концентрировать внимание на одном виде деятельности.</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Использование различных приспособлений (массажные мячики, валики, ёжики, скалочки, семена, прищепки).</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Игры с мелкими предметами (косточки, бусы, камешки, пуговицы, скрепки, спички, мелкие игрушки).</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Завязывание бантиков, шнуровка, застёгивание пуговиц, замков.</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Игры с нитками (наматывание клубков, выкладывание узоров, вышивание, плетение) направлены на  развитие мелкой моторики рук, совершенствование знаний, умений, навыков детей, развитие психических познавательных процессов, таких как воображение, восприятие, память, внимание, развитие цветовых ощущений, развитие личностных качеств – усидчивости, терпения, старательности, аккуратности, трудолюбия, умения доводить начатое дело до конца.</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Работа с бумагой (складывание, обрывание, вырезание, выкладывание узоров).</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 xml:space="preserve">Работа с карандашом (обводка, штриховка, раскрашивание, выполнение графических заданий, графический диктант). Занятия рисованием развивают эстетическое восприятие, творческие способности,  совершенствуют </w:t>
      </w:r>
      <w:proofErr w:type="spellStart"/>
      <w:r w:rsidRPr="00902A4C">
        <w:rPr>
          <w:rFonts w:ascii="Times New Roman" w:eastAsia="Times New Roman" w:hAnsi="Times New Roman" w:cs="Times New Roman"/>
          <w:color w:val="000000"/>
          <w:sz w:val="28"/>
          <w:lang w:eastAsia="ru-RU"/>
        </w:rPr>
        <w:t>сложнокоординированные</w:t>
      </w:r>
      <w:proofErr w:type="spellEnd"/>
      <w:r w:rsidRPr="00902A4C">
        <w:rPr>
          <w:rFonts w:ascii="Times New Roman" w:eastAsia="Times New Roman" w:hAnsi="Times New Roman" w:cs="Times New Roman"/>
          <w:color w:val="000000"/>
          <w:sz w:val="28"/>
          <w:lang w:eastAsia="ru-RU"/>
        </w:rPr>
        <w:t xml:space="preserve"> движения руки.</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Игры в сухом бассейне, наполненном мячиками разной величины или цветными крышками</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Работа с различными семенами: сортировка, перекладывание, выкладывание узоров.</w:t>
      </w:r>
    </w:p>
    <w:p w:rsidR="00902A4C" w:rsidRPr="00902A4C" w:rsidRDefault="00902A4C" w:rsidP="00902A4C">
      <w:pPr>
        <w:numPr>
          <w:ilvl w:val="0"/>
          <w:numId w:val="6"/>
        </w:numPr>
        <w:shd w:val="clear" w:color="auto" w:fill="FFFFFF"/>
        <w:spacing w:before="100" w:beforeAutospacing="1" w:after="100" w:afterAutospacing="1" w:line="240" w:lineRule="auto"/>
        <w:jc w:val="both"/>
        <w:rPr>
          <w:rFonts w:ascii="Calibri" w:eastAsia="Times New Roman" w:hAnsi="Calibri" w:cs="Arial"/>
          <w:color w:val="000000"/>
          <w:lang w:eastAsia="ru-RU"/>
        </w:rPr>
      </w:pPr>
      <w:r w:rsidRPr="00902A4C">
        <w:rPr>
          <w:rFonts w:ascii="Times New Roman" w:eastAsia="Times New Roman" w:hAnsi="Times New Roman" w:cs="Times New Roman"/>
          <w:color w:val="000000"/>
          <w:sz w:val="28"/>
          <w:lang w:eastAsia="ru-RU"/>
        </w:rPr>
        <w:t>Работа со штампами: упражняет щепоть руки ребенка (положение захвата тремя пальцами — щепотью).</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Все упражнения нацелены на быструю смену тонуса мускулатуры рук: напряжение, расслабление, силовое напряжение.</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Считается, что все игры и упражнения, которые проводятся с детьми в интересной, непринужденной игровой форме, привлекая к этому процессу родителей, помогают развивать мелкую моторику рук малышей, их речь, внимание, мышление, а также доставляют им радость и удовольствие.</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Широко используется продуктивная деятельность в развитии мелкой моторики — кроме игр и упражнений, развитию ручной умелости способствуют также различные</w:t>
      </w:r>
      <w:r w:rsidRPr="00902A4C">
        <w:rPr>
          <w:rFonts w:ascii="Times New Roman" w:eastAsia="Times New Roman" w:hAnsi="Times New Roman" w:cs="Times New Roman"/>
          <w:b/>
          <w:bCs/>
          <w:color w:val="000000"/>
          <w:sz w:val="28"/>
          <w:szCs w:val="28"/>
          <w:lang w:eastAsia="ru-RU"/>
        </w:rPr>
        <w:t> </w:t>
      </w:r>
      <w:r w:rsidRPr="00902A4C">
        <w:rPr>
          <w:rFonts w:ascii="Times New Roman" w:eastAsia="Times New Roman" w:hAnsi="Times New Roman" w:cs="Times New Roman"/>
          <w:color w:val="000000"/>
          <w:sz w:val="28"/>
          <w:lang w:eastAsia="ru-RU"/>
        </w:rPr>
        <w:t>виды продуктивной деятельности</w:t>
      </w:r>
      <w:r w:rsidRPr="00902A4C">
        <w:rPr>
          <w:rFonts w:ascii="Times New Roman" w:eastAsia="Times New Roman" w:hAnsi="Times New Roman" w:cs="Times New Roman"/>
          <w:b/>
          <w:bCs/>
          <w:color w:val="000000"/>
          <w:sz w:val="28"/>
          <w:lang w:eastAsia="ru-RU"/>
        </w:rPr>
        <w:t> (</w:t>
      </w:r>
      <w:r w:rsidRPr="00902A4C">
        <w:rPr>
          <w:rFonts w:ascii="Times New Roman" w:eastAsia="Times New Roman" w:hAnsi="Times New Roman" w:cs="Times New Roman"/>
          <w:color w:val="000000"/>
          <w:sz w:val="28"/>
          <w:lang w:eastAsia="ru-RU"/>
        </w:rPr>
        <w:t xml:space="preserve">рисование, лепка, аппликация, конструирование, плетение, вязание и т.д.). Данные задания помогут  улучшить координацию движения пальцев и кистей рук, кроме этого ребенок учится правильно держать карандаш, что очень важно в процессе деятельности. Выполнение детьми </w:t>
      </w:r>
      <w:r w:rsidRPr="00902A4C">
        <w:rPr>
          <w:rFonts w:ascii="Times New Roman" w:eastAsia="Times New Roman" w:hAnsi="Times New Roman" w:cs="Times New Roman"/>
          <w:color w:val="000000"/>
          <w:sz w:val="28"/>
          <w:lang w:eastAsia="ru-RU"/>
        </w:rPr>
        <w:lastRenderedPageBreak/>
        <w:t>рисуночных заданий тренирует произвольное внимание, развивает память,  мышление.</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Под </w:t>
      </w:r>
      <w:r w:rsidRPr="00902A4C">
        <w:rPr>
          <w:rFonts w:ascii="Times New Roman" w:eastAsia="Times New Roman" w:hAnsi="Times New Roman" w:cs="Times New Roman"/>
          <w:b/>
          <w:bCs/>
          <w:color w:val="000000"/>
          <w:sz w:val="28"/>
          <w:szCs w:val="28"/>
          <w:u w:val="single"/>
          <w:lang w:eastAsia="ru-RU"/>
        </w:rPr>
        <w:t>общей моторикой</w:t>
      </w:r>
      <w:r w:rsidRPr="00902A4C">
        <w:rPr>
          <w:rFonts w:ascii="Times New Roman" w:eastAsia="Times New Roman" w:hAnsi="Times New Roman" w:cs="Times New Roman"/>
          <w:color w:val="000000"/>
          <w:sz w:val="28"/>
          <w:lang w:eastAsia="ru-RU"/>
        </w:rPr>
        <w:t> подразумеваются разнообразные движения тела, рук и ног.</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333333"/>
          <w:sz w:val="28"/>
          <w:lang w:eastAsia="ru-RU"/>
        </w:rPr>
        <w:t>Эта моторика закладывает базу для физического развития человеческого организма. Развитие крупных мышц начинается вскоре после рождения ребенка. Сначала развиваются мышцы, отвечающие за движения глазами, потом за повороты головой и кроха может удерживать, а затем и вращать головой. Потом развитие мышц постепенно опускается вниз: плечи и руки (ребенок поднимается на локтях), туловище (малыш осваивает повороты со спины на живот и наоборот), ноги (садиться, ползает и идет, наклоняется, прыгает). И все это общая моторика. Без нее ребенку будет невозможно выполнять какие-либо мелкие движения. В связи с этим сложно недооценить важность развития общей моторики у детей дошкольного возраста.</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333333"/>
          <w:sz w:val="28"/>
          <w:lang w:eastAsia="ru-RU"/>
        </w:rPr>
        <w:t>Существует большое количество разнообразных игр и упражнений, которые помогут развить общую моторику у детей дошкольного возраста.</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Физическая зарядка. Выполнение всевозможных упражнений на повороты и наклоны, хождение на носках и пятках, махи и приседания, прыжки и скрещивания рук помогают научиться контролировать свое тело и развить крупные мышцы.</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Игры с использованием мяча. Его можно катать, бросать и ловить, с ним приседать и наклоняться, выполнять упражнения сидя на мяче, прыгать на гимнастическом мяче.</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Игры со скакалкой и резинкой также помогут в развитии внимательности и координации движений.</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 xml:space="preserve">Игры на бросание и попадание в цель. Мячи, кольца, игра в городки, </w:t>
      </w:r>
      <w:proofErr w:type="spellStart"/>
      <w:r w:rsidRPr="00902A4C">
        <w:rPr>
          <w:rFonts w:ascii="Times New Roman" w:eastAsia="Times New Roman" w:hAnsi="Times New Roman" w:cs="Times New Roman"/>
          <w:color w:val="333333"/>
          <w:sz w:val="28"/>
          <w:lang w:eastAsia="ru-RU"/>
        </w:rPr>
        <w:t>дартс</w:t>
      </w:r>
      <w:proofErr w:type="spellEnd"/>
      <w:r w:rsidRPr="00902A4C">
        <w:rPr>
          <w:rFonts w:ascii="Times New Roman" w:eastAsia="Times New Roman" w:hAnsi="Times New Roman" w:cs="Times New Roman"/>
          <w:color w:val="333333"/>
          <w:sz w:val="28"/>
          <w:lang w:eastAsia="ru-RU"/>
        </w:rPr>
        <w:t xml:space="preserve"> и стрелы, бадминтон помогут почувствовать свое тело и развить глазомер.</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Занятие танцами, спортивными играми, езда на велосипеде и самокате, роликах и коньках — все это способствует укреплению и развитию мышечного аппарата ребенка.</w:t>
      </w:r>
    </w:p>
    <w:p w:rsidR="00902A4C" w:rsidRPr="00902A4C" w:rsidRDefault="00902A4C" w:rsidP="00902A4C">
      <w:pPr>
        <w:numPr>
          <w:ilvl w:val="0"/>
          <w:numId w:val="7"/>
        </w:numPr>
        <w:shd w:val="clear" w:color="auto" w:fill="FFFFFF"/>
        <w:spacing w:before="100" w:beforeAutospacing="1" w:after="100" w:afterAutospacing="1" w:line="240" w:lineRule="auto"/>
        <w:ind w:left="600"/>
        <w:jc w:val="both"/>
        <w:rPr>
          <w:rFonts w:ascii="Calibri" w:eastAsia="Times New Roman" w:hAnsi="Calibri" w:cs="Arial"/>
          <w:color w:val="000000"/>
          <w:lang w:eastAsia="ru-RU"/>
        </w:rPr>
      </w:pPr>
      <w:r w:rsidRPr="00902A4C">
        <w:rPr>
          <w:rFonts w:ascii="Times New Roman" w:eastAsia="Times New Roman" w:hAnsi="Times New Roman" w:cs="Times New Roman"/>
          <w:color w:val="333333"/>
          <w:sz w:val="28"/>
          <w:lang w:eastAsia="ru-RU"/>
        </w:rPr>
        <w:t>Упражнения на зеркальное копирование движений позволит развить реакцию и научиться чувствовать свое тело в игровой и веселой форме.</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Уровень развития мелкой и общей моторики — один из показателей интеллектуального развития дошкольника. Обычно ребенок, имеющий высокий уровень развития мелкой и общей  моторики, умеет логически рассуждать, у него достаточно развиты память и внимание, связная речь. Заданий и упражнений,</w:t>
      </w:r>
      <w:r w:rsidRPr="00902A4C">
        <w:rPr>
          <w:rFonts w:ascii="Calibri" w:eastAsia="Times New Roman" w:hAnsi="Calibri" w:cs="Times New Roman"/>
          <w:color w:val="000000"/>
          <w:sz w:val="28"/>
          <w:lang w:eastAsia="ru-RU"/>
        </w:rPr>
        <w:t> </w:t>
      </w:r>
      <w:r w:rsidRPr="00902A4C">
        <w:rPr>
          <w:rFonts w:ascii="Times New Roman" w:eastAsia="Times New Roman" w:hAnsi="Times New Roman" w:cs="Times New Roman"/>
          <w:color w:val="000000"/>
          <w:sz w:val="28"/>
          <w:lang w:eastAsia="ru-RU"/>
        </w:rPr>
        <w:t>направленных на развитие</w:t>
      </w:r>
      <w:r w:rsidRPr="00902A4C">
        <w:rPr>
          <w:rFonts w:ascii="Calibri" w:eastAsia="Times New Roman" w:hAnsi="Calibri" w:cs="Times New Roman"/>
          <w:color w:val="000000"/>
          <w:sz w:val="28"/>
          <w:szCs w:val="28"/>
          <w:lang w:eastAsia="ru-RU"/>
        </w:rPr>
        <w:t> </w:t>
      </w:r>
      <w:r w:rsidRPr="00902A4C">
        <w:rPr>
          <w:rFonts w:ascii="Times New Roman" w:eastAsia="Times New Roman" w:hAnsi="Times New Roman" w:cs="Times New Roman"/>
          <w:color w:val="000000"/>
          <w:sz w:val="28"/>
          <w:lang w:eastAsia="ru-RU"/>
        </w:rPr>
        <w:t> моторики очень много. При желании, особенно, если подключить фантазию и воображение, придумывать их можно бесконечно. И главное здесь - учитывать индивидуальные особенности каждого ребенка, его возраст, настроение, желание и возможности.</w:t>
      </w:r>
    </w:p>
    <w:p w:rsidR="00902A4C" w:rsidRPr="00902A4C" w:rsidRDefault="00902A4C" w:rsidP="00902A4C">
      <w:pPr>
        <w:shd w:val="clear" w:color="auto" w:fill="FFFFFF"/>
        <w:spacing w:after="0" w:line="240" w:lineRule="auto"/>
        <w:jc w:val="both"/>
        <w:rPr>
          <w:rFonts w:ascii="Calibri" w:eastAsia="Times New Roman" w:hAnsi="Calibri" w:cs="Times New Roman"/>
          <w:color w:val="000000"/>
          <w:lang w:eastAsia="ru-RU"/>
        </w:rPr>
      </w:pPr>
      <w:r w:rsidRPr="00902A4C">
        <w:rPr>
          <w:rFonts w:ascii="Times New Roman" w:eastAsia="Times New Roman" w:hAnsi="Times New Roman" w:cs="Times New Roman"/>
          <w:color w:val="000000"/>
          <w:sz w:val="28"/>
          <w:lang w:eastAsia="ru-RU"/>
        </w:rPr>
        <w:t> </w:t>
      </w:r>
    </w:p>
    <w:p w:rsidR="003215DC" w:rsidRPr="003215DC" w:rsidRDefault="003215DC" w:rsidP="003215DC">
      <w:pPr>
        <w:rPr>
          <w:rFonts w:ascii="Arial" w:hAnsi="Arial" w:cs="Arial"/>
          <w:b/>
          <w:bCs/>
          <w:color w:val="222255"/>
          <w:sz w:val="32"/>
          <w:szCs w:val="32"/>
        </w:rPr>
      </w:pPr>
    </w:p>
    <w:sectPr w:rsidR="003215DC" w:rsidRPr="003215DC" w:rsidSect="004B21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2B3A"/>
    <w:multiLevelType w:val="multilevel"/>
    <w:tmpl w:val="A7DA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7B156D"/>
    <w:multiLevelType w:val="multilevel"/>
    <w:tmpl w:val="7616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4A4BD6"/>
    <w:multiLevelType w:val="multilevel"/>
    <w:tmpl w:val="5012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836FFA"/>
    <w:multiLevelType w:val="multilevel"/>
    <w:tmpl w:val="214CC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1614FD"/>
    <w:multiLevelType w:val="multilevel"/>
    <w:tmpl w:val="E8EA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7232FA"/>
    <w:multiLevelType w:val="multilevel"/>
    <w:tmpl w:val="C86EB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510A34"/>
    <w:multiLevelType w:val="multilevel"/>
    <w:tmpl w:val="3E5E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characterSpacingControl w:val="doNotCompress"/>
  <w:compat/>
  <w:rsids>
    <w:rsidRoot w:val="008B5A3F"/>
    <w:rsid w:val="002172D5"/>
    <w:rsid w:val="003215DC"/>
    <w:rsid w:val="00372654"/>
    <w:rsid w:val="0039606E"/>
    <w:rsid w:val="00441A40"/>
    <w:rsid w:val="004B21B7"/>
    <w:rsid w:val="00551480"/>
    <w:rsid w:val="008B5A3F"/>
    <w:rsid w:val="00902A4C"/>
    <w:rsid w:val="009F3ADE"/>
    <w:rsid w:val="00A11E21"/>
    <w:rsid w:val="00C262D1"/>
    <w:rsid w:val="00C42424"/>
    <w:rsid w:val="00D80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1B7"/>
  </w:style>
  <w:style w:type="paragraph" w:styleId="2">
    <w:name w:val="heading 2"/>
    <w:basedOn w:val="a"/>
    <w:link w:val="20"/>
    <w:uiPriority w:val="9"/>
    <w:qFormat/>
    <w:rsid w:val="008B5A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8B5A3F"/>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B5A3F"/>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8B5A3F"/>
    <w:rPr>
      <w:rFonts w:ascii="Times New Roman" w:eastAsia="Times New Roman" w:hAnsi="Times New Roman" w:cs="Times New Roman"/>
      <w:b/>
      <w:bCs/>
      <w:sz w:val="15"/>
      <w:szCs w:val="15"/>
      <w:lang w:eastAsia="ru-RU"/>
    </w:rPr>
  </w:style>
  <w:style w:type="paragraph" w:customStyle="1" w:styleId="c4">
    <w:name w:val="c4"/>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B5A3F"/>
  </w:style>
  <w:style w:type="character" w:customStyle="1" w:styleId="c2">
    <w:name w:val="c2"/>
    <w:basedOn w:val="a0"/>
    <w:rsid w:val="008B5A3F"/>
  </w:style>
  <w:style w:type="character" w:customStyle="1" w:styleId="c0">
    <w:name w:val="c0"/>
    <w:basedOn w:val="a0"/>
    <w:rsid w:val="008B5A3F"/>
  </w:style>
  <w:style w:type="character" w:customStyle="1" w:styleId="c9">
    <w:name w:val="c9"/>
    <w:basedOn w:val="a0"/>
    <w:rsid w:val="008B5A3F"/>
  </w:style>
  <w:style w:type="paragraph" w:customStyle="1" w:styleId="c7">
    <w:name w:val="c7"/>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B5A3F"/>
    <w:rPr>
      <w:color w:val="0000FF"/>
      <w:u w:val="single"/>
    </w:rPr>
  </w:style>
  <w:style w:type="paragraph" w:customStyle="1" w:styleId="search-excerpt">
    <w:name w:val="search-excerpt"/>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ke-tooltip">
    <w:name w:val="like-tooltip"/>
    <w:basedOn w:val="a0"/>
    <w:rsid w:val="008B5A3F"/>
  </w:style>
  <w:style w:type="character" w:customStyle="1" w:styleId="flag-throbber">
    <w:name w:val="flag-throbber"/>
    <w:basedOn w:val="a0"/>
    <w:rsid w:val="008B5A3F"/>
  </w:style>
  <w:style w:type="paragraph" w:styleId="a4">
    <w:name w:val="Balloon Text"/>
    <w:basedOn w:val="a"/>
    <w:link w:val="a5"/>
    <w:uiPriority w:val="99"/>
    <w:semiHidden/>
    <w:unhideWhenUsed/>
    <w:rsid w:val="008B5A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5A3F"/>
    <w:rPr>
      <w:rFonts w:ascii="Tahoma" w:hAnsi="Tahoma" w:cs="Tahoma"/>
      <w:sz w:val="16"/>
      <w:szCs w:val="16"/>
    </w:rPr>
  </w:style>
  <w:style w:type="character" w:customStyle="1" w:styleId="c13">
    <w:name w:val="c13"/>
    <w:basedOn w:val="a0"/>
    <w:rsid w:val="00C42424"/>
  </w:style>
  <w:style w:type="character" w:customStyle="1" w:styleId="c11">
    <w:name w:val="c11"/>
    <w:basedOn w:val="a0"/>
    <w:rsid w:val="00C42424"/>
  </w:style>
  <w:style w:type="character" w:customStyle="1" w:styleId="c10">
    <w:name w:val="c10"/>
    <w:basedOn w:val="a0"/>
    <w:rsid w:val="00C42424"/>
  </w:style>
  <w:style w:type="character" w:customStyle="1" w:styleId="c6">
    <w:name w:val="c6"/>
    <w:basedOn w:val="a0"/>
    <w:rsid w:val="00C42424"/>
  </w:style>
  <w:style w:type="character" w:customStyle="1" w:styleId="c8">
    <w:name w:val="c8"/>
    <w:basedOn w:val="a0"/>
    <w:rsid w:val="003215DC"/>
  </w:style>
  <w:style w:type="character" w:customStyle="1" w:styleId="c1">
    <w:name w:val="c1"/>
    <w:basedOn w:val="a0"/>
    <w:rsid w:val="003215DC"/>
  </w:style>
  <w:style w:type="character" w:customStyle="1" w:styleId="c34">
    <w:name w:val="c34"/>
    <w:basedOn w:val="a0"/>
    <w:rsid w:val="00D80A7B"/>
  </w:style>
  <w:style w:type="character" w:customStyle="1" w:styleId="c28">
    <w:name w:val="c28"/>
    <w:basedOn w:val="a0"/>
    <w:rsid w:val="00D80A7B"/>
  </w:style>
  <w:style w:type="paragraph" w:customStyle="1" w:styleId="c31">
    <w:name w:val="c31"/>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D80A7B"/>
  </w:style>
  <w:style w:type="character" w:customStyle="1" w:styleId="c15">
    <w:name w:val="c15"/>
    <w:basedOn w:val="a0"/>
    <w:rsid w:val="00D80A7B"/>
  </w:style>
  <w:style w:type="paragraph" w:customStyle="1" w:styleId="c24">
    <w:name w:val="c24"/>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0"/>
    <w:rsid w:val="00D80A7B"/>
  </w:style>
  <w:style w:type="character" w:customStyle="1" w:styleId="c25">
    <w:name w:val="c25"/>
    <w:basedOn w:val="a0"/>
    <w:rsid w:val="00D80A7B"/>
  </w:style>
  <w:style w:type="paragraph" w:customStyle="1" w:styleId="c17">
    <w:name w:val="c17"/>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80A7B"/>
  </w:style>
  <w:style w:type="character" w:customStyle="1" w:styleId="c5">
    <w:name w:val="c5"/>
    <w:basedOn w:val="a0"/>
    <w:rsid w:val="00D80A7B"/>
  </w:style>
  <w:style w:type="paragraph" w:customStyle="1" w:styleId="c27">
    <w:name w:val="c27"/>
    <w:basedOn w:val="a"/>
    <w:rsid w:val="00902A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902A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4701667">
      <w:bodyDiv w:val="1"/>
      <w:marLeft w:val="0"/>
      <w:marRight w:val="0"/>
      <w:marTop w:val="0"/>
      <w:marBottom w:val="0"/>
      <w:divBdr>
        <w:top w:val="none" w:sz="0" w:space="0" w:color="auto"/>
        <w:left w:val="none" w:sz="0" w:space="0" w:color="auto"/>
        <w:bottom w:val="none" w:sz="0" w:space="0" w:color="auto"/>
        <w:right w:val="none" w:sz="0" w:space="0" w:color="auto"/>
      </w:divBdr>
    </w:div>
    <w:div w:id="424110562">
      <w:bodyDiv w:val="1"/>
      <w:marLeft w:val="0"/>
      <w:marRight w:val="0"/>
      <w:marTop w:val="0"/>
      <w:marBottom w:val="0"/>
      <w:divBdr>
        <w:top w:val="none" w:sz="0" w:space="0" w:color="auto"/>
        <w:left w:val="none" w:sz="0" w:space="0" w:color="auto"/>
        <w:bottom w:val="none" w:sz="0" w:space="0" w:color="auto"/>
        <w:right w:val="none" w:sz="0" w:space="0" w:color="auto"/>
      </w:divBdr>
      <w:divsChild>
        <w:div w:id="544678099">
          <w:marLeft w:val="0"/>
          <w:marRight w:val="0"/>
          <w:marTop w:val="0"/>
          <w:marBottom w:val="360"/>
          <w:divBdr>
            <w:top w:val="none" w:sz="0" w:space="0" w:color="auto"/>
            <w:left w:val="none" w:sz="0" w:space="0" w:color="auto"/>
            <w:bottom w:val="none" w:sz="0" w:space="0" w:color="auto"/>
            <w:right w:val="none" w:sz="0" w:space="0" w:color="auto"/>
          </w:divBdr>
          <w:divsChild>
            <w:div w:id="1647201203">
              <w:marLeft w:val="0"/>
              <w:marRight w:val="0"/>
              <w:marTop w:val="0"/>
              <w:marBottom w:val="0"/>
              <w:divBdr>
                <w:top w:val="none" w:sz="0" w:space="0" w:color="auto"/>
                <w:left w:val="none" w:sz="0" w:space="0" w:color="auto"/>
                <w:bottom w:val="none" w:sz="0" w:space="0" w:color="auto"/>
                <w:right w:val="none" w:sz="0" w:space="0" w:color="auto"/>
              </w:divBdr>
              <w:divsChild>
                <w:div w:id="182911943">
                  <w:marLeft w:val="0"/>
                  <w:marRight w:val="0"/>
                  <w:marTop w:val="0"/>
                  <w:marBottom w:val="0"/>
                  <w:divBdr>
                    <w:top w:val="none" w:sz="0" w:space="0" w:color="auto"/>
                    <w:left w:val="none" w:sz="0" w:space="0" w:color="auto"/>
                    <w:bottom w:val="none" w:sz="0" w:space="0" w:color="auto"/>
                    <w:right w:val="none" w:sz="0" w:space="0" w:color="auto"/>
                  </w:divBdr>
                  <w:divsChild>
                    <w:div w:id="947083377">
                      <w:marLeft w:val="0"/>
                      <w:marRight w:val="0"/>
                      <w:marTop w:val="0"/>
                      <w:marBottom w:val="0"/>
                      <w:divBdr>
                        <w:top w:val="none" w:sz="0" w:space="0" w:color="auto"/>
                        <w:left w:val="none" w:sz="0" w:space="0" w:color="auto"/>
                        <w:bottom w:val="none" w:sz="0" w:space="0" w:color="auto"/>
                        <w:right w:val="none" w:sz="0" w:space="0" w:color="auto"/>
                      </w:divBdr>
                      <w:divsChild>
                        <w:div w:id="187761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98347">
          <w:marLeft w:val="0"/>
          <w:marRight w:val="0"/>
          <w:marTop w:val="0"/>
          <w:marBottom w:val="360"/>
          <w:divBdr>
            <w:top w:val="none" w:sz="0" w:space="0" w:color="auto"/>
            <w:left w:val="none" w:sz="0" w:space="0" w:color="auto"/>
            <w:bottom w:val="none" w:sz="0" w:space="0" w:color="auto"/>
            <w:right w:val="none" w:sz="0" w:space="0" w:color="auto"/>
          </w:divBdr>
          <w:divsChild>
            <w:div w:id="1900240075">
              <w:marLeft w:val="0"/>
              <w:marRight w:val="0"/>
              <w:marTop w:val="0"/>
              <w:marBottom w:val="0"/>
              <w:divBdr>
                <w:top w:val="none" w:sz="0" w:space="0" w:color="auto"/>
                <w:left w:val="none" w:sz="0" w:space="0" w:color="auto"/>
                <w:bottom w:val="none" w:sz="0" w:space="0" w:color="auto"/>
                <w:right w:val="none" w:sz="0" w:space="0" w:color="auto"/>
              </w:divBdr>
              <w:divsChild>
                <w:div w:id="1963875397">
                  <w:marLeft w:val="0"/>
                  <w:marRight w:val="0"/>
                  <w:marTop w:val="0"/>
                  <w:marBottom w:val="0"/>
                  <w:divBdr>
                    <w:top w:val="none" w:sz="0" w:space="0" w:color="auto"/>
                    <w:left w:val="none" w:sz="0" w:space="0" w:color="auto"/>
                    <w:bottom w:val="none" w:sz="0" w:space="0" w:color="auto"/>
                    <w:right w:val="none" w:sz="0" w:space="0" w:color="auto"/>
                  </w:divBdr>
                  <w:divsChild>
                    <w:div w:id="1028068760">
                      <w:marLeft w:val="0"/>
                      <w:marRight w:val="0"/>
                      <w:marTop w:val="0"/>
                      <w:marBottom w:val="0"/>
                      <w:divBdr>
                        <w:top w:val="none" w:sz="0" w:space="0" w:color="auto"/>
                        <w:left w:val="none" w:sz="0" w:space="0" w:color="auto"/>
                        <w:bottom w:val="none" w:sz="0" w:space="0" w:color="auto"/>
                        <w:right w:val="none" w:sz="0" w:space="0" w:color="auto"/>
                      </w:divBdr>
                      <w:divsChild>
                        <w:div w:id="1252349605">
                          <w:marLeft w:val="0"/>
                          <w:marRight w:val="0"/>
                          <w:marTop w:val="0"/>
                          <w:marBottom w:val="0"/>
                          <w:divBdr>
                            <w:top w:val="none" w:sz="0" w:space="0" w:color="auto"/>
                            <w:left w:val="none" w:sz="0" w:space="0" w:color="auto"/>
                            <w:bottom w:val="dotted" w:sz="4" w:space="3" w:color="7F7F7F"/>
                            <w:right w:val="none" w:sz="0" w:space="0" w:color="auto"/>
                          </w:divBdr>
                        </w:div>
                        <w:div w:id="415633841">
                          <w:marLeft w:val="0"/>
                          <w:marRight w:val="0"/>
                          <w:marTop w:val="0"/>
                          <w:marBottom w:val="0"/>
                          <w:divBdr>
                            <w:top w:val="none" w:sz="0" w:space="0" w:color="auto"/>
                            <w:left w:val="none" w:sz="0" w:space="0" w:color="auto"/>
                            <w:bottom w:val="dotted" w:sz="4" w:space="3" w:color="7F7F7F"/>
                            <w:right w:val="none" w:sz="0" w:space="0" w:color="auto"/>
                          </w:divBdr>
                        </w:div>
                        <w:div w:id="862745863">
                          <w:marLeft w:val="0"/>
                          <w:marRight w:val="0"/>
                          <w:marTop w:val="0"/>
                          <w:marBottom w:val="0"/>
                          <w:divBdr>
                            <w:top w:val="none" w:sz="0" w:space="0" w:color="auto"/>
                            <w:left w:val="none" w:sz="0" w:space="0" w:color="auto"/>
                            <w:bottom w:val="dotted" w:sz="4" w:space="3" w:color="7F7F7F"/>
                            <w:right w:val="none" w:sz="0" w:space="0" w:color="auto"/>
                          </w:divBdr>
                        </w:div>
                        <w:div w:id="1174297426">
                          <w:marLeft w:val="0"/>
                          <w:marRight w:val="0"/>
                          <w:marTop w:val="0"/>
                          <w:marBottom w:val="0"/>
                          <w:divBdr>
                            <w:top w:val="none" w:sz="0" w:space="0" w:color="auto"/>
                            <w:left w:val="none" w:sz="0" w:space="0" w:color="auto"/>
                            <w:bottom w:val="dotted" w:sz="4" w:space="3" w:color="7F7F7F"/>
                            <w:right w:val="none" w:sz="0" w:space="0" w:color="auto"/>
                          </w:divBdr>
                        </w:div>
                        <w:div w:id="1864855175">
                          <w:marLeft w:val="0"/>
                          <w:marRight w:val="0"/>
                          <w:marTop w:val="0"/>
                          <w:marBottom w:val="0"/>
                          <w:divBdr>
                            <w:top w:val="none" w:sz="0" w:space="0" w:color="auto"/>
                            <w:left w:val="none" w:sz="0" w:space="0" w:color="auto"/>
                            <w:bottom w:val="dotted" w:sz="4" w:space="3" w:color="7F7F7F"/>
                            <w:right w:val="none" w:sz="0" w:space="0" w:color="auto"/>
                          </w:divBdr>
                        </w:div>
                        <w:div w:id="1674726775">
                          <w:marLeft w:val="0"/>
                          <w:marRight w:val="0"/>
                          <w:marTop w:val="0"/>
                          <w:marBottom w:val="0"/>
                          <w:divBdr>
                            <w:top w:val="none" w:sz="0" w:space="0" w:color="auto"/>
                            <w:left w:val="none" w:sz="0" w:space="0" w:color="auto"/>
                            <w:bottom w:val="dotted" w:sz="4" w:space="3" w:color="7F7F7F"/>
                            <w:right w:val="none" w:sz="0" w:space="0" w:color="auto"/>
                          </w:divBdr>
                        </w:div>
                        <w:div w:id="1861240268">
                          <w:marLeft w:val="0"/>
                          <w:marRight w:val="0"/>
                          <w:marTop w:val="0"/>
                          <w:marBottom w:val="0"/>
                          <w:divBdr>
                            <w:top w:val="none" w:sz="0" w:space="0" w:color="auto"/>
                            <w:left w:val="none" w:sz="0" w:space="0" w:color="auto"/>
                            <w:bottom w:val="dotted" w:sz="4" w:space="3" w:color="7F7F7F"/>
                            <w:right w:val="none" w:sz="0" w:space="0" w:color="auto"/>
                          </w:divBdr>
                        </w:div>
                      </w:divsChild>
                    </w:div>
                  </w:divsChild>
                </w:div>
              </w:divsChild>
            </w:div>
          </w:divsChild>
        </w:div>
      </w:divsChild>
    </w:div>
    <w:div w:id="588469880">
      <w:bodyDiv w:val="1"/>
      <w:marLeft w:val="0"/>
      <w:marRight w:val="0"/>
      <w:marTop w:val="0"/>
      <w:marBottom w:val="0"/>
      <w:divBdr>
        <w:top w:val="none" w:sz="0" w:space="0" w:color="auto"/>
        <w:left w:val="none" w:sz="0" w:space="0" w:color="auto"/>
        <w:bottom w:val="none" w:sz="0" w:space="0" w:color="auto"/>
        <w:right w:val="none" w:sz="0" w:space="0" w:color="auto"/>
      </w:divBdr>
    </w:div>
    <w:div w:id="1296451623">
      <w:bodyDiv w:val="1"/>
      <w:marLeft w:val="0"/>
      <w:marRight w:val="0"/>
      <w:marTop w:val="0"/>
      <w:marBottom w:val="0"/>
      <w:divBdr>
        <w:top w:val="none" w:sz="0" w:space="0" w:color="auto"/>
        <w:left w:val="none" w:sz="0" w:space="0" w:color="auto"/>
        <w:bottom w:val="none" w:sz="0" w:space="0" w:color="auto"/>
        <w:right w:val="none" w:sz="0" w:space="0" w:color="auto"/>
      </w:divBdr>
    </w:div>
    <w:div w:id="1431781235">
      <w:bodyDiv w:val="1"/>
      <w:marLeft w:val="0"/>
      <w:marRight w:val="0"/>
      <w:marTop w:val="0"/>
      <w:marBottom w:val="0"/>
      <w:divBdr>
        <w:top w:val="none" w:sz="0" w:space="0" w:color="auto"/>
        <w:left w:val="none" w:sz="0" w:space="0" w:color="auto"/>
        <w:bottom w:val="none" w:sz="0" w:space="0" w:color="auto"/>
        <w:right w:val="none" w:sz="0" w:space="0" w:color="auto"/>
      </w:divBdr>
    </w:div>
    <w:div w:id="1518154965">
      <w:bodyDiv w:val="1"/>
      <w:marLeft w:val="0"/>
      <w:marRight w:val="0"/>
      <w:marTop w:val="0"/>
      <w:marBottom w:val="0"/>
      <w:divBdr>
        <w:top w:val="none" w:sz="0" w:space="0" w:color="auto"/>
        <w:left w:val="none" w:sz="0" w:space="0" w:color="auto"/>
        <w:bottom w:val="none" w:sz="0" w:space="0" w:color="auto"/>
        <w:right w:val="none" w:sz="0" w:space="0" w:color="auto"/>
      </w:divBdr>
    </w:div>
    <w:div w:id="192769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1510</Words>
  <Characters>8613</Characters>
  <Application>Microsoft Office Word</Application>
  <DocSecurity>0</DocSecurity>
  <Lines>71</Lines>
  <Paragraphs>20</Paragraphs>
  <ScaleCrop>false</ScaleCrop>
  <Company>SPecialiST RePack</Company>
  <LinksUpToDate>false</LinksUpToDate>
  <CharactersWithSpaces>10103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DOM</cp:lastModifiedBy>
  <cp:revision>12</cp:revision>
  <dcterms:created xsi:type="dcterms:W3CDTF">2023-02-15T12:48:00Z</dcterms:created>
  <dcterms:modified xsi:type="dcterms:W3CDTF">2025-02-15T11:50:00Z</dcterms:modified>
</cp:coreProperties>
</file>