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32A" w:rsidRPr="00941A4B" w:rsidRDefault="00871BF3" w:rsidP="00871BF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 «Опасные ситуации дома»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  </w:t>
      </w:r>
      <w:r w:rsidRPr="00941A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Научить 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правилам безопасности при нахождении дома (правила обращения с острыми предметами, электроприборами, лекарствами, правилам пожарной безопасности).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</w:t>
      </w:r>
    </w:p>
    <w:p w:rsidR="00871BF3" w:rsidRPr="00871BF3" w:rsidRDefault="00871BF3" w:rsidP="00871BF3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proofErr w:type="gramStart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C</w:t>
      </w:r>
      <w:proofErr w:type="gramEnd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</w:t>
      </w:r>
      <w:proofErr w:type="spellEnd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 детей представления об опасных для жизни и здоровья предметах, которые встречаются в быту.</w:t>
      </w:r>
    </w:p>
    <w:p w:rsidR="00871BF3" w:rsidRPr="00871BF3" w:rsidRDefault="00871BF3" w:rsidP="00871BF3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Уточнить знания детей об электрическом токе.</w:t>
      </w:r>
    </w:p>
    <w:p w:rsidR="00871BF3" w:rsidRPr="00871BF3" w:rsidRDefault="00871BF3" w:rsidP="00871BF3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Отработать защитное поведение ребенка в случае насильственных действий путем тренинга.</w:t>
      </w:r>
    </w:p>
    <w:p w:rsidR="00871BF3" w:rsidRPr="00871BF3" w:rsidRDefault="00871BF3" w:rsidP="00871BF3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Объяснить причины категорических запретов, уточнить понятия "можно", "нельзя", "опасно".</w:t>
      </w:r>
    </w:p>
    <w:p w:rsidR="00871BF3" w:rsidRPr="00871BF3" w:rsidRDefault="00871BF3" w:rsidP="00871BF3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понимание причинно-следственных связей.</w:t>
      </w:r>
    </w:p>
    <w:p w:rsidR="00871BF3" w:rsidRPr="00871BF3" w:rsidRDefault="00871BF3" w:rsidP="00871BF3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Формировать коммуникативные способности детей.</w:t>
      </w:r>
    </w:p>
    <w:p w:rsidR="00871BF3" w:rsidRPr="00871BF3" w:rsidRDefault="00871BF3" w:rsidP="00871BF3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Расширить словарный запас, развивать разговорную речь детей.</w:t>
      </w:r>
    </w:p>
    <w:p w:rsidR="00871BF3" w:rsidRPr="00871BF3" w:rsidRDefault="00871BF3" w:rsidP="00871BF3">
      <w:pPr>
        <w:numPr>
          <w:ilvl w:val="0"/>
          <w:numId w:val="8"/>
        </w:numPr>
        <w:shd w:val="clear" w:color="auto" w:fill="FFFFFF"/>
        <w:spacing w:before="100" w:beforeAutospacing="1" w:after="12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бережное отношение к своему здоровью.</w:t>
      </w:r>
    </w:p>
    <w:p w:rsidR="00871BF3" w:rsidRPr="00941A4B" w:rsidRDefault="00871BF3" w:rsidP="00871BF3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Провести мониторинг </w:t>
      </w:r>
      <w:proofErr w:type="spellStart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сформированности</w:t>
      </w:r>
      <w:proofErr w:type="spellEnd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знаний в рамках тематики.</w:t>
      </w:r>
    </w:p>
    <w:p w:rsidR="00871BF3" w:rsidRPr="00941A4B" w:rsidRDefault="00871BF3" w:rsidP="00871BF3">
      <w:pPr>
        <w:shd w:val="clear" w:color="auto" w:fill="FFFFFF"/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Ход занятия</w:t>
      </w:r>
    </w:p>
    <w:p w:rsidR="00871BF3" w:rsidRPr="00941A4B" w:rsidRDefault="00871BF3" w:rsidP="00871BF3">
      <w:pPr>
        <w:shd w:val="clear" w:color="auto" w:fill="FFFFFF"/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1.Организационный момент</w:t>
      </w:r>
    </w:p>
    <w:p w:rsidR="00871BF3" w:rsidRPr="00871BF3" w:rsidRDefault="00871BF3" w:rsidP="00871BF3">
      <w:pPr>
        <w:shd w:val="clear" w:color="auto" w:fill="FFFFFF"/>
        <w:spacing w:before="100" w:beforeAutospacing="1" w:after="0" w:line="240" w:lineRule="auto"/>
        <w:ind w:left="180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2.Просмотр презентации</w:t>
      </w:r>
    </w:p>
    <w:p w:rsidR="00871BF3" w:rsidRPr="00871BF3" w:rsidRDefault="00871BF3" w:rsidP="00871BF3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 1: опасные предметы дома.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"Правильно ли мальчик обращается с игрушками и предметами в своей комнате?"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Порядок в доме соблюдается не только для красоты, но и для безопасности, поэтому предметы и игрушки надо класть на свои места.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Нельзя брать без разрешения взрослых острые, колющие и режущие предметы (ножницы, нож, иголка, гвозди, булавки), а также играть с ними.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Нельзя отвлекать, толкать </w:t>
      </w:r>
      <w:proofErr w:type="gramStart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другого</w:t>
      </w:r>
      <w:proofErr w:type="gramEnd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если он режет ножницами. Нельзя бегать с карандашом в руке и пихать его другому человеку в лицо.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Игра "Опасный - безопасный предмет"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опасный предмет, то топают, если безопасный - хлопают.</w:t>
      </w:r>
    </w:p>
    <w:p w:rsidR="00871BF3" w:rsidRPr="00871BF3" w:rsidRDefault="00871BF3" w:rsidP="00871BF3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 2: Окно (форточка, балкон).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"Ребята, как вы думаете, что может случиться с мальчиком, который забрался на подоконник и открыл окно?" Дети анализируют изображенную ситуацию и возможные негативные последствия.</w:t>
      </w:r>
    </w:p>
    <w:p w:rsidR="00871BF3" w:rsidRPr="00871BF3" w:rsidRDefault="00871BF3" w:rsidP="00871BF3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 3 Работающая плита.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 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"Правильно ли поступает мальчик?"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Дети обсуждают, почему опасно подходить к работающей плите на кухне и тянуться к кастрюле с кипящим супом.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871BF3" w:rsidRPr="00871BF3" w:rsidRDefault="00871BF3" w:rsidP="00871BF3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 4 Утюг</w:t>
      </w:r>
    </w:p>
    <w:p w:rsidR="00871BF3" w:rsidRPr="00871BF3" w:rsidRDefault="00871BF3" w:rsidP="00871BF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Вопрос: 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"Прибор поставлен в правильное положение?"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Учитель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уточняет, какие еще электроприборы знают дети, обращает внимание детей на правила пользования электроприборами. Рассказывает, что электрический ток бежит по проводам и заставляет работать все эти приборы. Он - наш помощник. Ведь если его не будет, мы не сможем смотреть телевизор, слушать музыку, пылесосить. Но электрический ток может быть опасным и даже может вызвать пожар. 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1BF3" w:rsidRPr="00871BF3" w:rsidRDefault="00871BF3" w:rsidP="00871BF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 мы уж большими стали</w:t>
      </w:r>
      <w:proofErr w:type="gramStart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</w:t>
      </w:r>
      <w:proofErr w:type="gramEnd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помощники для мамы.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Пылесосом убираем,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Даже свет включаем сами.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Но, когда один ты дома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Осторожней будь, мой друг!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током ведь не все знакомы,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доме ТОК живет вокруг.</w:t>
      </w:r>
    </w:p>
    <w:p w:rsidR="00871BF3" w:rsidRPr="00871BF3" w:rsidRDefault="00871BF3" w:rsidP="00871BF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Ты, малыш, запомнить должен: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Будь с розеткой осторожен!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 ней не должен ты играть,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Шпильку, гвоздь туда соват</w:t>
      </w:r>
      <w:proofErr w:type="gramStart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ь-</w:t>
      </w:r>
      <w:proofErr w:type="gramEnd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Дело кончится бедой: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Ток в розетке очень злой!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Физкультминутка</w:t>
      </w:r>
    </w:p>
    <w:p w:rsidR="00871BF3" w:rsidRPr="00871BF3" w:rsidRDefault="00871BF3" w:rsidP="00871BF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Вверх рука и вниз рука.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Потянули их слегка.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Быстро поменяли руки!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Нам сегодня не до скуки.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Приседание с хлопками: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Вниз - хлопок и вверх - хлопок.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Ноги, руки разминаем,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Точно знаем - будет прок.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"Ребята, посмотрите, что у меня в руках? Правильно. Спички. Сама спичка деревянная, а головка у неё из серы. Посмотрите, как спичка быстро вспыхивает, как красиво горит деревянная палочка, огонь такой яркий.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Ой, ребята, посмотрите, огонь подкрадывается к моим пальцам. Хочет меня обжечь. Помогите мне! Что надо сделать?" Дети отвечают (подуть, бросить на пол и т.д</w:t>
      </w:r>
      <w:proofErr w:type="gramStart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.).</w:t>
      </w:r>
      <w:proofErr w:type="gramEnd"/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Вот оказывается, какая большая беда от маленькой спички. Детям спички брать нельзя - это не игрушка! Огонь - наш друг. Он нас согревает, на нем мы пищу готовим. Но в некоторых случаях они может быть наш враг. Он может вызвать пожар. Сильно поранить нас. Что может стать причиной пожара?"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"Неисправные электроприборы, не затушенный окурок, не выключенный утюг, непогашенные свечи, игры со спичками, зажигалками, бенгальскими огнями", - отвечают дети.</w:t>
      </w:r>
    </w:p>
    <w:p w:rsidR="00871BF3" w:rsidRPr="00871BF3" w:rsidRDefault="00871BF3" w:rsidP="00871BF3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 5 (13) Спички</w:t>
      </w:r>
    </w:p>
    <w:p w:rsidR="00871BF3" w:rsidRPr="00871BF3" w:rsidRDefault="00871BF3" w:rsidP="00871BF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Вопрос: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"Правильно ли поступает мальчик?"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"Можно ли играть со спичками и зажигалками?" и уточняет сказанное детьми: "Нет. Нельзя. Этот может стать причиной пожара".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Далее ребята вспоминают правила пожарной безопасности в форме вопрос - ответ</w:t>
      </w:r>
      <w:proofErr w:type="gramStart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..</w:t>
      </w:r>
      <w:proofErr w:type="gramEnd"/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нужно делать, если возник пожар в квартире?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Чего </w:t>
      </w:r>
      <w:proofErr w:type="gramStart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боится огонь</w:t>
      </w:r>
      <w:proofErr w:type="gramEnd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 Чем можно тушить пожар? (Одеялом, пальто, водой, песком, огнетушителем). Если пламя еще маленькое можно попытаться самим затушить его водой.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Можно ли дотрагиваться до включенных электроприборов мокрыми руками? </w:t>
      </w:r>
      <w:proofErr w:type="gramStart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(Нельзя!</w:t>
      </w:r>
      <w:proofErr w:type="gramEnd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Вода пропускает ток через себя. </w:t>
      </w:r>
      <w:proofErr w:type="gramStart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опасно для жизни).</w:t>
      </w:r>
      <w:proofErr w:type="gramEnd"/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Какое главное правило при любой опасности? (Не поддаваться панике, действовать спокойно, но быстро).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Можно ли прятаться при пожаре под кроватью, в шкафу? </w:t>
      </w:r>
      <w:proofErr w:type="gramStart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(Нужно убегать.</w:t>
      </w:r>
      <w:proofErr w:type="gramEnd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Но если не можешь выбраться, надо выйти на балкон и плотно закрыть дверь в ожидании помощи. Если и это не получается, то закрыть рот и нос мокрой тряпкой, лечь на пол. Там меньше дыма.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Напомнить детям, что в группе есть запасная пожарная дверь, которая находится в спальне.</w:t>
      </w:r>
    </w:p>
    <w:p w:rsidR="00871BF3" w:rsidRPr="00871BF3" w:rsidRDefault="00871BF3" w:rsidP="00871BF3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 6 (№9 раздел "бережем свое здоровье") Аптечка.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1BF3" w:rsidRPr="00871BF3" w:rsidRDefault="00871BF3" w:rsidP="00871BF3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Слайд 7 (12) Нельзя открывать дверь посторонним людям.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Вопрос: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"Правильно ли поступает мальчик, если на звонок открывает дверь?"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правила: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Нельзя открывать дверь посторонним людям.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Нельзя никуда уходить с незнакомым человеком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Нельзя брать у незнакомых людей подарки и угощения.</w:t>
      </w:r>
    </w:p>
    <w:p w:rsidR="00871BF3" w:rsidRPr="00871BF3" w:rsidRDefault="00871BF3" w:rsidP="00871BF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 незнакомцам не ходи!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Незнакомцев обходи!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Даже, если обещают,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Что тебе весь мир подарят: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Шоколад, конфет мешок,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Куклу, мячик, вкусный сок.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Должен правила ты знать!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Давайте научимся правильно вести себя с незнакомыми людьми, которые могут причинить зло.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Проводится тренинг.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Учитель</w:t>
      </w: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предлагает двум детям разыграть ситуацию, где один из них незнакомый человек, который хватает ребенка за руку и тащит за собой. </w:t>
      </w:r>
      <w:proofErr w:type="gramStart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Другой</w:t>
      </w:r>
      <w:proofErr w:type="gramEnd"/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кричит "На помощь! Помогите! Я этого человека не знаю!". Воспитатель уточняет: "Если тебя пытаются взять на руки, нужно принять такую позу, когда тебя трудно поднять, например, сесть на землю и поднять руки кверху. Стараться увернуться, убежать".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того как будет разыграна ситуация, ребята разбиваются на пары и проигрывают эту ситуацию друг с другом, меняясь ролями. Важно чтобы в роли "похищенного" побывал каждый ребенок. Закончить ситуацию надо счастливым концом, когда ребенок вырывается и убегает или ему приходят на помощь другие дети в роли взрослых.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941A4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Инсценировка сказки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После инсценировки идет обсуждение поведения героев сказки: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Кто из героев сказки нарушил правило безопасности? (петушок)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Назовите это правило? (нельзя доверять незнакомцам)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Как петушок привлекал внимание кота, когда оказывался в лапах лисы? (громким криком)</w:t>
      </w:r>
    </w:p>
    <w:p w:rsidR="00871BF3" w:rsidRPr="00871BF3" w:rsidRDefault="00871BF3" w:rsidP="00871BF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871BF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Правильно ли вел себя петушок, что кричал, когда его уносила лиса?</w:t>
      </w:r>
    </w:p>
    <w:p w:rsidR="005F132A" w:rsidRDefault="005F132A" w:rsidP="00FD10AF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F132A" w:rsidRPr="00941A4B" w:rsidRDefault="00941A4B" w:rsidP="00941A4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41A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Рефлексия</w:t>
      </w:r>
    </w:p>
    <w:p w:rsidR="00800821" w:rsidRDefault="00800821" w:rsidP="005F132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800821" w:rsidRDefault="00800821" w:rsidP="00800821">
      <w:pPr>
        <w:rPr>
          <w:rFonts w:ascii="Times New Roman" w:hAnsi="Times New Roman" w:cs="Times New Roman"/>
          <w:sz w:val="28"/>
          <w:szCs w:val="28"/>
        </w:rPr>
      </w:pPr>
    </w:p>
    <w:p w:rsidR="00225ADA" w:rsidRPr="00800821" w:rsidRDefault="00225ADA" w:rsidP="00800821">
      <w:pPr>
        <w:rPr>
          <w:rFonts w:ascii="Times New Roman" w:hAnsi="Times New Roman" w:cs="Times New Roman"/>
          <w:sz w:val="28"/>
          <w:szCs w:val="28"/>
        </w:rPr>
        <w:sectPr w:rsidR="00225ADA" w:rsidRPr="00800821" w:rsidSect="00B4166C">
          <w:pgSz w:w="11910" w:h="16840"/>
          <w:pgMar w:top="1020" w:right="760" w:bottom="1020" w:left="1701" w:header="720" w:footer="720" w:gutter="0"/>
          <w:cols w:space="720"/>
          <w:docGrid w:linePitch="299"/>
        </w:sectPr>
      </w:pPr>
    </w:p>
    <w:p w:rsidR="00766193" w:rsidRDefault="00800821" w:rsidP="0076619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</w:p>
    <w:p w:rsidR="00225ADA" w:rsidRPr="00225ADA" w:rsidRDefault="00225ADA" w:rsidP="00225ADA">
      <w:pPr>
        <w:ind w:right="-49"/>
        <w:rPr>
          <w:rFonts w:ascii="Times New Roman" w:hAnsi="Times New Roman" w:cs="Times New Roman"/>
          <w:sz w:val="28"/>
          <w:szCs w:val="28"/>
        </w:rPr>
        <w:sectPr w:rsidR="00225ADA" w:rsidRPr="00225ADA" w:rsidSect="00B4166C">
          <w:pgSz w:w="11910" w:h="16840"/>
          <w:pgMar w:top="1020" w:right="760" w:bottom="1020" w:left="1701" w:header="720" w:footer="720" w:gutter="0"/>
          <w:cols w:space="720"/>
          <w:docGrid w:linePitch="299"/>
        </w:sectPr>
      </w:pPr>
    </w:p>
    <w:p w:rsidR="00CC64C8" w:rsidRDefault="00CC64C8" w:rsidP="00CC64C8">
      <w:pPr>
        <w:shd w:val="clear" w:color="auto" w:fill="FFFFFF"/>
        <w:rPr>
          <w:rFonts w:ascii="Arial" w:hAnsi="Arial" w:cs="Arial"/>
          <w:color w:val="181818"/>
          <w:sz w:val="21"/>
          <w:szCs w:val="21"/>
        </w:rPr>
      </w:pPr>
      <w:r>
        <w:rPr>
          <w:rFonts w:ascii="Arial" w:hAnsi="Arial" w:cs="Arial"/>
          <w:color w:val="181818"/>
          <w:sz w:val="28"/>
          <w:szCs w:val="28"/>
        </w:rPr>
        <w:lastRenderedPageBreak/>
        <w:t> </w:t>
      </w: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760" w:bottom="1020" w:left="1701" w:header="720" w:footer="720" w:gutter="0"/>
          <w:cols w:space="720"/>
        </w:sectPr>
      </w:pPr>
    </w:p>
    <w:p w:rsidR="00225ADA" w:rsidRPr="00225ADA" w:rsidRDefault="00225ADA" w:rsidP="00225ADA">
      <w:pPr>
        <w:ind w:right="-49"/>
        <w:jc w:val="both"/>
        <w:rPr>
          <w:rFonts w:ascii="Times New Roman" w:hAnsi="Times New Roman" w:cs="Times New Roman"/>
          <w:sz w:val="28"/>
          <w:szCs w:val="28"/>
        </w:rPr>
        <w:sectPr w:rsidR="00225ADA" w:rsidRPr="00225ADA" w:rsidSect="00225ADA">
          <w:pgSz w:w="11910" w:h="16840"/>
          <w:pgMar w:top="1020" w:right="1100" w:bottom="1020" w:left="1701" w:header="720" w:footer="720" w:gutter="0"/>
          <w:cols w:space="720"/>
        </w:sectPr>
      </w:pPr>
    </w:p>
    <w:p w:rsidR="00D76D11" w:rsidRDefault="00D76D11" w:rsidP="0076619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Pr="009D1C1C" w:rsidRDefault="00FD10AF" w:rsidP="00FD10A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D10AF" w:rsidRDefault="00FD10AF" w:rsidP="00FD10AF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94E20" w:rsidRDefault="00994E20">
      <w:bookmarkStart w:id="0" w:name="_GoBack"/>
      <w:bookmarkEnd w:id="0"/>
    </w:p>
    <w:sectPr w:rsidR="00994E20" w:rsidSect="00DD01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271D7"/>
    <w:multiLevelType w:val="multilevel"/>
    <w:tmpl w:val="2934F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1B4D97"/>
    <w:multiLevelType w:val="hybridMultilevel"/>
    <w:tmpl w:val="A28C6A88"/>
    <w:lvl w:ilvl="0" w:tplc="4C222D72">
      <w:numFmt w:val="bullet"/>
      <w:lvlText w:val="-"/>
      <w:lvlJc w:val="left"/>
      <w:pPr>
        <w:ind w:left="11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070B38E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w w:val="99"/>
        <w:sz w:val="20"/>
        <w:szCs w:val="20"/>
        <w:lang w:val="ru-RU" w:eastAsia="en-US" w:bidi="ar-SA"/>
      </w:rPr>
    </w:lvl>
    <w:lvl w:ilvl="2" w:tplc="E0803790">
      <w:numFmt w:val="bullet"/>
      <w:lvlText w:val="•"/>
      <w:lvlJc w:val="left"/>
      <w:pPr>
        <w:ind w:left="2390" w:hanging="361"/>
      </w:pPr>
      <w:rPr>
        <w:rFonts w:hint="default"/>
        <w:lang w:val="ru-RU" w:eastAsia="en-US" w:bidi="ar-SA"/>
      </w:rPr>
    </w:lvl>
    <w:lvl w:ilvl="3" w:tplc="F5B8470A">
      <w:numFmt w:val="bullet"/>
      <w:lvlText w:val="•"/>
      <w:lvlJc w:val="left"/>
      <w:pPr>
        <w:ind w:left="3941" w:hanging="361"/>
      </w:pPr>
      <w:rPr>
        <w:rFonts w:hint="default"/>
        <w:lang w:val="ru-RU" w:eastAsia="en-US" w:bidi="ar-SA"/>
      </w:rPr>
    </w:lvl>
    <w:lvl w:ilvl="4" w:tplc="CB2007EA">
      <w:numFmt w:val="bullet"/>
      <w:lvlText w:val="•"/>
      <w:lvlJc w:val="left"/>
      <w:pPr>
        <w:ind w:left="5492" w:hanging="361"/>
      </w:pPr>
      <w:rPr>
        <w:rFonts w:hint="default"/>
        <w:lang w:val="ru-RU" w:eastAsia="en-US" w:bidi="ar-SA"/>
      </w:rPr>
    </w:lvl>
    <w:lvl w:ilvl="5" w:tplc="FEE8B070">
      <w:numFmt w:val="bullet"/>
      <w:lvlText w:val="•"/>
      <w:lvlJc w:val="left"/>
      <w:pPr>
        <w:ind w:left="7043" w:hanging="361"/>
      </w:pPr>
      <w:rPr>
        <w:rFonts w:hint="default"/>
        <w:lang w:val="ru-RU" w:eastAsia="en-US" w:bidi="ar-SA"/>
      </w:rPr>
    </w:lvl>
    <w:lvl w:ilvl="6" w:tplc="60B45A3E">
      <w:numFmt w:val="bullet"/>
      <w:lvlText w:val="•"/>
      <w:lvlJc w:val="left"/>
      <w:pPr>
        <w:ind w:left="8594" w:hanging="361"/>
      </w:pPr>
      <w:rPr>
        <w:rFonts w:hint="default"/>
        <w:lang w:val="ru-RU" w:eastAsia="en-US" w:bidi="ar-SA"/>
      </w:rPr>
    </w:lvl>
    <w:lvl w:ilvl="7" w:tplc="8E303F1E">
      <w:numFmt w:val="bullet"/>
      <w:lvlText w:val="•"/>
      <w:lvlJc w:val="left"/>
      <w:pPr>
        <w:ind w:left="10145" w:hanging="361"/>
      </w:pPr>
      <w:rPr>
        <w:rFonts w:hint="default"/>
        <w:lang w:val="ru-RU" w:eastAsia="en-US" w:bidi="ar-SA"/>
      </w:rPr>
    </w:lvl>
    <w:lvl w:ilvl="8" w:tplc="F5C672C4">
      <w:numFmt w:val="bullet"/>
      <w:lvlText w:val="•"/>
      <w:lvlJc w:val="left"/>
      <w:pPr>
        <w:ind w:left="11696" w:hanging="361"/>
      </w:pPr>
      <w:rPr>
        <w:rFonts w:hint="default"/>
        <w:lang w:val="ru-RU" w:eastAsia="en-US" w:bidi="ar-SA"/>
      </w:rPr>
    </w:lvl>
  </w:abstractNum>
  <w:abstractNum w:abstractNumId="2">
    <w:nsid w:val="209236C6"/>
    <w:multiLevelType w:val="multilevel"/>
    <w:tmpl w:val="FB5E0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761885"/>
    <w:multiLevelType w:val="multilevel"/>
    <w:tmpl w:val="BBCC1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429512C"/>
    <w:multiLevelType w:val="multilevel"/>
    <w:tmpl w:val="ADEA9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4A037F0"/>
    <w:multiLevelType w:val="multilevel"/>
    <w:tmpl w:val="710A0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CE80AC3"/>
    <w:multiLevelType w:val="multilevel"/>
    <w:tmpl w:val="3EEA1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BD4F04"/>
    <w:multiLevelType w:val="hybridMultilevel"/>
    <w:tmpl w:val="03B451F8"/>
    <w:lvl w:ilvl="0" w:tplc="07FA6BF6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A2CFF7C">
      <w:numFmt w:val="bullet"/>
      <w:lvlText w:val="•"/>
      <w:lvlJc w:val="left"/>
      <w:pPr>
        <w:ind w:left="1713" w:hanging="140"/>
      </w:pPr>
      <w:rPr>
        <w:rFonts w:hint="default"/>
        <w:lang w:val="ru-RU" w:eastAsia="en-US" w:bidi="ar-SA"/>
      </w:rPr>
    </w:lvl>
    <w:lvl w:ilvl="2" w:tplc="EEE44458">
      <w:numFmt w:val="bullet"/>
      <w:lvlText w:val="•"/>
      <w:lvlJc w:val="left"/>
      <w:pPr>
        <w:ind w:left="3167" w:hanging="140"/>
      </w:pPr>
      <w:rPr>
        <w:rFonts w:hint="default"/>
        <w:lang w:val="ru-RU" w:eastAsia="en-US" w:bidi="ar-SA"/>
      </w:rPr>
    </w:lvl>
    <w:lvl w:ilvl="3" w:tplc="6E7AA648">
      <w:numFmt w:val="bullet"/>
      <w:lvlText w:val="•"/>
      <w:lvlJc w:val="left"/>
      <w:pPr>
        <w:ind w:left="4621" w:hanging="140"/>
      </w:pPr>
      <w:rPr>
        <w:rFonts w:hint="default"/>
        <w:lang w:val="ru-RU" w:eastAsia="en-US" w:bidi="ar-SA"/>
      </w:rPr>
    </w:lvl>
    <w:lvl w:ilvl="4" w:tplc="8E865316">
      <w:numFmt w:val="bullet"/>
      <w:lvlText w:val="•"/>
      <w:lvlJc w:val="left"/>
      <w:pPr>
        <w:ind w:left="6075" w:hanging="140"/>
      </w:pPr>
      <w:rPr>
        <w:rFonts w:hint="default"/>
        <w:lang w:val="ru-RU" w:eastAsia="en-US" w:bidi="ar-SA"/>
      </w:rPr>
    </w:lvl>
    <w:lvl w:ilvl="5" w:tplc="E2EE7916">
      <w:numFmt w:val="bullet"/>
      <w:lvlText w:val="•"/>
      <w:lvlJc w:val="left"/>
      <w:pPr>
        <w:ind w:left="7529" w:hanging="140"/>
      </w:pPr>
      <w:rPr>
        <w:rFonts w:hint="default"/>
        <w:lang w:val="ru-RU" w:eastAsia="en-US" w:bidi="ar-SA"/>
      </w:rPr>
    </w:lvl>
    <w:lvl w:ilvl="6" w:tplc="AE94E646">
      <w:numFmt w:val="bullet"/>
      <w:lvlText w:val="•"/>
      <w:lvlJc w:val="left"/>
      <w:pPr>
        <w:ind w:left="8983" w:hanging="140"/>
      </w:pPr>
      <w:rPr>
        <w:rFonts w:hint="default"/>
        <w:lang w:val="ru-RU" w:eastAsia="en-US" w:bidi="ar-SA"/>
      </w:rPr>
    </w:lvl>
    <w:lvl w:ilvl="7" w:tplc="D1625A4E">
      <w:numFmt w:val="bullet"/>
      <w:lvlText w:val="•"/>
      <w:lvlJc w:val="left"/>
      <w:pPr>
        <w:ind w:left="10436" w:hanging="140"/>
      </w:pPr>
      <w:rPr>
        <w:rFonts w:hint="default"/>
        <w:lang w:val="ru-RU" w:eastAsia="en-US" w:bidi="ar-SA"/>
      </w:rPr>
    </w:lvl>
    <w:lvl w:ilvl="8" w:tplc="C378459E">
      <w:numFmt w:val="bullet"/>
      <w:lvlText w:val="•"/>
      <w:lvlJc w:val="left"/>
      <w:pPr>
        <w:ind w:left="11890" w:hanging="140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F026A"/>
    <w:rsid w:val="00057836"/>
    <w:rsid w:val="0009283B"/>
    <w:rsid w:val="00092F0A"/>
    <w:rsid w:val="00107AA9"/>
    <w:rsid w:val="00152481"/>
    <w:rsid w:val="001A1893"/>
    <w:rsid w:val="001A778B"/>
    <w:rsid w:val="001A7BDF"/>
    <w:rsid w:val="001D1C67"/>
    <w:rsid w:val="00225ADA"/>
    <w:rsid w:val="00252985"/>
    <w:rsid w:val="002A4E81"/>
    <w:rsid w:val="002B2849"/>
    <w:rsid w:val="002C370B"/>
    <w:rsid w:val="00300E6F"/>
    <w:rsid w:val="00316E2E"/>
    <w:rsid w:val="003635CC"/>
    <w:rsid w:val="003A22D4"/>
    <w:rsid w:val="003D0D84"/>
    <w:rsid w:val="003D2779"/>
    <w:rsid w:val="003E1D0D"/>
    <w:rsid w:val="003E4DAE"/>
    <w:rsid w:val="003E555A"/>
    <w:rsid w:val="003F66C5"/>
    <w:rsid w:val="0044747B"/>
    <w:rsid w:val="004E50EE"/>
    <w:rsid w:val="004F026A"/>
    <w:rsid w:val="0052762C"/>
    <w:rsid w:val="00554DAE"/>
    <w:rsid w:val="005575BE"/>
    <w:rsid w:val="005C1EE9"/>
    <w:rsid w:val="005C3E70"/>
    <w:rsid w:val="005F132A"/>
    <w:rsid w:val="005F6A33"/>
    <w:rsid w:val="006725A4"/>
    <w:rsid w:val="006B2FC7"/>
    <w:rsid w:val="006C34C4"/>
    <w:rsid w:val="0070239E"/>
    <w:rsid w:val="00762AAB"/>
    <w:rsid w:val="00766193"/>
    <w:rsid w:val="007804F1"/>
    <w:rsid w:val="00787EF1"/>
    <w:rsid w:val="007C49BD"/>
    <w:rsid w:val="007E6164"/>
    <w:rsid w:val="00800821"/>
    <w:rsid w:val="00820EF9"/>
    <w:rsid w:val="00846B5F"/>
    <w:rsid w:val="00871BF3"/>
    <w:rsid w:val="008D0171"/>
    <w:rsid w:val="00923430"/>
    <w:rsid w:val="00941A4B"/>
    <w:rsid w:val="00957EDD"/>
    <w:rsid w:val="00994E20"/>
    <w:rsid w:val="009A6BAE"/>
    <w:rsid w:val="00A25CBD"/>
    <w:rsid w:val="00A5321D"/>
    <w:rsid w:val="00AD6AA8"/>
    <w:rsid w:val="00B207DA"/>
    <w:rsid w:val="00B4166C"/>
    <w:rsid w:val="00B57C82"/>
    <w:rsid w:val="00C22F65"/>
    <w:rsid w:val="00C51E8B"/>
    <w:rsid w:val="00C93D21"/>
    <w:rsid w:val="00CC64C8"/>
    <w:rsid w:val="00CF3CAA"/>
    <w:rsid w:val="00D12636"/>
    <w:rsid w:val="00D257C2"/>
    <w:rsid w:val="00D76D11"/>
    <w:rsid w:val="00DB7157"/>
    <w:rsid w:val="00DD010D"/>
    <w:rsid w:val="00E13579"/>
    <w:rsid w:val="00E2070E"/>
    <w:rsid w:val="00E33688"/>
    <w:rsid w:val="00EC321E"/>
    <w:rsid w:val="00F03C7B"/>
    <w:rsid w:val="00F31D2C"/>
    <w:rsid w:val="00F54626"/>
    <w:rsid w:val="00F85A41"/>
    <w:rsid w:val="00FD10AF"/>
    <w:rsid w:val="00FE1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0AF"/>
  </w:style>
  <w:style w:type="paragraph" w:styleId="1">
    <w:name w:val="heading 1"/>
    <w:basedOn w:val="a"/>
    <w:link w:val="10"/>
    <w:uiPriority w:val="1"/>
    <w:qFormat/>
    <w:rsid w:val="00225ADA"/>
    <w:pPr>
      <w:widowControl w:val="0"/>
      <w:autoSpaceDE w:val="0"/>
      <w:autoSpaceDN w:val="0"/>
      <w:spacing w:after="0" w:line="274" w:lineRule="exact"/>
      <w:ind w:left="112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10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1"/>
    <w:rsid w:val="00225ADA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25A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225ADA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  <w:ind w:left="833" w:hanging="36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225AD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7">
    <w:name w:val="No Spacing"/>
    <w:basedOn w:val="a"/>
    <w:uiPriority w:val="1"/>
    <w:qFormat/>
    <w:rsid w:val="005F13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5F132A"/>
    <w:rPr>
      <w:b/>
      <w:bCs/>
    </w:rPr>
  </w:style>
  <w:style w:type="paragraph" w:customStyle="1" w:styleId="c2">
    <w:name w:val="c2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0239E"/>
  </w:style>
  <w:style w:type="character" w:customStyle="1" w:styleId="c1">
    <w:name w:val="c1"/>
    <w:basedOn w:val="a0"/>
    <w:rsid w:val="0070239E"/>
  </w:style>
  <w:style w:type="character" w:customStyle="1" w:styleId="c10">
    <w:name w:val="c10"/>
    <w:basedOn w:val="a0"/>
    <w:rsid w:val="0070239E"/>
  </w:style>
  <w:style w:type="paragraph" w:customStyle="1" w:styleId="c21">
    <w:name w:val="c21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7023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  <w:rsid w:val="0070239E"/>
  </w:style>
  <w:style w:type="character" w:customStyle="1" w:styleId="c0">
    <w:name w:val="c0"/>
    <w:basedOn w:val="a0"/>
    <w:rsid w:val="0070239E"/>
  </w:style>
  <w:style w:type="character" w:customStyle="1" w:styleId="c12">
    <w:name w:val="c12"/>
    <w:basedOn w:val="a0"/>
    <w:rsid w:val="0070239E"/>
  </w:style>
  <w:style w:type="paragraph" w:styleId="a9">
    <w:name w:val="Normal (Web)"/>
    <w:basedOn w:val="a"/>
    <w:uiPriority w:val="99"/>
    <w:semiHidden/>
    <w:unhideWhenUsed/>
    <w:rsid w:val="00D25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6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46B5F"/>
    <w:rPr>
      <w:rFonts w:ascii="Tahoma" w:hAnsi="Tahoma" w:cs="Tahoma"/>
      <w:sz w:val="16"/>
      <w:szCs w:val="16"/>
    </w:rPr>
  </w:style>
  <w:style w:type="character" w:styleId="ac">
    <w:name w:val="Emphasis"/>
    <w:basedOn w:val="a0"/>
    <w:uiPriority w:val="20"/>
    <w:qFormat/>
    <w:rsid w:val="00871BF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55561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280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60046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494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Ткаченко</dc:creator>
  <cp:keywords/>
  <dc:description/>
  <cp:lastModifiedBy>Сергей</cp:lastModifiedBy>
  <cp:revision>57</cp:revision>
  <dcterms:created xsi:type="dcterms:W3CDTF">2023-09-16T11:24:00Z</dcterms:created>
  <dcterms:modified xsi:type="dcterms:W3CDTF">2025-02-16T09:16:00Z</dcterms:modified>
</cp:coreProperties>
</file>