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3007B" w:rsidP="078B27D2" w:rsidRDefault="0063007B" w14:paraId="0748FE20" w14:textId="72AFAA59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309E2CF7" w:rsidR="32B31506">
        <w:rPr>
          <w:rFonts w:ascii="Times New Roman" w:hAnsi="Times New Roman" w:eastAsia="Times New Roman" w:cs="Times New Roman"/>
          <w:sz w:val="28"/>
          <w:szCs w:val="28"/>
        </w:rPr>
        <w:t>Д</w:t>
      </w:r>
      <w:r w:rsidRPr="309E2CF7" w:rsidR="59D6A6CB">
        <w:rPr>
          <w:rFonts w:ascii="Times New Roman" w:hAnsi="Times New Roman" w:eastAsia="Times New Roman" w:cs="Times New Roman"/>
          <w:sz w:val="28"/>
          <w:szCs w:val="28"/>
        </w:rPr>
        <w:t>ети</w:t>
      </w:r>
      <w:r w:rsidRPr="309E2CF7" w:rsidR="64D32086">
        <w:rPr>
          <w:rFonts w:ascii="Times New Roman" w:hAnsi="Times New Roman" w:eastAsia="Times New Roman" w:cs="Times New Roman"/>
          <w:sz w:val="28"/>
          <w:szCs w:val="28"/>
        </w:rPr>
        <w:t xml:space="preserve"> из младшего звена школы</w:t>
      </w:r>
      <w:r w:rsidRPr="309E2CF7" w:rsidR="267C9F6C">
        <w:rPr>
          <w:rFonts w:ascii="Times New Roman" w:hAnsi="Times New Roman" w:eastAsia="Times New Roman" w:cs="Times New Roman"/>
          <w:sz w:val="28"/>
          <w:szCs w:val="28"/>
        </w:rPr>
        <w:t>,</w:t>
      </w:r>
      <w:r w:rsidRPr="309E2CF7" w:rsidR="190753CE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309E2CF7" w:rsidR="59D6A6CB">
        <w:rPr>
          <w:rFonts w:ascii="Times New Roman" w:hAnsi="Times New Roman" w:eastAsia="Times New Roman" w:cs="Times New Roman"/>
          <w:sz w:val="28"/>
          <w:szCs w:val="28"/>
        </w:rPr>
        <w:t xml:space="preserve"> переходя</w:t>
      </w:r>
      <w:r w:rsidRPr="309E2CF7" w:rsidR="115353FF">
        <w:rPr>
          <w:rFonts w:ascii="Times New Roman" w:hAnsi="Times New Roman" w:eastAsia="Times New Roman" w:cs="Times New Roman"/>
          <w:sz w:val="28"/>
          <w:szCs w:val="28"/>
        </w:rPr>
        <w:t xml:space="preserve"> в старшее классы</w:t>
      </w:r>
      <w:r w:rsidRPr="309E2CF7" w:rsidR="1417E429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309E2CF7" w:rsidR="59D6A6CB">
        <w:rPr>
          <w:rFonts w:ascii="Times New Roman" w:hAnsi="Times New Roman" w:eastAsia="Times New Roman" w:cs="Times New Roman"/>
          <w:sz w:val="28"/>
          <w:szCs w:val="28"/>
        </w:rPr>
        <w:t xml:space="preserve">от одного учителя ко многим, </w:t>
      </w:r>
      <w:r w:rsidRPr="309E2CF7" w:rsidR="08D5C8FA">
        <w:rPr>
          <w:rFonts w:ascii="Times New Roman" w:hAnsi="Times New Roman" w:eastAsia="Times New Roman" w:cs="Times New Roman"/>
          <w:sz w:val="28"/>
          <w:szCs w:val="28"/>
        </w:rPr>
        <w:t xml:space="preserve">когда </w:t>
      </w:r>
      <w:r w:rsidRPr="309E2CF7" w:rsidR="59D6A6CB">
        <w:rPr>
          <w:rFonts w:ascii="Times New Roman" w:hAnsi="Times New Roman" w:eastAsia="Times New Roman" w:cs="Times New Roman"/>
          <w:sz w:val="28"/>
          <w:szCs w:val="28"/>
        </w:rPr>
        <w:t xml:space="preserve">появляются новые предметы, возрастает сложность школьной программы, появляется кабинетная система, меняется школьный статус детей – из самых старших в начальной школе они становятся самыми младшими в средней школе, </w:t>
      </w:r>
      <w:r w:rsidRPr="309E2CF7" w:rsidR="59D6A6CB">
        <w:rPr>
          <w:rFonts w:ascii="Times New Roman" w:hAnsi="Times New Roman" w:eastAsia="Times New Roman" w:cs="Times New Roman"/>
          <w:sz w:val="28"/>
          <w:szCs w:val="28"/>
        </w:rPr>
        <w:t>кроме того</w:t>
      </w:r>
      <w:r w:rsidRPr="309E2CF7" w:rsidR="59D6A6CB">
        <w:rPr>
          <w:rFonts w:ascii="Times New Roman" w:hAnsi="Times New Roman" w:eastAsia="Times New Roman" w:cs="Times New Roman"/>
          <w:sz w:val="28"/>
          <w:szCs w:val="28"/>
        </w:rPr>
        <w:t xml:space="preserve"> дети стоят на пороге подросткового возраста, ведущей деятельностью становится межличностное общение, но при этом основным занятием остаётся учёба. У многих детей в этот период повышается тревожность.</w:t>
      </w:r>
    </w:p>
    <w:p w:rsidR="0063007B" w:rsidP="078B27D2" w:rsidRDefault="0063007B" w14:paraId="017EF3B6" w14:textId="6A54FA63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078B27D2" w:rsidR="078B27D2">
        <w:rPr>
          <w:rFonts w:ascii="Times New Roman" w:hAnsi="Times New Roman" w:eastAsia="Times New Roman" w:cs="Times New Roman"/>
          <w:sz w:val="28"/>
          <w:szCs w:val="28"/>
        </w:rPr>
        <w:t>Обычно необходимость адаптации возникает в связи с кардинальной сменой деятельности человека и его социального окружения.</w:t>
      </w:r>
    </w:p>
    <w:p w:rsidR="0063007B" w:rsidP="078B27D2" w:rsidRDefault="0063007B" w14:paraId="1AD55758" w14:textId="663C7F3F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078B27D2" w:rsidR="078B27D2">
        <w:rPr>
          <w:rFonts w:ascii="Times New Roman" w:hAnsi="Times New Roman" w:eastAsia="Times New Roman" w:cs="Times New Roman"/>
          <w:sz w:val="28"/>
          <w:szCs w:val="28"/>
        </w:rPr>
        <w:t>И у первоклассников, и у пятиклассников, и у десятиклассников изменились социальное окружение (новый состав класса и учителей) и система деятельности (новая учебная ситуация новой ступени образования). Ситуация новизны является для любого человека в определённой степени тревожной. Ребёнок переживает эмоциональный дискомфорт прежде всего из-за неопределённости представлений о требованиях учителей, об особенностях и условиях обучения, о ценностях и нормах поведения в коллективе класса и пр.</w:t>
      </w:r>
    </w:p>
    <w:p w:rsidR="0063007B" w:rsidP="078B27D2" w:rsidRDefault="0063007B" w14:paraId="46F3AD16" w14:textId="7F38241B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078B27D2" w:rsidR="078B27D2">
        <w:rPr>
          <w:rFonts w:ascii="Times New Roman" w:hAnsi="Times New Roman" w:eastAsia="Times New Roman" w:cs="Times New Roman"/>
          <w:sz w:val="28"/>
          <w:szCs w:val="28"/>
        </w:rPr>
        <w:t>Это состояние можно назвать состоянием внутренней напряжённости, настороженности.</w:t>
      </w:r>
    </w:p>
    <w:p w:rsidR="0063007B" w:rsidP="078B27D2" w:rsidRDefault="0063007B" w14:paraId="0482C3D5" w14:textId="59660DEE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078B27D2" w:rsidR="078B27D2">
        <w:rPr>
          <w:rFonts w:ascii="Times New Roman" w:hAnsi="Times New Roman" w:eastAsia="Times New Roman" w:cs="Times New Roman"/>
          <w:sz w:val="28"/>
          <w:szCs w:val="28"/>
        </w:rPr>
        <w:t>Не менее важным оказывается процесс адаптации для учителя, который, не зная своих учеников, не может успешно привлекать их к самоуправлению и самообслуживанию, индивидуализировать и дифференцировать обучение. Наконец, необходимо корректировать собственную педагогическую позицию относительно класса и отдельных ребят. Классные руководители только что выпустили одиннадцатиклассников - совершенно взрослых и самостоятельных, "ветеранов" школьной жизни. А теперь надо перестраиваться: то, что казалось само собой разумеющимся, приходится подробно разъяснять, постоянно напоминать и контролировать выполнение.</w:t>
      </w:r>
    </w:p>
    <w:p w:rsidR="0063007B" w:rsidP="078B27D2" w:rsidRDefault="0063007B" w14:paraId="295CBC8C" w14:textId="17A7598A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078B27D2" w:rsidR="078B27D2">
        <w:rPr>
          <w:rFonts w:ascii="Times New Roman" w:hAnsi="Times New Roman" w:eastAsia="Times New Roman" w:cs="Times New Roman"/>
          <w:sz w:val="28"/>
          <w:szCs w:val="28"/>
        </w:rPr>
        <w:t>Независимо от того, каким образом начинается учебный год в школе, процесс адаптации так или иначе идёт. Вопрос только в том, сколько времени уйдёт у ребёнка и учителя на него и насколько этот процесс будет эффективен.</w:t>
      </w:r>
    </w:p>
    <w:p w:rsidR="0063007B" w:rsidP="078B27D2" w:rsidRDefault="0063007B" w14:paraId="2BD3BAC2" w14:textId="6E8916CE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078B27D2" w:rsidR="078B27D2">
        <w:rPr>
          <w:rFonts w:ascii="Times New Roman" w:hAnsi="Times New Roman" w:eastAsia="Times New Roman" w:cs="Times New Roman"/>
          <w:sz w:val="28"/>
          <w:szCs w:val="28"/>
        </w:rPr>
        <w:t>Поэтому смысл адаптационного периода в школе состоит в том, чтобы сделать естественный процесс адаптации более интенсивным.</w:t>
      </w:r>
    </w:p>
    <w:p w:rsidR="59D6A6CB" w:rsidP="5FD348BF" w:rsidRDefault="59D6A6CB" w14:paraId="4CC64BAE" w14:textId="065108EA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D348BF" w:rsidR="078B27D2">
        <w:rPr>
          <w:rFonts w:ascii="Times New Roman" w:hAnsi="Times New Roman" w:eastAsia="Times New Roman" w:cs="Times New Roman"/>
          <w:sz w:val="28"/>
          <w:szCs w:val="28"/>
        </w:rPr>
        <w:t>Работа в адаптационный период строится с учётом физиологических изменений, протекающих у данной возрастной категории учащихся.</w:t>
      </w:r>
      <w:r w:rsidRPr="5FD348BF" w:rsidR="7BE47B90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sectPr w:rsidR="00B27AB7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trackRevisions w:val="false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07B"/>
    <w:rsid w:val="0063007B"/>
    <w:rsid w:val="00B27AB7"/>
    <w:rsid w:val="00EE4367"/>
    <w:rsid w:val="078B27D2"/>
    <w:rsid w:val="08D5C8FA"/>
    <w:rsid w:val="115353FF"/>
    <w:rsid w:val="1417E429"/>
    <w:rsid w:val="190753CE"/>
    <w:rsid w:val="1EA675DC"/>
    <w:rsid w:val="263C18E2"/>
    <w:rsid w:val="267C9F6C"/>
    <w:rsid w:val="2AD06E17"/>
    <w:rsid w:val="309E2CF7"/>
    <w:rsid w:val="32B31506"/>
    <w:rsid w:val="4F033C43"/>
    <w:rsid w:val="59D6A6CB"/>
    <w:rsid w:val="59F7A809"/>
    <w:rsid w:val="5FD348BF"/>
    <w:rsid w:val="64D32086"/>
    <w:rsid w:val="66B992AF"/>
    <w:rsid w:val="6A568C9D"/>
    <w:rsid w:val="6B1DD0F4"/>
    <w:rsid w:val="7AC5A4AA"/>
    <w:rsid w:val="7BE4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62B02A"/>
  <w15:chartTrackingRefBased/>
  <w15:docId w15:val="{2F4C0A83-CC34-464A-A10F-D5BF0B59A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Кирилл Трескунов</dc:creator>
  <keywords/>
  <dc:description/>
  <lastModifiedBy>Kirill Treskynov</lastModifiedBy>
  <revision>7</revision>
  <dcterms:created xsi:type="dcterms:W3CDTF">2020-11-23T18:47:00.0000000Z</dcterms:created>
  <dcterms:modified xsi:type="dcterms:W3CDTF">2025-03-03T12:02:23.7375845Z</dcterms:modified>
</coreProperties>
</file>