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DEE" w:rsidRPr="00C72DEE" w:rsidRDefault="00C72DEE" w:rsidP="00C72DEE">
      <w:pPr>
        <w:shd w:val="clear" w:color="auto" w:fill="FAFCFF"/>
        <w:spacing w:after="0" w:line="240" w:lineRule="auto"/>
        <w:jc w:val="center"/>
        <w:rPr>
          <w:rFonts w:ascii="Times New Roman" w:eastAsia="Times New Roman" w:hAnsi="Times New Roman" w:cs="Times New Roman"/>
          <w:b/>
          <w:color w:val="242424"/>
          <w:sz w:val="32"/>
          <w:szCs w:val="32"/>
          <w:lang w:eastAsia="ru-RU"/>
        </w:rPr>
      </w:pPr>
      <w:r w:rsidRPr="00C72DEE">
        <w:rPr>
          <w:rFonts w:ascii="Times New Roman" w:eastAsia="Times New Roman" w:hAnsi="Times New Roman" w:cs="Times New Roman"/>
          <w:b/>
          <w:color w:val="242424"/>
          <w:sz w:val="32"/>
          <w:szCs w:val="32"/>
          <w:lang w:eastAsia="ru-RU"/>
        </w:rPr>
        <w:t>Использование мнемотехники, как эффективного приема коррекционно-развивающей работы</w:t>
      </w:r>
    </w:p>
    <w:p w:rsidR="00C72DEE" w:rsidRPr="00C72DEE" w:rsidRDefault="00C72DEE" w:rsidP="00C72DEE">
      <w:pPr>
        <w:shd w:val="clear" w:color="auto" w:fill="FAFCFF"/>
        <w:spacing w:after="0"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noProof/>
          <w:color w:val="242424"/>
          <w:sz w:val="28"/>
          <w:szCs w:val="28"/>
          <w:lang w:eastAsia="ru-RU"/>
        </w:rPr>
        <mc:AlternateContent>
          <mc:Choice Requires="wps">
            <w:drawing>
              <wp:inline distT="0" distB="0" distL="0" distR="0" wp14:anchorId="361A0453" wp14:editId="1F24AC9C">
                <wp:extent cx="300990" cy="300990"/>
                <wp:effectExtent l="0" t="0" r="0" b="0"/>
                <wp:docPr id="2" name="AutoShape 2" descr="Стать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Статья"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Xe8zQIAAMwFAAAOAAAAZHJzL2Uyb0RvYy54bWysVEtu2zAQ3RfoHQjuFX0ifyRYDhLLKgqk&#10;bYC0B6AlyiIqkSpJW06DbrIu0DP0Bj1KfKMOKduxk03RVguBnCHfvJl5nMnFpqnRmkrFBE+wf+Zh&#10;RHkuCsaXCf70MXPGGClNeEFqwWmC76jCF9PXryZdG9NAVKIuqEQAwlXctQmutG5j11V5RRuizkRL&#10;OThLIRuiYSuXbiFJB+hN7QaeN3Q7IYtWipwqBda0d+KpxS9LmusPZamoRnWCgZu2f2n/C/N3pxMS&#10;LyVpK5bvaJC/YNEQxiHoASolmqCVZC+gGpZLoUSpz3LRuKIsWU5tDpCN7z3L5rYiLbW5QHFUeyiT&#10;+n+w+fv1jUSsSHCAEScNtOhypYWNjMBUUJVDuR5/bh8ef20ftt+3P0zNulbFcPW2vZEma9Vei/yz&#10;QlzMKsKX9FK1UHnQA2DuTVKKrqKkAPK+gXBPMMxGARpadO9EASwIsLAV3ZSyMTGgVmhjG3d3aBzd&#10;aJSD8dzzogjam4NrtzYRSLy/3Eql31DRILNIsAR2Fpysr5Xuj+6PmFhcZKyuwU7imp8YALO3QGi4&#10;anyGhG31feRF8/F8HDphMJw7oZemzmU2C51h5o8G6Xk6m6X+NxPXD+OKFQXlJsxedn74Z23dPYBe&#10;MAfhKVGzwsAZSkouF7NaojUB2Wf2syUHz9Mx95SGrRfk8iwlPwi9qyBysuF45IRZOHCikTd2PD+6&#10;ioZeGIVpdprSNeP031NCXYKjQTCwXToi/Sw3z34vcyNxwzQMlpo1CR4fDpHYKHDOC9taTVjdr49K&#10;Yeg/lQLavW+01auRaK/+hSjuQK5SgJxAeTACYVEJ+RWjDsZJgtWXFZEUo/otB8lHfhia+WM34WAU&#10;wEYeexbHHsJzgEqwxqhfznQ/s1atZMsKIvm2MFyYx1oyK2HzhHpWu8cFI8NmshtvZiYd7+2ppyE8&#10;/Q0AAP//AwBQSwMEFAAGAAgAAAAhAHGt+dHZAAAAAwEAAA8AAABkcnMvZG93bnJldi54bWxMj0FL&#10;w0AQhe+C/2EZwYvYjVJUYjZFCmIRoTTVnqfZMQlmZ9PsNon/3lEPepnH8Ib3vskWk2vVQH1oPBu4&#10;miWgiEtvG64MvG4fL+9AhYhssfVMBj4pwCI/PckwtX7kDQ1FrJSEcEjRQB1jl2odypochpnviMV7&#10;973DKGtfadvjKOGu1ddJcqMdNiwNNXa0rKn8KI7OwFiuh9325UmvL3Yrz4fVYVm8PRtzfjY93IOK&#10;NMW/Y/jGF3TIhWnvj2yDag3II/Fnije/nYPa/6rOM/2fPf8CAAD//wMAUEsBAi0AFAAGAAgAAAAh&#10;ALaDOJL+AAAA4QEAABMAAAAAAAAAAAAAAAAAAAAAAFtDb250ZW50X1R5cGVzXS54bWxQSwECLQAU&#10;AAYACAAAACEAOP0h/9YAAACUAQAACwAAAAAAAAAAAAAAAAAvAQAAX3JlbHMvLnJlbHNQSwECLQAU&#10;AAYACAAAACEASp13vM0CAADMBQAADgAAAAAAAAAAAAAAAAAuAgAAZHJzL2Uyb0RvYy54bWxQSwEC&#10;LQAUAAYACAAAACEAca350dkAAAADAQAADwAAAAAAAAAAAAAAAAAnBQAAZHJzL2Rvd25yZXYueG1s&#10;UEsFBgAAAAAEAAQA8wAAAC0GAAAAAA==&#10;" filled="f" stroked="f">
                <o:lock v:ext="edit" aspectratio="t"/>
                <w10:anchorlock/>
              </v:rect>
            </w:pict>
          </mc:Fallback>
        </mc:AlternateContent>
      </w:r>
      <w:bookmarkStart w:id="0" w:name="_GoBack"/>
      <w:bookmarkEnd w:id="0"/>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В условиях детского дома перед учителями – логопедами и педагогом – психологом одной из задач коррекционно – развивающей работы стоит задача воспитания воспитанников, способных к самоорганизации и самообучению, то есть владеющих предпосылками универсальных учебных действий. Для этого необходимо формирование не только умения слушать, но и запоминать информацию, качественно воспроизводить ее с помощью средств речи.</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Для детей с ОВЗ, имеющих низкую познавательную активность, и </w:t>
      </w:r>
      <w:proofErr w:type="spellStart"/>
      <w:r w:rsidRPr="00C72DEE">
        <w:rPr>
          <w:rFonts w:ascii="Times New Roman" w:eastAsia="Times New Roman" w:hAnsi="Times New Roman" w:cs="Times New Roman"/>
          <w:color w:val="242424"/>
          <w:sz w:val="28"/>
          <w:szCs w:val="28"/>
          <w:lang w:eastAsia="ru-RU"/>
        </w:rPr>
        <w:t>несформированность</w:t>
      </w:r>
      <w:proofErr w:type="spellEnd"/>
      <w:r w:rsidRPr="00C72DEE">
        <w:rPr>
          <w:rFonts w:ascii="Times New Roman" w:eastAsia="Times New Roman" w:hAnsi="Times New Roman" w:cs="Times New Roman"/>
          <w:color w:val="242424"/>
          <w:sz w:val="28"/>
          <w:szCs w:val="28"/>
          <w:lang w:eastAsia="ru-RU"/>
        </w:rPr>
        <w:t xml:space="preserve"> характерных для возраста форм мышления, одним из приоритетных направлений является развитие высших психических функций </w:t>
      </w:r>
      <w:r w:rsidRPr="00C72DEE">
        <w:rPr>
          <w:rFonts w:ascii="Times New Roman" w:eastAsia="Times New Roman" w:hAnsi="Times New Roman" w:cs="Times New Roman"/>
          <w:i/>
          <w:iCs/>
          <w:color w:val="242424"/>
          <w:sz w:val="28"/>
          <w:szCs w:val="28"/>
          <w:lang w:eastAsia="ru-RU"/>
        </w:rPr>
        <w:t>(далее — ВПФ)</w:t>
      </w:r>
      <w:r w:rsidRPr="00C72DEE">
        <w:rPr>
          <w:rFonts w:ascii="Times New Roman" w:eastAsia="Times New Roman" w:hAnsi="Times New Roman" w:cs="Times New Roman"/>
          <w:color w:val="242424"/>
          <w:sz w:val="28"/>
          <w:szCs w:val="28"/>
          <w:lang w:eastAsia="ru-RU"/>
        </w:rPr>
        <w:t>, в том числе речи и слухоречевой памяти. Поэтому особую актуальность приобретает задача поиска эффективных приемов </w:t>
      </w:r>
      <w:r w:rsidRPr="00C72DEE">
        <w:rPr>
          <w:rFonts w:ascii="Times New Roman" w:eastAsia="Times New Roman" w:hAnsi="Times New Roman" w:cs="Times New Roman"/>
          <w:i/>
          <w:iCs/>
          <w:color w:val="242424"/>
          <w:sz w:val="28"/>
          <w:szCs w:val="28"/>
          <w:lang w:eastAsia="ru-RU"/>
        </w:rPr>
        <w:t>(методов, технологий)</w:t>
      </w:r>
      <w:r w:rsidRPr="00C72DEE">
        <w:rPr>
          <w:rFonts w:ascii="Times New Roman" w:eastAsia="Times New Roman" w:hAnsi="Times New Roman" w:cs="Times New Roman"/>
          <w:color w:val="242424"/>
          <w:sz w:val="28"/>
          <w:szCs w:val="28"/>
          <w:lang w:eastAsia="ru-RU"/>
        </w:rPr>
        <w:t> организации коррекционной помощи ребенку с ОВЗ, имеющему нарушения речи и слухоречевой памяти.</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Одним из таких эффективных приемов коррекционной помощи ребенку с ОВЗ, имеющему данные нарушения является мнемотехника. В практической педагогике «мнемотехника, или мнемоника, или мнемонические приемы </w:t>
      </w:r>
      <w:r w:rsidRPr="00C72DEE">
        <w:rPr>
          <w:rFonts w:ascii="Times New Roman" w:eastAsia="Times New Roman" w:hAnsi="Times New Roman" w:cs="Times New Roman"/>
          <w:i/>
          <w:iCs/>
          <w:color w:val="242424"/>
          <w:sz w:val="28"/>
          <w:szCs w:val="28"/>
          <w:lang w:eastAsia="ru-RU"/>
        </w:rPr>
        <w:t>(</w:t>
      </w:r>
      <w:proofErr w:type="spellStart"/>
      <w:r w:rsidRPr="00C72DEE">
        <w:rPr>
          <w:rFonts w:ascii="Times New Roman" w:eastAsia="Times New Roman" w:hAnsi="Times New Roman" w:cs="Times New Roman"/>
          <w:i/>
          <w:iCs/>
          <w:color w:val="242424"/>
          <w:sz w:val="28"/>
          <w:szCs w:val="28"/>
          <w:lang w:eastAsia="ru-RU"/>
        </w:rPr>
        <w:t>мнемоприемы</w:t>
      </w:r>
      <w:proofErr w:type="spellEnd"/>
      <w:r w:rsidRPr="00C72DEE">
        <w:rPr>
          <w:rFonts w:ascii="Times New Roman" w:eastAsia="Times New Roman" w:hAnsi="Times New Roman" w:cs="Times New Roman"/>
          <w:i/>
          <w:iCs/>
          <w:color w:val="242424"/>
          <w:sz w:val="28"/>
          <w:szCs w:val="28"/>
          <w:lang w:eastAsia="ru-RU"/>
        </w:rPr>
        <w:t>)</w:t>
      </w:r>
      <w:r w:rsidRPr="00C72DEE">
        <w:rPr>
          <w:rFonts w:ascii="Times New Roman" w:eastAsia="Times New Roman" w:hAnsi="Times New Roman" w:cs="Times New Roman"/>
          <w:color w:val="242424"/>
          <w:sz w:val="28"/>
          <w:szCs w:val="28"/>
          <w:lang w:eastAsia="ru-RU"/>
        </w:rPr>
        <w:t>, — это, признанное средство наиболее легкого, быстрого и прочного запоминания, усвоения информации.</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Слово мнемоника имеет однокоренное слово – Мнемозина. В греческой мифологии Мнемозина является богиней памяти и матерью девяти муз, а переносный смысл этого существительного – память. Известно, что уже в древней Греции люди успешно применяли приемы мнемотехники. Используя их, древние греки приобретали способность быстро запоминать очень большой, причем часто бессмысленный материал, демонстрируя свое искусство в публичных выступлениях.</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Педагогам хорошо известно, что большинство детей </w:t>
      </w:r>
      <w:r w:rsidRPr="00C72DEE">
        <w:rPr>
          <w:rFonts w:ascii="Times New Roman" w:eastAsia="Times New Roman" w:hAnsi="Times New Roman" w:cs="Times New Roman"/>
          <w:i/>
          <w:iCs/>
          <w:color w:val="242424"/>
          <w:sz w:val="28"/>
          <w:szCs w:val="28"/>
          <w:lang w:eastAsia="ru-RU"/>
        </w:rPr>
        <w:t>(особенно дети с речевыми нарушениями)</w:t>
      </w:r>
      <w:r w:rsidRPr="00C72DEE">
        <w:rPr>
          <w:rFonts w:ascii="Times New Roman" w:eastAsia="Times New Roman" w:hAnsi="Times New Roman" w:cs="Times New Roman"/>
          <w:color w:val="242424"/>
          <w:sz w:val="28"/>
          <w:szCs w:val="28"/>
          <w:lang w:eastAsia="ru-RU"/>
        </w:rPr>
        <w:t> не очень любят учить стихи, пересказывать тексты, не владеют приёмами и методами запоминания. Заучивание стихотворений вызывает у них большие трудности, быстрое утомление и отрицательные эмоции. Именно поэтому, педагоги считают необходимым пробудить интерес, увлечь ребенка, раскрепостить и превратить непосильный труд в любимый и самый доступный вид деятельности – игру. Использование опорных рисунков для обучения заучиванию стихотворений увлекает детей, превращает занятие в игру.</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lastRenderedPageBreak/>
        <w:t>Еще со времен К.Д. Ушинского известно: чем большим количеством анализаторов будет воспринят изучаемый материал, тем прочнее он запоминается.</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Актуальность мнемотехники для детей с ОВЗ тем, что как раз у таких детей преобладает зрительно-образная память. Опора на визуальный образ очень важна и обязательна, так как если при воспроизведении текста этот зрительный образ не возникает в воображении, то ребёнок не понимает этого текста. При использовании различных </w:t>
      </w:r>
      <w:proofErr w:type="spellStart"/>
      <w:r w:rsidRPr="00C72DEE">
        <w:rPr>
          <w:rFonts w:ascii="Times New Roman" w:eastAsia="Times New Roman" w:hAnsi="Times New Roman" w:cs="Times New Roman"/>
          <w:color w:val="242424"/>
          <w:sz w:val="28"/>
          <w:szCs w:val="28"/>
          <w:lang w:eastAsia="ru-RU"/>
        </w:rPr>
        <w:t>мнемоприемов</w:t>
      </w:r>
      <w:proofErr w:type="spellEnd"/>
      <w:r w:rsidRPr="00C72DEE">
        <w:rPr>
          <w:rFonts w:ascii="Times New Roman" w:eastAsia="Times New Roman" w:hAnsi="Times New Roman" w:cs="Times New Roman"/>
          <w:color w:val="242424"/>
          <w:sz w:val="28"/>
          <w:szCs w:val="28"/>
          <w:lang w:eastAsia="ru-RU"/>
        </w:rPr>
        <w:t xml:space="preserve"> меняется характер деятельности детей: дети не только слышат свою или обращенную к ним речь, но и имеют возможность ее </w:t>
      </w:r>
      <w:r w:rsidRPr="00C72DEE">
        <w:rPr>
          <w:rFonts w:ascii="Times New Roman" w:eastAsia="Times New Roman" w:hAnsi="Times New Roman" w:cs="Times New Roman"/>
          <w:b/>
          <w:bCs/>
          <w:i/>
          <w:iCs/>
          <w:color w:val="242424"/>
          <w:sz w:val="28"/>
          <w:szCs w:val="28"/>
          <w:lang w:eastAsia="ru-RU"/>
        </w:rPr>
        <w:t>«видеть»</w:t>
      </w:r>
      <w:r w:rsidRPr="00C72DEE">
        <w:rPr>
          <w:rFonts w:ascii="Times New Roman" w:eastAsia="Times New Roman" w:hAnsi="Times New Roman" w:cs="Times New Roman"/>
          <w:color w:val="242424"/>
          <w:sz w:val="28"/>
          <w:szCs w:val="28"/>
          <w:lang w:eastAsia="ru-RU"/>
        </w:rPr>
        <w:t>. Дети легче запоминают новые слова не механически, а в процессе активного использования. Не связанные, на первый взгляд, между собой картинки соединяются в один сюжет, с помощью которого сигнальные схематические изображения помогают активизировать мыслительные процессы. Практика показала, что большинство детей в группе заучивают стихотворение наизусть, пока таким образом </w:t>
      </w:r>
      <w:r w:rsidRPr="00C72DEE">
        <w:rPr>
          <w:rFonts w:ascii="Times New Roman" w:eastAsia="Times New Roman" w:hAnsi="Times New Roman" w:cs="Times New Roman"/>
          <w:b/>
          <w:bCs/>
          <w:i/>
          <w:iCs/>
          <w:color w:val="242424"/>
          <w:sz w:val="28"/>
          <w:szCs w:val="28"/>
          <w:lang w:eastAsia="ru-RU"/>
        </w:rPr>
        <w:t>«рисуют»</w:t>
      </w:r>
      <w:r w:rsidRPr="00C72DEE">
        <w:rPr>
          <w:rFonts w:ascii="Times New Roman" w:eastAsia="Times New Roman" w:hAnsi="Times New Roman" w:cs="Times New Roman"/>
          <w:color w:val="242424"/>
          <w:sz w:val="28"/>
          <w:szCs w:val="28"/>
          <w:lang w:eastAsia="ru-RU"/>
        </w:rPr>
        <w:t> его. Постепенно память воспитанников укрепляется, их образное мышление развивается, они запоминают тексты намного лучше, больше по объёму, легче и эмоциональнее. При таком способе работы стихотворение запоминается целиком. Разучивание стало для детей делом весёлым, эмоциональным, и при этом содержание текста – осязаемым, видимым, представляемым. Ведь одно из правил укрепления памяти и речи гласит: </w:t>
      </w:r>
      <w:r w:rsidRPr="00C72DEE">
        <w:rPr>
          <w:rFonts w:ascii="Times New Roman" w:eastAsia="Times New Roman" w:hAnsi="Times New Roman" w:cs="Times New Roman"/>
          <w:b/>
          <w:bCs/>
          <w:i/>
          <w:iCs/>
          <w:color w:val="242424"/>
          <w:sz w:val="28"/>
          <w:szCs w:val="28"/>
          <w:lang w:eastAsia="ru-RU"/>
        </w:rPr>
        <w:t>«Когда учишь, записывай, рисуй схемы, черти графики»</w:t>
      </w:r>
      <w:r w:rsidRPr="00C72DEE">
        <w:rPr>
          <w:rFonts w:ascii="Times New Roman" w:eastAsia="Times New Roman" w:hAnsi="Times New Roman" w:cs="Times New Roman"/>
          <w:color w:val="242424"/>
          <w:sz w:val="28"/>
          <w:szCs w:val="28"/>
          <w:lang w:eastAsia="ru-RU"/>
        </w:rPr>
        <w:t>.</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Таким образом, использование приема мнемотехники для дошкольников помогает не только упростить процесс запоминания, но и улучшить его качественную составляющую. Зрительный образ, сохранившейся у ребёнка после прослушивания, сопровождающегося просмотром рисунков </w:t>
      </w:r>
      <w:proofErr w:type="spellStart"/>
      <w:r w:rsidRPr="00C72DEE">
        <w:rPr>
          <w:rFonts w:ascii="Times New Roman" w:eastAsia="Times New Roman" w:hAnsi="Times New Roman" w:cs="Times New Roman"/>
          <w:color w:val="242424"/>
          <w:sz w:val="28"/>
          <w:szCs w:val="28"/>
          <w:lang w:eastAsia="ru-RU"/>
        </w:rPr>
        <w:t>мнемотаблицы</w:t>
      </w:r>
      <w:proofErr w:type="spellEnd"/>
      <w:r w:rsidRPr="00C72DEE">
        <w:rPr>
          <w:rFonts w:ascii="Times New Roman" w:eastAsia="Times New Roman" w:hAnsi="Times New Roman" w:cs="Times New Roman"/>
          <w:color w:val="242424"/>
          <w:sz w:val="28"/>
          <w:szCs w:val="28"/>
          <w:lang w:eastAsia="ru-RU"/>
        </w:rPr>
        <w:t> </w:t>
      </w:r>
      <w:r w:rsidRPr="00C72DEE">
        <w:rPr>
          <w:rFonts w:ascii="Times New Roman" w:eastAsia="Times New Roman" w:hAnsi="Times New Roman" w:cs="Times New Roman"/>
          <w:i/>
          <w:iCs/>
          <w:color w:val="242424"/>
          <w:sz w:val="28"/>
          <w:szCs w:val="28"/>
          <w:lang w:eastAsia="ru-RU"/>
        </w:rPr>
        <w:t>(действие непроизвольного внимания и непроизвольной зрительной памяти)</w:t>
      </w:r>
      <w:r w:rsidRPr="00C72DEE">
        <w:rPr>
          <w:rFonts w:ascii="Times New Roman" w:eastAsia="Times New Roman" w:hAnsi="Times New Roman" w:cs="Times New Roman"/>
          <w:color w:val="242424"/>
          <w:sz w:val="28"/>
          <w:szCs w:val="28"/>
          <w:lang w:eastAsia="ru-RU"/>
        </w:rPr>
        <w:t>, позволяет значительно быстрее вспомнить стихотворение и более точно воспроизвести его содержание.</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proofErr w:type="spellStart"/>
      <w:r w:rsidRPr="00C72DEE">
        <w:rPr>
          <w:rFonts w:ascii="Times New Roman" w:eastAsia="Times New Roman" w:hAnsi="Times New Roman" w:cs="Times New Roman"/>
          <w:color w:val="242424"/>
          <w:sz w:val="28"/>
          <w:szCs w:val="28"/>
          <w:lang w:eastAsia="ru-RU"/>
        </w:rPr>
        <w:t>Мнемотаблица</w:t>
      </w:r>
      <w:proofErr w:type="spellEnd"/>
      <w:r w:rsidRPr="00C72DEE">
        <w:rPr>
          <w:rFonts w:ascii="Times New Roman" w:eastAsia="Times New Roman" w:hAnsi="Times New Roman" w:cs="Times New Roman"/>
          <w:color w:val="242424"/>
          <w:sz w:val="28"/>
          <w:szCs w:val="28"/>
          <w:lang w:eastAsia="ru-RU"/>
        </w:rPr>
        <w:t xml:space="preserve"> — это средство, орудие, которое помогает детям выделить в предметах или их отношениях те существенные признаки, которые должны войти в содержание рассказа. Она учит фиксировать полученный результат в доступной детям схематичной форме.</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Структурными элементами мнемотехники являются: </w:t>
      </w:r>
      <w:proofErr w:type="spellStart"/>
      <w:r w:rsidRPr="00C72DEE">
        <w:rPr>
          <w:rFonts w:ascii="Times New Roman" w:eastAsia="Times New Roman" w:hAnsi="Times New Roman" w:cs="Times New Roman"/>
          <w:color w:val="242424"/>
          <w:sz w:val="28"/>
          <w:szCs w:val="28"/>
          <w:lang w:eastAsia="ru-RU"/>
        </w:rPr>
        <w:t>мнемоквадрат</w:t>
      </w:r>
      <w:proofErr w:type="spellEnd"/>
      <w:r w:rsidRPr="00C72DEE">
        <w:rPr>
          <w:rFonts w:ascii="Times New Roman" w:eastAsia="Times New Roman" w:hAnsi="Times New Roman" w:cs="Times New Roman"/>
          <w:color w:val="242424"/>
          <w:sz w:val="28"/>
          <w:szCs w:val="28"/>
          <w:lang w:eastAsia="ru-RU"/>
        </w:rPr>
        <w:t xml:space="preserve">, </w:t>
      </w:r>
      <w:proofErr w:type="spellStart"/>
      <w:r w:rsidRPr="00C72DEE">
        <w:rPr>
          <w:rFonts w:ascii="Times New Roman" w:eastAsia="Times New Roman" w:hAnsi="Times New Roman" w:cs="Times New Roman"/>
          <w:color w:val="242424"/>
          <w:sz w:val="28"/>
          <w:szCs w:val="28"/>
          <w:lang w:eastAsia="ru-RU"/>
        </w:rPr>
        <w:t>мнемодорожка</w:t>
      </w:r>
      <w:proofErr w:type="spellEnd"/>
      <w:r w:rsidRPr="00C72DEE">
        <w:rPr>
          <w:rFonts w:ascii="Times New Roman" w:eastAsia="Times New Roman" w:hAnsi="Times New Roman" w:cs="Times New Roman"/>
          <w:color w:val="242424"/>
          <w:sz w:val="28"/>
          <w:szCs w:val="28"/>
          <w:lang w:eastAsia="ru-RU"/>
        </w:rPr>
        <w:t xml:space="preserve"> и </w:t>
      </w:r>
      <w:proofErr w:type="spellStart"/>
      <w:r w:rsidRPr="00C72DEE">
        <w:rPr>
          <w:rFonts w:ascii="Times New Roman" w:eastAsia="Times New Roman" w:hAnsi="Times New Roman" w:cs="Times New Roman"/>
          <w:color w:val="242424"/>
          <w:sz w:val="28"/>
          <w:szCs w:val="28"/>
          <w:lang w:eastAsia="ru-RU"/>
        </w:rPr>
        <w:t>мнемотаблица</w:t>
      </w:r>
      <w:proofErr w:type="spellEnd"/>
      <w:r w:rsidRPr="00C72DEE">
        <w:rPr>
          <w:rFonts w:ascii="Times New Roman" w:eastAsia="Times New Roman" w:hAnsi="Times New Roman" w:cs="Times New Roman"/>
          <w:color w:val="242424"/>
          <w:sz w:val="28"/>
          <w:szCs w:val="28"/>
          <w:lang w:eastAsia="ru-RU"/>
        </w:rPr>
        <w:t>.</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Принцип работы со структурными элементами мнемотехники строится от </w:t>
      </w:r>
      <w:proofErr w:type="gramStart"/>
      <w:r w:rsidRPr="00C72DEE">
        <w:rPr>
          <w:rFonts w:ascii="Times New Roman" w:eastAsia="Times New Roman" w:hAnsi="Times New Roman" w:cs="Times New Roman"/>
          <w:color w:val="242424"/>
          <w:sz w:val="28"/>
          <w:szCs w:val="28"/>
          <w:lang w:eastAsia="ru-RU"/>
        </w:rPr>
        <w:t>простого</w:t>
      </w:r>
      <w:proofErr w:type="gramEnd"/>
      <w:r w:rsidRPr="00C72DEE">
        <w:rPr>
          <w:rFonts w:ascii="Times New Roman" w:eastAsia="Times New Roman" w:hAnsi="Times New Roman" w:cs="Times New Roman"/>
          <w:color w:val="242424"/>
          <w:sz w:val="28"/>
          <w:szCs w:val="28"/>
          <w:lang w:eastAsia="ru-RU"/>
        </w:rPr>
        <w:t xml:space="preserve"> к сложному. Мнемотехника, как результативный метод запоминания, обычно осваивается детьми на простых примерах.</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Начинается работа с простейших </w:t>
      </w:r>
      <w:proofErr w:type="spellStart"/>
      <w:r w:rsidRPr="00C72DEE">
        <w:rPr>
          <w:rFonts w:ascii="Times New Roman" w:eastAsia="Times New Roman" w:hAnsi="Times New Roman" w:cs="Times New Roman"/>
          <w:color w:val="242424"/>
          <w:sz w:val="28"/>
          <w:szCs w:val="28"/>
          <w:lang w:eastAsia="ru-RU"/>
        </w:rPr>
        <w:t>мнемоквадратов</w:t>
      </w:r>
      <w:proofErr w:type="spellEnd"/>
      <w:r w:rsidRPr="00C72DEE">
        <w:rPr>
          <w:rFonts w:ascii="Times New Roman" w:eastAsia="Times New Roman" w:hAnsi="Times New Roman" w:cs="Times New Roman"/>
          <w:color w:val="242424"/>
          <w:sz w:val="28"/>
          <w:szCs w:val="28"/>
          <w:lang w:eastAsia="ru-RU"/>
        </w:rPr>
        <w:t xml:space="preserve">. </w:t>
      </w:r>
      <w:proofErr w:type="spellStart"/>
      <w:r w:rsidRPr="00C72DEE">
        <w:rPr>
          <w:rFonts w:ascii="Times New Roman" w:eastAsia="Times New Roman" w:hAnsi="Times New Roman" w:cs="Times New Roman"/>
          <w:color w:val="242424"/>
          <w:sz w:val="28"/>
          <w:szCs w:val="28"/>
          <w:lang w:eastAsia="ru-RU"/>
        </w:rPr>
        <w:t>Мнемоквадрат</w:t>
      </w:r>
      <w:proofErr w:type="spellEnd"/>
      <w:r w:rsidRPr="00C72DEE">
        <w:rPr>
          <w:rFonts w:ascii="Times New Roman" w:eastAsia="Times New Roman" w:hAnsi="Times New Roman" w:cs="Times New Roman"/>
          <w:color w:val="242424"/>
          <w:sz w:val="28"/>
          <w:szCs w:val="28"/>
          <w:lang w:eastAsia="ru-RU"/>
        </w:rPr>
        <w:t xml:space="preserve"> – это схема, состоящая из одного квадрата. Они используются для работы над </w:t>
      </w:r>
      <w:r w:rsidRPr="00C72DEE">
        <w:rPr>
          <w:rFonts w:ascii="Times New Roman" w:eastAsia="Times New Roman" w:hAnsi="Times New Roman" w:cs="Times New Roman"/>
          <w:color w:val="242424"/>
          <w:sz w:val="28"/>
          <w:szCs w:val="28"/>
          <w:lang w:eastAsia="ru-RU"/>
        </w:rPr>
        <w:lastRenderedPageBreak/>
        <w:t>словом. Например, даётся слово </w:t>
      </w:r>
      <w:r w:rsidRPr="00C72DEE">
        <w:rPr>
          <w:rFonts w:ascii="Times New Roman" w:eastAsia="Times New Roman" w:hAnsi="Times New Roman" w:cs="Times New Roman"/>
          <w:b/>
          <w:bCs/>
          <w:i/>
          <w:iCs/>
          <w:color w:val="242424"/>
          <w:sz w:val="28"/>
          <w:szCs w:val="28"/>
          <w:lang w:eastAsia="ru-RU"/>
        </w:rPr>
        <w:t>«мальчик»</w:t>
      </w:r>
      <w:r w:rsidRPr="00C72DEE">
        <w:rPr>
          <w:rFonts w:ascii="Times New Roman" w:eastAsia="Times New Roman" w:hAnsi="Times New Roman" w:cs="Times New Roman"/>
          <w:color w:val="242424"/>
          <w:sz w:val="28"/>
          <w:szCs w:val="28"/>
          <w:lang w:eastAsia="ru-RU"/>
        </w:rPr>
        <w:t>, его символическое обозначение. Дети постепенно понимают, что значит </w:t>
      </w:r>
      <w:r w:rsidRPr="00C72DEE">
        <w:rPr>
          <w:rFonts w:ascii="Times New Roman" w:eastAsia="Times New Roman" w:hAnsi="Times New Roman" w:cs="Times New Roman"/>
          <w:b/>
          <w:bCs/>
          <w:i/>
          <w:iCs/>
          <w:color w:val="242424"/>
          <w:sz w:val="28"/>
          <w:szCs w:val="28"/>
          <w:lang w:eastAsia="ru-RU"/>
        </w:rPr>
        <w:t>«зашифровать слово»</w:t>
      </w:r>
      <w:r w:rsidRPr="00C72DEE">
        <w:rPr>
          <w:rFonts w:ascii="Times New Roman" w:eastAsia="Times New Roman" w:hAnsi="Times New Roman" w:cs="Times New Roman"/>
          <w:color w:val="242424"/>
          <w:sz w:val="28"/>
          <w:szCs w:val="28"/>
          <w:lang w:eastAsia="ru-RU"/>
        </w:rPr>
        <w:t>. Надо так изобразить </w:t>
      </w:r>
      <w:r w:rsidRPr="00C72DEE">
        <w:rPr>
          <w:rFonts w:ascii="Times New Roman" w:eastAsia="Times New Roman" w:hAnsi="Times New Roman" w:cs="Times New Roman"/>
          <w:b/>
          <w:bCs/>
          <w:i/>
          <w:iCs/>
          <w:color w:val="242424"/>
          <w:sz w:val="28"/>
          <w:szCs w:val="28"/>
          <w:lang w:eastAsia="ru-RU"/>
        </w:rPr>
        <w:t>«зашифрованное слово»</w:t>
      </w:r>
      <w:r w:rsidRPr="00C72DEE">
        <w:rPr>
          <w:rFonts w:ascii="Times New Roman" w:eastAsia="Times New Roman" w:hAnsi="Times New Roman" w:cs="Times New Roman"/>
          <w:color w:val="242424"/>
          <w:sz w:val="28"/>
          <w:szCs w:val="28"/>
          <w:lang w:eastAsia="ru-RU"/>
        </w:rPr>
        <w:t>, чтобы нарисованное было понятно детям. Символы максимально должны быть приближены к речевому материалу. Например, для обозначения домашних птиц и животных используется — дом, а для обозначения диких </w:t>
      </w:r>
      <w:r w:rsidRPr="00C72DEE">
        <w:rPr>
          <w:rFonts w:ascii="Times New Roman" w:eastAsia="Times New Roman" w:hAnsi="Times New Roman" w:cs="Times New Roman"/>
          <w:i/>
          <w:iCs/>
          <w:color w:val="242424"/>
          <w:sz w:val="28"/>
          <w:szCs w:val="28"/>
          <w:lang w:eastAsia="ru-RU"/>
        </w:rPr>
        <w:t>(лесных)</w:t>
      </w:r>
      <w:r w:rsidRPr="00C72DEE">
        <w:rPr>
          <w:rFonts w:ascii="Times New Roman" w:eastAsia="Times New Roman" w:hAnsi="Times New Roman" w:cs="Times New Roman"/>
          <w:color w:val="242424"/>
          <w:sz w:val="28"/>
          <w:szCs w:val="28"/>
          <w:lang w:eastAsia="ru-RU"/>
        </w:rPr>
        <w:t> животных и птиц – ёлка. Дети постепенно понимают, что значит </w:t>
      </w:r>
      <w:r w:rsidRPr="00C72DEE">
        <w:rPr>
          <w:rFonts w:ascii="Times New Roman" w:eastAsia="Times New Roman" w:hAnsi="Times New Roman" w:cs="Times New Roman"/>
          <w:b/>
          <w:bCs/>
          <w:i/>
          <w:iCs/>
          <w:color w:val="242424"/>
          <w:sz w:val="28"/>
          <w:szCs w:val="28"/>
          <w:lang w:eastAsia="ru-RU"/>
        </w:rPr>
        <w:t>«зашифровать слово»</w:t>
      </w:r>
      <w:r w:rsidRPr="00C72DEE">
        <w:rPr>
          <w:rFonts w:ascii="Times New Roman" w:eastAsia="Times New Roman" w:hAnsi="Times New Roman" w:cs="Times New Roman"/>
          <w:color w:val="242424"/>
          <w:sz w:val="28"/>
          <w:szCs w:val="28"/>
          <w:lang w:eastAsia="ru-RU"/>
        </w:rPr>
        <w:t>.</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Затем последовательно переходим к </w:t>
      </w:r>
      <w:proofErr w:type="spellStart"/>
      <w:r w:rsidRPr="00C72DEE">
        <w:rPr>
          <w:rFonts w:ascii="Times New Roman" w:eastAsia="Times New Roman" w:hAnsi="Times New Roman" w:cs="Times New Roman"/>
          <w:color w:val="242424"/>
          <w:sz w:val="28"/>
          <w:szCs w:val="28"/>
          <w:lang w:eastAsia="ru-RU"/>
        </w:rPr>
        <w:t>мнемодорожкам</w:t>
      </w:r>
      <w:proofErr w:type="spellEnd"/>
      <w:r w:rsidRPr="00C72DEE">
        <w:rPr>
          <w:rFonts w:ascii="Times New Roman" w:eastAsia="Times New Roman" w:hAnsi="Times New Roman" w:cs="Times New Roman"/>
          <w:color w:val="242424"/>
          <w:sz w:val="28"/>
          <w:szCs w:val="28"/>
          <w:lang w:eastAsia="ru-RU"/>
        </w:rPr>
        <w:t xml:space="preserve"> – схемам, состоящим из 3-4 </w:t>
      </w:r>
      <w:proofErr w:type="spellStart"/>
      <w:r w:rsidRPr="00C72DEE">
        <w:rPr>
          <w:rFonts w:ascii="Times New Roman" w:eastAsia="Times New Roman" w:hAnsi="Times New Roman" w:cs="Times New Roman"/>
          <w:color w:val="242424"/>
          <w:sz w:val="28"/>
          <w:szCs w:val="28"/>
          <w:lang w:eastAsia="ru-RU"/>
        </w:rPr>
        <w:t>мнемоквадратов</w:t>
      </w:r>
      <w:proofErr w:type="spellEnd"/>
      <w:r w:rsidRPr="00C72DEE">
        <w:rPr>
          <w:rFonts w:ascii="Times New Roman" w:eastAsia="Times New Roman" w:hAnsi="Times New Roman" w:cs="Times New Roman"/>
          <w:color w:val="242424"/>
          <w:sz w:val="28"/>
          <w:szCs w:val="28"/>
          <w:lang w:eastAsia="ru-RU"/>
        </w:rPr>
        <w:t xml:space="preserve">, в которых зашифровано небольшое количество информации. </w:t>
      </w:r>
      <w:proofErr w:type="spellStart"/>
      <w:r w:rsidRPr="00C72DEE">
        <w:rPr>
          <w:rFonts w:ascii="Times New Roman" w:eastAsia="Times New Roman" w:hAnsi="Times New Roman" w:cs="Times New Roman"/>
          <w:color w:val="242424"/>
          <w:sz w:val="28"/>
          <w:szCs w:val="28"/>
          <w:lang w:eastAsia="ru-RU"/>
        </w:rPr>
        <w:t>Мнемодорожка</w:t>
      </w:r>
      <w:proofErr w:type="spellEnd"/>
      <w:r w:rsidRPr="00C72DEE">
        <w:rPr>
          <w:rFonts w:ascii="Times New Roman" w:eastAsia="Times New Roman" w:hAnsi="Times New Roman" w:cs="Times New Roman"/>
          <w:color w:val="242424"/>
          <w:sz w:val="28"/>
          <w:szCs w:val="28"/>
          <w:lang w:eastAsia="ru-RU"/>
        </w:rPr>
        <w:t xml:space="preserve"> — схема, на которой графически изображены герои или отдельные предметы, играющие важную роль в произведении. Например, Маша сшила рубашку мишке.</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Потом переходим к поэтапному кодированию сочетаний слов, запоминанию и воспроизведению предложений по условным символам, то есть к </w:t>
      </w:r>
      <w:proofErr w:type="spellStart"/>
      <w:r w:rsidRPr="00C72DEE">
        <w:rPr>
          <w:rFonts w:ascii="Times New Roman" w:eastAsia="Times New Roman" w:hAnsi="Times New Roman" w:cs="Times New Roman"/>
          <w:color w:val="242424"/>
          <w:sz w:val="28"/>
          <w:szCs w:val="28"/>
          <w:lang w:eastAsia="ru-RU"/>
        </w:rPr>
        <w:t>мнемотаблицам</w:t>
      </w:r>
      <w:proofErr w:type="spellEnd"/>
      <w:r w:rsidRPr="00C72DEE">
        <w:rPr>
          <w:rFonts w:ascii="Times New Roman" w:eastAsia="Times New Roman" w:hAnsi="Times New Roman" w:cs="Times New Roman"/>
          <w:color w:val="242424"/>
          <w:sz w:val="28"/>
          <w:szCs w:val="28"/>
          <w:lang w:eastAsia="ru-RU"/>
        </w:rPr>
        <w:t>.</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Количество ячеек в таблице зависит от сложности и размера текста, а также от возраста ребёнка и от уровня его развития:</w:t>
      </w:r>
    </w:p>
    <w:p w:rsidR="00C72DEE" w:rsidRPr="00C72DEE" w:rsidRDefault="00C72DEE" w:rsidP="00C72DEE">
      <w:pPr>
        <w:numPr>
          <w:ilvl w:val="0"/>
          <w:numId w:val="1"/>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для дошкольников младшего возраста — таблицы на 4 клетки, 2*2</w:t>
      </w:r>
    </w:p>
    <w:p w:rsidR="00C72DEE" w:rsidRPr="00C72DEE" w:rsidRDefault="00C72DEE" w:rsidP="00C72DEE">
      <w:pPr>
        <w:numPr>
          <w:ilvl w:val="0"/>
          <w:numId w:val="1"/>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для дошкольников среднего возраста — таблицы на 6 и/или на 9 клеток, 3*3</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для дошкольников старшего возраста — таблицы на 16 и 25 клеток, 4*4 и 5*5.</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b/>
          <w:bCs/>
          <w:color w:val="242424"/>
          <w:sz w:val="28"/>
          <w:szCs w:val="28"/>
          <w:lang w:eastAsia="ru-RU"/>
        </w:rPr>
        <w:t xml:space="preserve">По видам </w:t>
      </w:r>
      <w:proofErr w:type="spellStart"/>
      <w:r w:rsidRPr="00C72DEE">
        <w:rPr>
          <w:rFonts w:ascii="Times New Roman" w:eastAsia="Times New Roman" w:hAnsi="Times New Roman" w:cs="Times New Roman"/>
          <w:b/>
          <w:bCs/>
          <w:color w:val="242424"/>
          <w:sz w:val="28"/>
          <w:szCs w:val="28"/>
          <w:lang w:eastAsia="ru-RU"/>
        </w:rPr>
        <w:t>мнемотаблицы</w:t>
      </w:r>
      <w:proofErr w:type="spellEnd"/>
      <w:r w:rsidRPr="00C72DEE">
        <w:rPr>
          <w:rFonts w:ascii="Times New Roman" w:eastAsia="Times New Roman" w:hAnsi="Times New Roman" w:cs="Times New Roman"/>
          <w:b/>
          <w:bCs/>
          <w:color w:val="242424"/>
          <w:sz w:val="28"/>
          <w:szCs w:val="28"/>
          <w:lang w:eastAsia="ru-RU"/>
        </w:rPr>
        <w:t xml:space="preserve"> делятся </w:t>
      </w:r>
      <w:proofErr w:type="gramStart"/>
      <w:r w:rsidRPr="00C72DEE">
        <w:rPr>
          <w:rFonts w:ascii="Times New Roman" w:eastAsia="Times New Roman" w:hAnsi="Times New Roman" w:cs="Times New Roman"/>
          <w:b/>
          <w:bCs/>
          <w:color w:val="242424"/>
          <w:sz w:val="28"/>
          <w:szCs w:val="28"/>
          <w:lang w:eastAsia="ru-RU"/>
        </w:rPr>
        <w:t>на</w:t>
      </w:r>
      <w:proofErr w:type="gramEnd"/>
      <w:r w:rsidRPr="00C72DEE">
        <w:rPr>
          <w:rFonts w:ascii="Times New Roman" w:eastAsia="Times New Roman" w:hAnsi="Times New Roman" w:cs="Times New Roman"/>
          <w:b/>
          <w:bCs/>
          <w:color w:val="242424"/>
          <w:sz w:val="28"/>
          <w:szCs w:val="28"/>
          <w:lang w:eastAsia="ru-RU"/>
        </w:rPr>
        <w:t>:</w:t>
      </w:r>
    </w:p>
    <w:p w:rsidR="00C72DEE" w:rsidRPr="00C72DEE" w:rsidRDefault="00C72DEE" w:rsidP="00C72DEE">
      <w:pPr>
        <w:numPr>
          <w:ilvl w:val="0"/>
          <w:numId w:val="2"/>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Развивающие — способствуют развитию фантазии, умения соединять в один сюжет не связанные, на первый взгляд, между собой картинки;</w:t>
      </w:r>
    </w:p>
    <w:p w:rsidR="00C72DEE" w:rsidRPr="00C72DEE" w:rsidRDefault="00C72DEE" w:rsidP="00C72DEE">
      <w:pPr>
        <w:numPr>
          <w:ilvl w:val="0"/>
          <w:numId w:val="2"/>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Обучающие — способствуют получению и закреплению определенных знаний о предмете, сведений, информации.</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b/>
          <w:bCs/>
          <w:color w:val="242424"/>
          <w:sz w:val="28"/>
          <w:szCs w:val="28"/>
          <w:lang w:eastAsia="ru-RU"/>
        </w:rPr>
        <w:t xml:space="preserve">Общие задачи для всех видов </w:t>
      </w:r>
      <w:proofErr w:type="spellStart"/>
      <w:r w:rsidRPr="00C72DEE">
        <w:rPr>
          <w:rFonts w:ascii="Times New Roman" w:eastAsia="Times New Roman" w:hAnsi="Times New Roman" w:cs="Times New Roman"/>
          <w:b/>
          <w:bCs/>
          <w:color w:val="242424"/>
          <w:sz w:val="28"/>
          <w:szCs w:val="28"/>
          <w:lang w:eastAsia="ru-RU"/>
        </w:rPr>
        <w:t>мнемотаблиц</w:t>
      </w:r>
      <w:proofErr w:type="spellEnd"/>
      <w:r w:rsidRPr="00C72DEE">
        <w:rPr>
          <w:rFonts w:ascii="Times New Roman" w:eastAsia="Times New Roman" w:hAnsi="Times New Roman" w:cs="Times New Roman"/>
          <w:b/>
          <w:bCs/>
          <w:color w:val="242424"/>
          <w:sz w:val="28"/>
          <w:szCs w:val="28"/>
          <w:lang w:eastAsia="ru-RU"/>
        </w:rPr>
        <w:t>:</w:t>
      </w:r>
    </w:p>
    <w:p w:rsidR="00C72DEE" w:rsidRPr="00C72DEE" w:rsidRDefault="00C72DEE" w:rsidP="00C72DEE">
      <w:pPr>
        <w:numPr>
          <w:ilvl w:val="0"/>
          <w:numId w:val="3"/>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Развитие памяти.</w:t>
      </w:r>
    </w:p>
    <w:p w:rsidR="00C72DEE" w:rsidRPr="00C72DEE" w:rsidRDefault="00C72DEE" w:rsidP="00C72DEE">
      <w:pPr>
        <w:numPr>
          <w:ilvl w:val="0"/>
          <w:numId w:val="3"/>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Умение анализировать, вычленять части, объединять в пары, группы, целое; умение систематизировать.</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З. Развитие логики.</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4. Развитие образного мышления.</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lastRenderedPageBreak/>
        <w:t>5. Умение связно мыслить, составлять рассказы, перекодировать информацию.</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6. Решение дидактических общеобразовательных задач.</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7. Содержание информации по всем направлениям программы.</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8. Развитие смекалки.</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9. Тренировка внимания.</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10. Навык правильно воспроизвести графически.</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При работе с </w:t>
      </w:r>
      <w:proofErr w:type="spellStart"/>
      <w:r w:rsidRPr="00C72DEE">
        <w:rPr>
          <w:rFonts w:ascii="Times New Roman" w:eastAsia="Times New Roman" w:hAnsi="Times New Roman" w:cs="Times New Roman"/>
          <w:color w:val="242424"/>
          <w:sz w:val="28"/>
          <w:szCs w:val="28"/>
          <w:lang w:eastAsia="ru-RU"/>
        </w:rPr>
        <w:t>мнемотаблицами</w:t>
      </w:r>
      <w:proofErr w:type="spellEnd"/>
      <w:r w:rsidRPr="00C72DEE">
        <w:rPr>
          <w:rFonts w:ascii="Times New Roman" w:eastAsia="Times New Roman" w:hAnsi="Times New Roman" w:cs="Times New Roman"/>
          <w:color w:val="242424"/>
          <w:sz w:val="28"/>
          <w:szCs w:val="28"/>
          <w:lang w:eastAsia="ru-RU"/>
        </w:rPr>
        <w:t xml:space="preserve"> выделяются следующие этапы:</w:t>
      </w:r>
    </w:p>
    <w:p w:rsidR="00C72DEE" w:rsidRPr="00C72DEE" w:rsidRDefault="00C72DEE" w:rsidP="00C72DEE">
      <w:pPr>
        <w:numPr>
          <w:ilvl w:val="0"/>
          <w:numId w:val="4"/>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Рассматривание таблицы и разбор изображений.</w:t>
      </w:r>
    </w:p>
    <w:p w:rsidR="00C72DEE" w:rsidRPr="00C72DEE" w:rsidRDefault="00C72DEE" w:rsidP="00C72DEE">
      <w:pPr>
        <w:numPr>
          <w:ilvl w:val="0"/>
          <w:numId w:val="4"/>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Перекодирование информации, т.е. преобразование из абстрактных символов в образы </w:t>
      </w:r>
      <w:r w:rsidRPr="00C72DEE">
        <w:rPr>
          <w:rFonts w:ascii="Times New Roman" w:eastAsia="Times New Roman" w:hAnsi="Times New Roman" w:cs="Times New Roman"/>
          <w:i/>
          <w:iCs/>
          <w:color w:val="242424"/>
          <w:sz w:val="28"/>
          <w:szCs w:val="28"/>
          <w:lang w:eastAsia="ru-RU"/>
        </w:rPr>
        <w:t>(Разбор закодированной информации, установление логических связей)</w:t>
      </w:r>
      <w:r w:rsidRPr="00C72DEE">
        <w:rPr>
          <w:rFonts w:ascii="Times New Roman" w:eastAsia="Times New Roman" w:hAnsi="Times New Roman" w:cs="Times New Roman"/>
          <w:color w:val="242424"/>
          <w:sz w:val="28"/>
          <w:szCs w:val="28"/>
          <w:lang w:eastAsia="ru-RU"/>
        </w:rPr>
        <w:t>.</w:t>
      </w:r>
    </w:p>
    <w:p w:rsidR="00C72DEE" w:rsidRPr="00C72DEE" w:rsidRDefault="00C72DEE" w:rsidP="00C72DEE">
      <w:pPr>
        <w:numPr>
          <w:ilvl w:val="0"/>
          <w:numId w:val="4"/>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Пересказ с опорой на символы </w:t>
      </w:r>
      <w:r w:rsidRPr="00C72DEE">
        <w:rPr>
          <w:rFonts w:ascii="Times New Roman" w:eastAsia="Times New Roman" w:hAnsi="Times New Roman" w:cs="Times New Roman"/>
          <w:i/>
          <w:iCs/>
          <w:color w:val="242424"/>
          <w:sz w:val="28"/>
          <w:szCs w:val="28"/>
          <w:lang w:eastAsia="ru-RU"/>
        </w:rPr>
        <w:t>(образы)</w:t>
      </w:r>
      <w:r w:rsidRPr="00C72DEE">
        <w:rPr>
          <w:rFonts w:ascii="Times New Roman" w:eastAsia="Times New Roman" w:hAnsi="Times New Roman" w:cs="Times New Roman"/>
          <w:color w:val="242424"/>
          <w:sz w:val="28"/>
          <w:szCs w:val="28"/>
          <w:lang w:eastAsia="ru-RU"/>
        </w:rPr>
        <w:t>, т. е. происходит отработка метода запоминания.</w:t>
      </w:r>
    </w:p>
    <w:p w:rsidR="00C72DEE" w:rsidRPr="00C72DEE" w:rsidRDefault="00C72DEE" w:rsidP="00C72DEE">
      <w:pPr>
        <w:numPr>
          <w:ilvl w:val="0"/>
          <w:numId w:val="4"/>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Графическая зарисовка </w:t>
      </w:r>
      <w:proofErr w:type="spellStart"/>
      <w:r w:rsidRPr="00C72DEE">
        <w:rPr>
          <w:rFonts w:ascii="Times New Roman" w:eastAsia="Times New Roman" w:hAnsi="Times New Roman" w:cs="Times New Roman"/>
          <w:color w:val="242424"/>
          <w:sz w:val="28"/>
          <w:szCs w:val="28"/>
          <w:lang w:eastAsia="ru-RU"/>
        </w:rPr>
        <w:t>мнемотаблицы</w:t>
      </w:r>
      <w:proofErr w:type="spellEnd"/>
      <w:r w:rsidRPr="00C72DEE">
        <w:rPr>
          <w:rFonts w:ascii="Times New Roman" w:eastAsia="Times New Roman" w:hAnsi="Times New Roman" w:cs="Times New Roman"/>
          <w:color w:val="242424"/>
          <w:sz w:val="28"/>
          <w:szCs w:val="28"/>
          <w:lang w:eastAsia="ru-RU"/>
        </w:rPr>
        <w:t>.</w:t>
      </w:r>
    </w:p>
    <w:p w:rsidR="00C72DEE" w:rsidRPr="00C72DEE" w:rsidRDefault="00C72DEE" w:rsidP="00C72DEE">
      <w:pPr>
        <w:numPr>
          <w:ilvl w:val="0"/>
          <w:numId w:val="4"/>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Воспроизведение информации, пересказ.</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b/>
          <w:bCs/>
          <w:color w:val="242424"/>
          <w:sz w:val="28"/>
          <w:szCs w:val="28"/>
          <w:lang w:eastAsia="ru-RU"/>
        </w:rPr>
        <w:t xml:space="preserve">Виды работ с данной группой </w:t>
      </w:r>
      <w:proofErr w:type="spellStart"/>
      <w:r w:rsidRPr="00C72DEE">
        <w:rPr>
          <w:rFonts w:ascii="Times New Roman" w:eastAsia="Times New Roman" w:hAnsi="Times New Roman" w:cs="Times New Roman"/>
          <w:b/>
          <w:bCs/>
          <w:color w:val="242424"/>
          <w:sz w:val="28"/>
          <w:szCs w:val="28"/>
          <w:lang w:eastAsia="ru-RU"/>
        </w:rPr>
        <w:t>мнемотаблиц</w:t>
      </w:r>
      <w:proofErr w:type="spellEnd"/>
      <w:r w:rsidRPr="00C72DEE">
        <w:rPr>
          <w:rFonts w:ascii="Times New Roman" w:eastAsia="Times New Roman" w:hAnsi="Times New Roman" w:cs="Times New Roman"/>
          <w:b/>
          <w:bCs/>
          <w:color w:val="242424"/>
          <w:sz w:val="28"/>
          <w:szCs w:val="28"/>
          <w:lang w:eastAsia="ru-RU"/>
        </w:rPr>
        <w:t>:</w:t>
      </w:r>
    </w:p>
    <w:p w:rsidR="00C72DEE" w:rsidRPr="00C72DEE" w:rsidRDefault="00C72DEE" w:rsidP="00C72DEE">
      <w:pPr>
        <w:numPr>
          <w:ilvl w:val="0"/>
          <w:numId w:val="5"/>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Заучивание материала по </w:t>
      </w:r>
      <w:r w:rsidRPr="00C72DEE">
        <w:rPr>
          <w:rFonts w:ascii="Times New Roman" w:eastAsia="Times New Roman" w:hAnsi="Times New Roman" w:cs="Times New Roman"/>
          <w:b/>
          <w:bCs/>
          <w:i/>
          <w:iCs/>
          <w:color w:val="242424"/>
          <w:sz w:val="28"/>
          <w:szCs w:val="28"/>
          <w:lang w:eastAsia="ru-RU"/>
        </w:rPr>
        <w:t>«готовой»</w:t>
      </w:r>
      <w:r w:rsidRPr="00C72DEE">
        <w:rPr>
          <w:rFonts w:ascii="Times New Roman" w:eastAsia="Times New Roman" w:hAnsi="Times New Roman" w:cs="Times New Roman"/>
          <w:color w:val="242424"/>
          <w:sz w:val="28"/>
          <w:szCs w:val="28"/>
          <w:lang w:eastAsia="ru-RU"/>
        </w:rPr>
        <w:t> </w:t>
      </w:r>
      <w:proofErr w:type="spellStart"/>
      <w:r w:rsidRPr="00C72DEE">
        <w:rPr>
          <w:rFonts w:ascii="Times New Roman" w:eastAsia="Times New Roman" w:hAnsi="Times New Roman" w:cs="Times New Roman"/>
          <w:color w:val="242424"/>
          <w:sz w:val="28"/>
          <w:szCs w:val="28"/>
          <w:lang w:eastAsia="ru-RU"/>
        </w:rPr>
        <w:t>мнемотаблице</w:t>
      </w:r>
      <w:proofErr w:type="spellEnd"/>
      <w:r w:rsidRPr="00C72DEE">
        <w:rPr>
          <w:rFonts w:ascii="Times New Roman" w:eastAsia="Times New Roman" w:hAnsi="Times New Roman" w:cs="Times New Roman"/>
          <w:color w:val="242424"/>
          <w:sz w:val="28"/>
          <w:szCs w:val="28"/>
          <w:lang w:eastAsia="ru-RU"/>
        </w:rPr>
        <w:t>.</w:t>
      </w:r>
    </w:p>
    <w:p w:rsidR="00C72DEE" w:rsidRPr="00C72DEE" w:rsidRDefault="00C72DEE" w:rsidP="00C72DEE">
      <w:pPr>
        <w:numPr>
          <w:ilvl w:val="0"/>
          <w:numId w:val="5"/>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Раскрашивание </w:t>
      </w:r>
      <w:proofErr w:type="spellStart"/>
      <w:r w:rsidRPr="00C72DEE">
        <w:rPr>
          <w:rFonts w:ascii="Times New Roman" w:eastAsia="Times New Roman" w:hAnsi="Times New Roman" w:cs="Times New Roman"/>
          <w:color w:val="242424"/>
          <w:sz w:val="28"/>
          <w:szCs w:val="28"/>
          <w:lang w:eastAsia="ru-RU"/>
        </w:rPr>
        <w:t>мнемотаблицы</w:t>
      </w:r>
      <w:proofErr w:type="spellEnd"/>
      <w:r w:rsidRPr="00C72DEE">
        <w:rPr>
          <w:rFonts w:ascii="Times New Roman" w:eastAsia="Times New Roman" w:hAnsi="Times New Roman" w:cs="Times New Roman"/>
          <w:color w:val="242424"/>
          <w:sz w:val="28"/>
          <w:szCs w:val="28"/>
          <w:lang w:eastAsia="ru-RU"/>
        </w:rPr>
        <w:t xml:space="preserve"> в соответствии с содержанием текста, </w:t>
      </w:r>
      <w:proofErr w:type="spellStart"/>
      <w:r w:rsidRPr="00C72DEE">
        <w:rPr>
          <w:rFonts w:ascii="Times New Roman" w:eastAsia="Times New Roman" w:hAnsi="Times New Roman" w:cs="Times New Roman"/>
          <w:color w:val="242424"/>
          <w:sz w:val="28"/>
          <w:szCs w:val="28"/>
          <w:lang w:eastAsia="ru-RU"/>
        </w:rPr>
        <w:t>дорисовывание</w:t>
      </w:r>
      <w:proofErr w:type="spellEnd"/>
      <w:r w:rsidRPr="00C72DEE">
        <w:rPr>
          <w:rFonts w:ascii="Times New Roman" w:eastAsia="Times New Roman" w:hAnsi="Times New Roman" w:cs="Times New Roman"/>
          <w:color w:val="242424"/>
          <w:sz w:val="28"/>
          <w:szCs w:val="28"/>
          <w:lang w:eastAsia="ru-RU"/>
        </w:rPr>
        <w:t xml:space="preserve"> недостающих элементов, символов с последующим заучиванием материала.</w:t>
      </w:r>
    </w:p>
    <w:p w:rsidR="00C72DEE" w:rsidRPr="00C72DEE" w:rsidRDefault="00C72DEE" w:rsidP="00C72DEE">
      <w:pPr>
        <w:numPr>
          <w:ilvl w:val="0"/>
          <w:numId w:val="5"/>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Восстановление нарушенного порядка рисунков-символов </w:t>
      </w:r>
      <w:r w:rsidRPr="00C72DEE">
        <w:rPr>
          <w:rFonts w:ascii="Times New Roman" w:eastAsia="Times New Roman" w:hAnsi="Times New Roman" w:cs="Times New Roman"/>
          <w:i/>
          <w:iCs/>
          <w:color w:val="242424"/>
          <w:sz w:val="28"/>
          <w:szCs w:val="28"/>
          <w:lang w:eastAsia="ru-RU"/>
        </w:rPr>
        <w:t>(с помощью педагога, самостоятельно)</w:t>
      </w:r>
      <w:r w:rsidRPr="00C72DEE">
        <w:rPr>
          <w:rFonts w:ascii="Times New Roman" w:eastAsia="Times New Roman" w:hAnsi="Times New Roman" w:cs="Times New Roman"/>
          <w:color w:val="242424"/>
          <w:sz w:val="28"/>
          <w:szCs w:val="28"/>
          <w:lang w:eastAsia="ru-RU"/>
        </w:rPr>
        <w:t>, заучивание материала.</w:t>
      </w:r>
    </w:p>
    <w:p w:rsidR="00C72DEE" w:rsidRPr="00C72DEE" w:rsidRDefault="00C72DEE" w:rsidP="00C72DEE">
      <w:pPr>
        <w:numPr>
          <w:ilvl w:val="0"/>
          <w:numId w:val="5"/>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Составление </w:t>
      </w:r>
      <w:proofErr w:type="spellStart"/>
      <w:r w:rsidRPr="00C72DEE">
        <w:rPr>
          <w:rFonts w:ascii="Times New Roman" w:eastAsia="Times New Roman" w:hAnsi="Times New Roman" w:cs="Times New Roman"/>
          <w:color w:val="242424"/>
          <w:sz w:val="28"/>
          <w:szCs w:val="28"/>
          <w:lang w:eastAsia="ru-RU"/>
        </w:rPr>
        <w:t>мнемотаблицы</w:t>
      </w:r>
      <w:proofErr w:type="spellEnd"/>
      <w:r w:rsidRPr="00C72DEE">
        <w:rPr>
          <w:rFonts w:ascii="Times New Roman" w:eastAsia="Times New Roman" w:hAnsi="Times New Roman" w:cs="Times New Roman"/>
          <w:color w:val="242424"/>
          <w:sz w:val="28"/>
          <w:szCs w:val="28"/>
          <w:lang w:eastAsia="ru-RU"/>
        </w:rPr>
        <w:t xml:space="preserve"> из готовых рисунков-символов в соответствии с содержанием </w:t>
      </w:r>
      <w:r w:rsidRPr="00C72DEE">
        <w:rPr>
          <w:rFonts w:ascii="Times New Roman" w:eastAsia="Times New Roman" w:hAnsi="Times New Roman" w:cs="Times New Roman"/>
          <w:i/>
          <w:iCs/>
          <w:color w:val="242424"/>
          <w:sz w:val="28"/>
          <w:szCs w:val="28"/>
          <w:lang w:eastAsia="ru-RU"/>
        </w:rPr>
        <w:t>(с помощью педагога, самостоятельно)</w:t>
      </w:r>
      <w:r w:rsidRPr="00C72DEE">
        <w:rPr>
          <w:rFonts w:ascii="Times New Roman" w:eastAsia="Times New Roman" w:hAnsi="Times New Roman" w:cs="Times New Roman"/>
          <w:color w:val="242424"/>
          <w:sz w:val="28"/>
          <w:szCs w:val="28"/>
          <w:lang w:eastAsia="ru-RU"/>
        </w:rPr>
        <w:t>, заучивание материала.</w:t>
      </w:r>
    </w:p>
    <w:p w:rsidR="00C72DEE" w:rsidRPr="00C72DEE" w:rsidRDefault="00C72DEE" w:rsidP="00C72DEE">
      <w:pPr>
        <w:numPr>
          <w:ilvl w:val="0"/>
          <w:numId w:val="5"/>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Рисование рисунков-символов, придуманных самостоятельно или с помощью педагога, заучивание материала.</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Кроме того, следует отметить, что при работе с </w:t>
      </w:r>
      <w:proofErr w:type="spellStart"/>
      <w:r w:rsidRPr="00C72DEE">
        <w:rPr>
          <w:rFonts w:ascii="Times New Roman" w:eastAsia="Times New Roman" w:hAnsi="Times New Roman" w:cs="Times New Roman"/>
          <w:color w:val="242424"/>
          <w:sz w:val="28"/>
          <w:szCs w:val="28"/>
          <w:lang w:eastAsia="ru-RU"/>
        </w:rPr>
        <w:t>мнемотаблицами</w:t>
      </w:r>
      <w:proofErr w:type="spellEnd"/>
      <w:r w:rsidRPr="00C72DEE">
        <w:rPr>
          <w:rFonts w:ascii="Times New Roman" w:eastAsia="Times New Roman" w:hAnsi="Times New Roman" w:cs="Times New Roman"/>
          <w:color w:val="242424"/>
          <w:sz w:val="28"/>
          <w:szCs w:val="28"/>
          <w:lang w:eastAsia="ru-RU"/>
        </w:rPr>
        <w:t xml:space="preserve"> успешному запоминанию способствует соблюдение определенных условий:</w:t>
      </w:r>
    </w:p>
    <w:p w:rsidR="00C72DEE" w:rsidRPr="00C72DEE" w:rsidRDefault="00C72DEE" w:rsidP="00C72DEE">
      <w:pPr>
        <w:numPr>
          <w:ilvl w:val="0"/>
          <w:numId w:val="6"/>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Установка на запоминание.</w:t>
      </w:r>
    </w:p>
    <w:p w:rsidR="00C72DEE" w:rsidRPr="00C72DEE" w:rsidRDefault="00C72DEE" w:rsidP="00C72DEE">
      <w:pPr>
        <w:numPr>
          <w:ilvl w:val="0"/>
          <w:numId w:val="6"/>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Заинтересованность, так как легче запоминается то, что интересно.</w:t>
      </w:r>
    </w:p>
    <w:p w:rsidR="00C72DEE" w:rsidRPr="00C72DEE" w:rsidRDefault="00C72DEE" w:rsidP="00C72DEE">
      <w:pPr>
        <w:numPr>
          <w:ilvl w:val="0"/>
          <w:numId w:val="6"/>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Яркость восприятия. Лучше запоминается то, что вызывает определенные эмоции.</w:t>
      </w:r>
    </w:p>
    <w:p w:rsidR="00C72DEE" w:rsidRPr="00C72DEE" w:rsidRDefault="00C72DEE" w:rsidP="00C72DEE">
      <w:pPr>
        <w:numPr>
          <w:ilvl w:val="0"/>
          <w:numId w:val="6"/>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lastRenderedPageBreak/>
        <w:t>Образность запечатления. Запоминание, опирающееся на образы, гораздо прочнее механического запоминания.</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Если мы работаем с </w:t>
      </w:r>
      <w:proofErr w:type="gramStart"/>
      <w:r w:rsidRPr="00C72DEE">
        <w:rPr>
          <w:rFonts w:ascii="Times New Roman" w:eastAsia="Times New Roman" w:hAnsi="Times New Roman" w:cs="Times New Roman"/>
          <w:color w:val="242424"/>
          <w:sz w:val="28"/>
          <w:szCs w:val="28"/>
          <w:lang w:eastAsia="ru-RU"/>
        </w:rPr>
        <w:t>развивающей</w:t>
      </w:r>
      <w:proofErr w:type="gramEnd"/>
      <w:r w:rsidRPr="00C72DEE">
        <w:rPr>
          <w:rFonts w:ascii="Times New Roman" w:eastAsia="Times New Roman" w:hAnsi="Times New Roman" w:cs="Times New Roman"/>
          <w:color w:val="242424"/>
          <w:sz w:val="28"/>
          <w:szCs w:val="28"/>
          <w:lang w:eastAsia="ru-RU"/>
        </w:rPr>
        <w:t xml:space="preserve"> </w:t>
      </w:r>
      <w:proofErr w:type="spellStart"/>
      <w:r w:rsidRPr="00C72DEE">
        <w:rPr>
          <w:rFonts w:ascii="Times New Roman" w:eastAsia="Times New Roman" w:hAnsi="Times New Roman" w:cs="Times New Roman"/>
          <w:color w:val="242424"/>
          <w:sz w:val="28"/>
          <w:szCs w:val="28"/>
          <w:lang w:eastAsia="ru-RU"/>
        </w:rPr>
        <w:t>мнемотаблицей</w:t>
      </w:r>
      <w:proofErr w:type="spellEnd"/>
      <w:r w:rsidRPr="00C72DEE">
        <w:rPr>
          <w:rFonts w:ascii="Times New Roman" w:eastAsia="Times New Roman" w:hAnsi="Times New Roman" w:cs="Times New Roman"/>
          <w:color w:val="242424"/>
          <w:sz w:val="28"/>
          <w:szCs w:val="28"/>
          <w:lang w:eastAsia="ru-RU"/>
        </w:rPr>
        <w:t>, то детям показывается таблица и расшифровывается закодированная информация. Устанавливаются логические связки, количественные и качественные характеристики. Затем дается время на запоминание таблицы. Таблица убирается, и дети воспроизводят ее графически по памяти. Возможен вариант работы с помощью детей, если проведено ранее занятие по данной теме. Работа может быть как индивидуальная, так и подгрупповая.</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Принцип работы с обучающей </w:t>
      </w:r>
      <w:proofErr w:type="spellStart"/>
      <w:r w:rsidRPr="00C72DEE">
        <w:rPr>
          <w:rFonts w:ascii="Times New Roman" w:eastAsia="Times New Roman" w:hAnsi="Times New Roman" w:cs="Times New Roman"/>
          <w:color w:val="242424"/>
          <w:sz w:val="28"/>
          <w:szCs w:val="28"/>
          <w:lang w:eastAsia="ru-RU"/>
        </w:rPr>
        <w:t>мнемотаблицей</w:t>
      </w:r>
      <w:proofErr w:type="spellEnd"/>
      <w:r w:rsidRPr="00C72DEE">
        <w:rPr>
          <w:rFonts w:ascii="Times New Roman" w:eastAsia="Times New Roman" w:hAnsi="Times New Roman" w:cs="Times New Roman"/>
          <w:color w:val="242424"/>
          <w:sz w:val="28"/>
          <w:szCs w:val="28"/>
          <w:lang w:eastAsia="ru-RU"/>
        </w:rPr>
        <w:t xml:space="preserve"> несколько иной, поскольку они содержат обучающую информацию, как правило, незнакомую детям. Поэтому в этом случае основную задачу </w:t>
      </w:r>
      <w:r w:rsidRPr="00C72DEE">
        <w:rPr>
          <w:rFonts w:ascii="Times New Roman" w:eastAsia="Times New Roman" w:hAnsi="Times New Roman" w:cs="Times New Roman"/>
          <w:i/>
          <w:iCs/>
          <w:color w:val="242424"/>
          <w:sz w:val="28"/>
          <w:szCs w:val="28"/>
          <w:lang w:eastAsia="ru-RU"/>
        </w:rPr>
        <w:t>(объяснение)</w:t>
      </w:r>
      <w:r w:rsidRPr="00C72DEE">
        <w:rPr>
          <w:rFonts w:ascii="Times New Roman" w:eastAsia="Times New Roman" w:hAnsi="Times New Roman" w:cs="Times New Roman"/>
          <w:color w:val="242424"/>
          <w:sz w:val="28"/>
          <w:szCs w:val="28"/>
          <w:lang w:eastAsia="ru-RU"/>
        </w:rPr>
        <w:t xml:space="preserve"> берет на себя педагог, особенно если это первая </w:t>
      </w:r>
      <w:proofErr w:type="spellStart"/>
      <w:r w:rsidRPr="00C72DEE">
        <w:rPr>
          <w:rFonts w:ascii="Times New Roman" w:eastAsia="Times New Roman" w:hAnsi="Times New Roman" w:cs="Times New Roman"/>
          <w:color w:val="242424"/>
          <w:sz w:val="28"/>
          <w:szCs w:val="28"/>
          <w:lang w:eastAsia="ru-RU"/>
        </w:rPr>
        <w:t>мнемотаблица</w:t>
      </w:r>
      <w:proofErr w:type="spellEnd"/>
      <w:r w:rsidRPr="00C72DEE">
        <w:rPr>
          <w:rFonts w:ascii="Times New Roman" w:eastAsia="Times New Roman" w:hAnsi="Times New Roman" w:cs="Times New Roman"/>
          <w:color w:val="242424"/>
          <w:sz w:val="28"/>
          <w:szCs w:val="28"/>
          <w:lang w:eastAsia="ru-RU"/>
        </w:rPr>
        <w:t xml:space="preserve"> в определенном направлении.</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Возможные направления работы по </w:t>
      </w:r>
      <w:proofErr w:type="gramStart"/>
      <w:r w:rsidRPr="00C72DEE">
        <w:rPr>
          <w:rFonts w:ascii="Times New Roman" w:eastAsia="Times New Roman" w:hAnsi="Times New Roman" w:cs="Times New Roman"/>
          <w:color w:val="242424"/>
          <w:sz w:val="28"/>
          <w:szCs w:val="28"/>
          <w:lang w:eastAsia="ru-RU"/>
        </w:rPr>
        <w:t>обучающим</w:t>
      </w:r>
      <w:proofErr w:type="gramEnd"/>
      <w:r w:rsidRPr="00C72DEE">
        <w:rPr>
          <w:rFonts w:ascii="Times New Roman" w:eastAsia="Times New Roman" w:hAnsi="Times New Roman" w:cs="Times New Roman"/>
          <w:color w:val="242424"/>
          <w:sz w:val="28"/>
          <w:szCs w:val="28"/>
          <w:lang w:eastAsia="ru-RU"/>
        </w:rPr>
        <w:t xml:space="preserve"> </w:t>
      </w:r>
      <w:proofErr w:type="spellStart"/>
      <w:r w:rsidRPr="00C72DEE">
        <w:rPr>
          <w:rFonts w:ascii="Times New Roman" w:eastAsia="Times New Roman" w:hAnsi="Times New Roman" w:cs="Times New Roman"/>
          <w:color w:val="242424"/>
          <w:sz w:val="28"/>
          <w:szCs w:val="28"/>
          <w:lang w:eastAsia="ru-RU"/>
        </w:rPr>
        <w:t>мнемотаблицам</w:t>
      </w:r>
      <w:proofErr w:type="spellEnd"/>
      <w:r w:rsidRPr="00C72DEE">
        <w:rPr>
          <w:rFonts w:ascii="Times New Roman" w:eastAsia="Times New Roman" w:hAnsi="Times New Roman" w:cs="Times New Roman"/>
          <w:color w:val="242424"/>
          <w:sz w:val="28"/>
          <w:szCs w:val="28"/>
          <w:lang w:eastAsia="ru-RU"/>
        </w:rPr>
        <w:t>:</w:t>
      </w:r>
    </w:p>
    <w:p w:rsidR="00C72DEE" w:rsidRPr="00C72DEE" w:rsidRDefault="00C72DEE" w:rsidP="00C72DEE">
      <w:pPr>
        <w:numPr>
          <w:ilvl w:val="0"/>
          <w:numId w:val="7"/>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Запоминание материала по лексическим темам.</w:t>
      </w:r>
    </w:p>
    <w:p w:rsidR="00C72DEE" w:rsidRPr="00C72DEE" w:rsidRDefault="00C72DEE" w:rsidP="00C72DEE">
      <w:pPr>
        <w:numPr>
          <w:ilvl w:val="0"/>
          <w:numId w:val="7"/>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Обучение рассказыванию</w:t>
      </w:r>
    </w:p>
    <w:p w:rsidR="00C72DEE" w:rsidRPr="00C72DEE" w:rsidRDefault="00C72DEE" w:rsidP="00C72DEE">
      <w:pPr>
        <w:numPr>
          <w:ilvl w:val="0"/>
          <w:numId w:val="7"/>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Заучивание стихотворений, пословиц</w:t>
      </w:r>
    </w:p>
    <w:p w:rsidR="00C72DEE" w:rsidRPr="00C72DEE" w:rsidRDefault="00C72DEE" w:rsidP="00C72DEE">
      <w:pPr>
        <w:numPr>
          <w:ilvl w:val="0"/>
          <w:numId w:val="7"/>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Коррекция нарушений звукопроизношения, работа по дифференциации звуков.</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Считается, что мнемотехникой можно заниматься с детьми раннего возраста, но рациональнее вводить ее в занятия с детьми 4-5 лет.</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Работа с ребенком начинается с использования </w:t>
      </w:r>
      <w:r w:rsidRPr="00C72DEE">
        <w:rPr>
          <w:rFonts w:ascii="Times New Roman" w:eastAsia="Times New Roman" w:hAnsi="Times New Roman" w:cs="Times New Roman"/>
          <w:b/>
          <w:bCs/>
          <w:i/>
          <w:iCs/>
          <w:color w:val="242424"/>
          <w:sz w:val="28"/>
          <w:szCs w:val="28"/>
          <w:lang w:eastAsia="ru-RU"/>
        </w:rPr>
        <w:t>«готовых»</w:t>
      </w:r>
      <w:r w:rsidRPr="00C72DEE">
        <w:rPr>
          <w:rFonts w:ascii="Times New Roman" w:eastAsia="Times New Roman" w:hAnsi="Times New Roman" w:cs="Times New Roman"/>
          <w:color w:val="242424"/>
          <w:sz w:val="28"/>
          <w:szCs w:val="28"/>
          <w:lang w:eastAsia="ru-RU"/>
        </w:rPr>
        <w:t> </w:t>
      </w:r>
      <w:proofErr w:type="spellStart"/>
      <w:r w:rsidRPr="00C72DEE">
        <w:rPr>
          <w:rFonts w:ascii="Times New Roman" w:eastAsia="Times New Roman" w:hAnsi="Times New Roman" w:cs="Times New Roman"/>
          <w:color w:val="242424"/>
          <w:sz w:val="28"/>
          <w:szCs w:val="28"/>
          <w:lang w:eastAsia="ru-RU"/>
        </w:rPr>
        <w:t>мнемотаблиц</w:t>
      </w:r>
      <w:proofErr w:type="spellEnd"/>
      <w:r w:rsidRPr="00C72DEE">
        <w:rPr>
          <w:rFonts w:ascii="Times New Roman" w:eastAsia="Times New Roman" w:hAnsi="Times New Roman" w:cs="Times New Roman"/>
          <w:color w:val="242424"/>
          <w:sz w:val="28"/>
          <w:szCs w:val="28"/>
          <w:lang w:eastAsia="ru-RU"/>
        </w:rPr>
        <w:t xml:space="preserve"> для пересказа текста. </w:t>
      </w:r>
      <w:r w:rsidRPr="00C72DEE">
        <w:rPr>
          <w:rFonts w:ascii="Times New Roman" w:eastAsia="Times New Roman" w:hAnsi="Times New Roman" w:cs="Times New Roman"/>
          <w:b/>
          <w:bCs/>
          <w:i/>
          <w:iCs/>
          <w:color w:val="242424"/>
          <w:sz w:val="28"/>
          <w:szCs w:val="28"/>
          <w:lang w:eastAsia="ru-RU"/>
        </w:rPr>
        <w:t>«Готовые»</w:t>
      </w:r>
      <w:r w:rsidRPr="00C72DEE">
        <w:rPr>
          <w:rFonts w:ascii="Times New Roman" w:eastAsia="Times New Roman" w:hAnsi="Times New Roman" w:cs="Times New Roman"/>
          <w:color w:val="242424"/>
          <w:sz w:val="28"/>
          <w:szCs w:val="28"/>
          <w:lang w:eastAsia="ru-RU"/>
        </w:rPr>
        <w:t> </w:t>
      </w:r>
      <w:proofErr w:type="spellStart"/>
      <w:r w:rsidRPr="00C72DEE">
        <w:rPr>
          <w:rFonts w:ascii="Times New Roman" w:eastAsia="Times New Roman" w:hAnsi="Times New Roman" w:cs="Times New Roman"/>
          <w:color w:val="242424"/>
          <w:sz w:val="28"/>
          <w:szCs w:val="28"/>
          <w:lang w:eastAsia="ru-RU"/>
        </w:rPr>
        <w:t>мнемотаблицы</w:t>
      </w:r>
      <w:proofErr w:type="spellEnd"/>
      <w:r w:rsidRPr="00C72DEE">
        <w:rPr>
          <w:rFonts w:ascii="Times New Roman" w:eastAsia="Times New Roman" w:hAnsi="Times New Roman" w:cs="Times New Roman"/>
          <w:color w:val="242424"/>
          <w:sz w:val="28"/>
          <w:szCs w:val="28"/>
          <w:lang w:eastAsia="ru-RU"/>
        </w:rPr>
        <w:t xml:space="preserve"> могут быть цветными и черно-белыми. Для детей младшего и среднего дошкольного возраста, а так же для детей старшего дошкольного возраста с низкой познавательной активностью необходимо использовать цветные </w:t>
      </w:r>
      <w:proofErr w:type="spellStart"/>
      <w:r w:rsidRPr="00C72DEE">
        <w:rPr>
          <w:rFonts w:ascii="Times New Roman" w:eastAsia="Times New Roman" w:hAnsi="Times New Roman" w:cs="Times New Roman"/>
          <w:color w:val="242424"/>
          <w:sz w:val="28"/>
          <w:szCs w:val="28"/>
          <w:lang w:eastAsia="ru-RU"/>
        </w:rPr>
        <w:t>мнемотаблицы</w:t>
      </w:r>
      <w:proofErr w:type="spellEnd"/>
      <w:r w:rsidRPr="00C72DEE">
        <w:rPr>
          <w:rFonts w:ascii="Times New Roman" w:eastAsia="Times New Roman" w:hAnsi="Times New Roman" w:cs="Times New Roman"/>
          <w:color w:val="242424"/>
          <w:sz w:val="28"/>
          <w:szCs w:val="28"/>
          <w:lang w:eastAsia="ru-RU"/>
        </w:rPr>
        <w:t xml:space="preserve">, так как у детей в памяти остаются отдельные образы: солнышко – жёлтое, небо – синее, огурец – зелёный, лиса – рыжая плутовка, цыплята – желтого цвета. Красочно оформленный материал привлекателен для ребенка дошкольника, способствует его включению в деятельность по запоминанию, поддержанию и развитию интереса. По мере формирования более устойчивого познавательно интереса у детей дошкольного возраста, а так же детям старшего дошкольного возраста можно давать – чёрно-белые </w:t>
      </w:r>
      <w:proofErr w:type="spellStart"/>
      <w:r w:rsidRPr="00C72DEE">
        <w:rPr>
          <w:rFonts w:ascii="Times New Roman" w:eastAsia="Times New Roman" w:hAnsi="Times New Roman" w:cs="Times New Roman"/>
          <w:color w:val="242424"/>
          <w:sz w:val="28"/>
          <w:szCs w:val="28"/>
          <w:lang w:eastAsia="ru-RU"/>
        </w:rPr>
        <w:t>мнемотаблицы</w:t>
      </w:r>
      <w:proofErr w:type="spellEnd"/>
      <w:r w:rsidRPr="00C72DEE">
        <w:rPr>
          <w:rFonts w:ascii="Times New Roman" w:eastAsia="Times New Roman" w:hAnsi="Times New Roman" w:cs="Times New Roman"/>
          <w:color w:val="242424"/>
          <w:sz w:val="28"/>
          <w:szCs w:val="28"/>
          <w:lang w:eastAsia="ru-RU"/>
        </w:rPr>
        <w:t>.</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Когда у детей появляется интерес, можно начинать использовать </w:t>
      </w:r>
      <w:proofErr w:type="spellStart"/>
      <w:r w:rsidRPr="00C72DEE">
        <w:rPr>
          <w:rFonts w:ascii="Times New Roman" w:eastAsia="Times New Roman" w:hAnsi="Times New Roman" w:cs="Times New Roman"/>
          <w:color w:val="242424"/>
          <w:sz w:val="28"/>
          <w:szCs w:val="28"/>
          <w:lang w:eastAsia="ru-RU"/>
        </w:rPr>
        <w:t>мнемотаблицы</w:t>
      </w:r>
      <w:proofErr w:type="spellEnd"/>
      <w:r w:rsidRPr="00C72DEE">
        <w:rPr>
          <w:rFonts w:ascii="Times New Roman" w:eastAsia="Times New Roman" w:hAnsi="Times New Roman" w:cs="Times New Roman"/>
          <w:color w:val="242424"/>
          <w:sz w:val="28"/>
          <w:szCs w:val="28"/>
          <w:lang w:eastAsia="ru-RU"/>
        </w:rPr>
        <w:t xml:space="preserve"> для разучивания стихов, скороговорок, текстов для пальчиковой гимнастики.</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Затем детям предлагается самим создать </w:t>
      </w:r>
      <w:proofErr w:type="spellStart"/>
      <w:r w:rsidRPr="00C72DEE">
        <w:rPr>
          <w:rFonts w:ascii="Times New Roman" w:eastAsia="Times New Roman" w:hAnsi="Times New Roman" w:cs="Times New Roman"/>
          <w:color w:val="242424"/>
          <w:sz w:val="28"/>
          <w:szCs w:val="28"/>
          <w:lang w:eastAsia="ru-RU"/>
        </w:rPr>
        <w:t>мнемотаблицу</w:t>
      </w:r>
      <w:proofErr w:type="spellEnd"/>
      <w:r w:rsidRPr="00C72DEE">
        <w:rPr>
          <w:rFonts w:ascii="Times New Roman" w:eastAsia="Times New Roman" w:hAnsi="Times New Roman" w:cs="Times New Roman"/>
          <w:color w:val="242424"/>
          <w:sz w:val="28"/>
          <w:szCs w:val="28"/>
          <w:lang w:eastAsia="ru-RU"/>
        </w:rPr>
        <w:t xml:space="preserve">. На первых этапах дети пытаются зарисовывать каждое слово или предложение. Для </w:t>
      </w:r>
      <w:r w:rsidRPr="00C72DEE">
        <w:rPr>
          <w:rFonts w:ascii="Times New Roman" w:eastAsia="Times New Roman" w:hAnsi="Times New Roman" w:cs="Times New Roman"/>
          <w:color w:val="242424"/>
          <w:sz w:val="28"/>
          <w:szCs w:val="28"/>
          <w:lang w:eastAsia="ru-RU"/>
        </w:rPr>
        <w:lastRenderedPageBreak/>
        <w:t xml:space="preserve">изготовления таблиц не требуются художественные способности, любой ребенок в состоянии нарисовать подобные символические изображения предметов и объектов к выбранному рассказу. Рисунки и их количество в схеме-модели могут изменяться в зависимости от содержания рассказа. В </w:t>
      </w:r>
      <w:proofErr w:type="spellStart"/>
      <w:r w:rsidRPr="00C72DEE">
        <w:rPr>
          <w:rFonts w:ascii="Times New Roman" w:eastAsia="Times New Roman" w:hAnsi="Times New Roman" w:cs="Times New Roman"/>
          <w:color w:val="242424"/>
          <w:sz w:val="28"/>
          <w:szCs w:val="28"/>
          <w:lang w:eastAsia="ru-RU"/>
        </w:rPr>
        <w:t>мнемотаблице</w:t>
      </w:r>
      <w:proofErr w:type="spellEnd"/>
      <w:r w:rsidRPr="00C72DEE">
        <w:rPr>
          <w:rFonts w:ascii="Times New Roman" w:eastAsia="Times New Roman" w:hAnsi="Times New Roman" w:cs="Times New Roman"/>
          <w:color w:val="242424"/>
          <w:sz w:val="28"/>
          <w:szCs w:val="28"/>
          <w:lang w:eastAsia="ru-RU"/>
        </w:rPr>
        <w:t xml:space="preserve"> можно изображать практически всё. В </w:t>
      </w:r>
      <w:proofErr w:type="spellStart"/>
      <w:r w:rsidRPr="00C72DEE">
        <w:rPr>
          <w:rFonts w:ascii="Times New Roman" w:eastAsia="Times New Roman" w:hAnsi="Times New Roman" w:cs="Times New Roman"/>
          <w:color w:val="242424"/>
          <w:sz w:val="28"/>
          <w:szCs w:val="28"/>
          <w:lang w:eastAsia="ru-RU"/>
        </w:rPr>
        <w:t>мнемотаблице</w:t>
      </w:r>
      <w:proofErr w:type="spellEnd"/>
      <w:r w:rsidRPr="00C72DEE">
        <w:rPr>
          <w:rFonts w:ascii="Times New Roman" w:eastAsia="Times New Roman" w:hAnsi="Times New Roman" w:cs="Times New Roman"/>
          <w:color w:val="242424"/>
          <w:sz w:val="28"/>
          <w:szCs w:val="28"/>
          <w:lang w:eastAsia="ru-RU"/>
        </w:rPr>
        <w:t xml:space="preserve"> производится графическое или частично графическое изображение персонажей рассказа, явлений природы, некоторых действий, т.е. можно нарисовать то, что посчитаете нужным.</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Суть мнемосхем заключается в следующем: на каждое слово или маленькое словосочетание придумывается картинка </w:t>
      </w:r>
      <w:r w:rsidRPr="00C72DEE">
        <w:rPr>
          <w:rFonts w:ascii="Times New Roman" w:eastAsia="Times New Roman" w:hAnsi="Times New Roman" w:cs="Times New Roman"/>
          <w:i/>
          <w:iCs/>
          <w:color w:val="242424"/>
          <w:sz w:val="28"/>
          <w:szCs w:val="28"/>
          <w:lang w:eastAsia="ru-RU"/>
        </w:rPr>
        <w:t>(изображение)</w:t>
      </w:r>
      <w:r w:rsidRPr="00C72DEE">
        <w:rPr>
          <w:rFonts w:ascii="Times New Roman" w:eastAsia="Times New Roman" w:hAnsi="Times New Roman" w:cs="Times New Roman"/>
          <w:color w:val="242424"/>
          <w:sz w:val="28"/>
          <w:szCs w:val="28"/>
          <w:lang w:eastAsia="ru-RU"/>
        </w:rPr>
        <w:t>; таким образом, весь текст зарисовывается схематично. Глядя на эти схемы – рисунки ребёнок легко воспроизводит текстовую информацию.</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Самое главное в обучении рассказыванию, при помощи </w:t>
      </w:r>
      <w:proofErr w:type="spellStart"/>
      <w:r w:rsidRPr="00C72DEE">
        <w:rPr>
          <w:rFonts w:ascii="Times New Roman" w:eastAsia="Times New Roman" w:hAnsi="Times New Roman" w:cs="Times New Roman"/>
          <w:color w:val="242424"/>
          <w:sz w:val="28"/>
          <w:szCs w:val="28"/>
          <w:lang w:eastAsia="ru-RU"/>
        </w:rPr>
        <w:t>мнемотаблиц</w:t>
      </w:r>
      <w:proofErr w:type="spellEnd"/>
      <w:r w:rsidRPr="00C72DEE">
        <w:rPr>
          <w:rFonts w:ascii="Times New Roman" w:eastAsia="Times New Roman" w:hAnsi="Times New Roman" w:cs="Times New Roman"/>
          <w:color w:val="242424"/>
          <w:sz w:val="28"/>
          <w:szCs w:val="28"/>
          <w:lang w:eastAsia="ru-RU"/>
        </w:rPr>
        <w:t xml:space="preserve"> – это вовремя отойти от закодированных слов, предложений. Дать ребёнку возможность самому, без подсказок составить рассказ.</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Методы и приемы мнемотехники, используемые в работе педагога-психолога детского дома</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Ассоциации. Нахождение ярких необычных ассоциаций, которые соединяются с запоминаемой информацией. </w:t>
      </w:r>
      <w:r w:rsidRPr="00C72DEE">
        <w:rPr>
          <w:rFonts w:ascii="Times New Roman" w:eastAsia="Times New Roman" w:hAnsi="Times New Roman" w:cs="Times New Roman"/>
          <w:i/>
          <w:iCs/>
          <w:color w:val="242424"/>
          <w:sz w:val="28"/>
          <w:szCs w:val="28"/>
          <w:lang w:eastAsia="ru-RU"/>
        </w:rPr>
        <w:t xml:space="preserve">(Например, при запоминании текста делаем рисунки и </w:t>
      </w:r>
      <w:proofErr w:type="spellStart"/>
      <w:r w:rsidRPr="00C72DEE">
        <w:rPr>
          <w:rFonts w:ascii="Times New Roman" w:eastAsia="Times New Roman" w:hAnsi="Times New Roman" w:cs="Times New Roman"/>
          <w:i/>
          <w:iCs/>
          <w:color w:val="242424"/>
          <w:sz w:val="28"/>
          <w:szCs w:val="28"/>
          <w:lang w:eastAsia="ru-RU"/>
        </w:rPr>
        <w:t>мнемотаблицы</w:t>
      </w:r>
      <w:proofErr w:type="spellEnd"/>
      <w:r w:rsidRPr="00C72DEE">
        <w:rPr>
          <w:rFonts w:ascii="Times New Roman" w:eastAsia="Times New Roman" w:hAnsi="Times New Roman" w:cs="Times New Roman"/>
          <w:i/>
          <w:iCs/>
          <w:color w:val="242424"/>
          <w:sz w:val="28"/>
          <w:szCs w:val="28"/>
          <w:lang w:eastAsia="ru-RU"/>
        </w:rPr>
        <w:t xml:space="preserve">, </w:t>
      </w:r>
      <w:proofErr w:type="spellStart"/>
      <w:r w:rsidRPr="00C72DEE">
        <w:rPr>
          <w:rFonts w:ascii="Times New Roman" w:eastAsia="Times New Roman" w:hAnsi="Times New Roman" w:cs="Times New Roman"/>
          <w:i/>
          <w:iCs/>
          <w:color w:val="242424"/>
          <w:sz w:val="28"/>
          <w:szCs w:val="28"/>
          <w:lang w:eastAsia="ru-RU"/>
        </w:rPr>
        <w:t>мнемодорожки</w:t>
      </w:r>
      <w:proofErr w:type="spellEnd"/>
      <w:r w:rsidRPr="00C72DEE">
        <w:rPr>
          <w:rFonts w:ascii="Times New Roman" w:eastAsia="Times New Roman" w:hAnsi="Times New Roman" w:cs="Times New Roman"/>
          <w:i/>
          <w:iCs/>
          <w:color w:val="242424"/>
          <w:sz w:val="28"/>
          <w:szCs w:val="28"/>
          <w:lang w:eastAsia="ru-RU"/>
        </w:rPr>
        <w:t xml:space="preserve">, загадывание </w:t>
      </w:r>
      <w:proofErr w:type="spellStart"/>
      <w:r w:rsidRPr="00C72DEE">
        <w:rPr>
          <w:rFonts w:ascii="Times New Roman" w:eastAsia="Times New Roman" w:hAnsi="Times New Roman" w:cs="Times New Roman"/>
          <w:i/>
          <w:iCs/>
          <w:color w:val="242424"/>
          <w:sz w:val="28"/>
          <w:szCs w:val="28"/>
          <w:lang w:eastAsia="ru-RU"/>
        </w:rPr>
        <w:t>мнемозагадок</w:t>
      </w:r>
      <w:proofErr w:type="spellEnd"/>
      <w:r w:rsidRPr="00C72DEE">
        <w:rPr>
          <w:rFonts w:ascii="Times New Roman" w:eastAsia="Times New Roman" w:hAnsi="Times New Roman" w:cs="Times New Roman"/>
          <w:i/>
          <w:iCs/>
          <w:color w:val="242424"/>
          <w:sz w:val="28"/>
          <w:szCs w:val="28"/>
          <w:lang w:eastAsia="ru-RU"/>
        </w:rPr>
        <w:t>)</w:t>
      </w:r>
      <w:r w:rsidRPr="00C72DEE">
        <w:rPr>
          <w:rFonts w:ascii="Times New Roman" w:eastAsia="Times New Roman" w:hAnsi="Times New Roman" w:cs="Times New Roman"/>
          <w:color w:val="242424"/>
          <w:sz w:val="28"/>
          <w:szCs w:val="28"/>
          <w:lang w:eastAsia="ru-RU"/>
        </w:rPr>
        <w:t>.</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Рифмы. Создание рифмованных пар слов или даже небольших стихотворений, содержащих запоминаемый материал. </w:t>
      </w:r>
      <w:r w:rsidRPr="00C72DEE">
        <w:rPr>
          <w:rFonts w:ascii="Times New Roman" w:eastAsia="Times New Roman" w:hAnsi="Times New Roman" w:cs="Times New Roman"/>
          <w:i/>
          <w:iCs/>
          <w:color w:val="242424"/>
          <w:sz w:val="28"/>
          <w:szCs w:val="28"/>
          <w:lang w:eastAsia="ru-RU"/>
        </w:rPr>
        <w:t>(Например, Каждый охотник желает знать, где сидит фазан)</w:t>
      </w:r>
      <w:r w:rsidRPr="00C72DEE">
        <w:rPr>
          <w:rFonts w:ascii="Times New Roman" w:eastAsia="Times New Roman" w:hAnsi="Times New Roman" w:cs="Times New Roman"/>
          <w:color w:val="242424"/>
          <w:sz w:val="28"/>
          <w:szCs w:val="28"/>
          <w:lang w:eastAsia="ru-RU"/>
        </w:rPr>
        <w:t>.</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Схематизация. Когда текст зарисовывается схематично </w:t>
      </w:r>
      <w:r w:rsidRPr="00C72DEE">
        <w:rPr>
          <w:rFonts w:ascii="Times New Roman" w:eastAsia="Times New Roman" w:hAnsi="Times New Roman" w:cs="Times New Roman"/>
          <w:i/>
          <w:iCs/>
          <w:color w:val="242424"/>
          <w:sz w:val="28"/>
          <w:szCs w:val="28"/>
          <w:lang w:eastAsia="ru-RU"/>
        </w:rPr>
        <w:t>(</w:t>
      </w:r>
      <w:proofErr w:type="spellStart"/>
      <w:r w:rsidRPr="00C72DEE">
        <w:rPr>
          <w:rFonts w:ascii="Times New Roman" w:eastAsia="Times New Roman" w:hAnsi="Times New Roman" w:cs="Times New Roman"/>
          <w:i/>
          <w:iCs/>
          <w:color w:val="242424"/>
          <w:sz w:val="28"/>
          <w:szCs w:val="28"/>
          <w:lang w:eastAsia="ru-RU"/>
        </w:rPr>
        <w:t>мнемотаблицы</w:t>
      </w:r>
      <w:proofErr w:type="spellEnd"/>
      <w:r w:rsidRPr="00C72DEE">
        <w:rPr>
          <w:rFonts w:ascii="Times New Roman" w:eastAsia="Times New Roman" w:hAnsi="Times New Roman" w:cs="Times New Roman"/>
          <w:i/>
          <w:iCs/>
          <w:color w:val="242424"/>
          <w:sz w:val="28"/>
          <w:szCs w:val="28"/>
          <w:lang w:eastAsia="ru-RU"/>
        </w:rPr>
        <w:t>)</w:t>
      </w:r>
      <w:r w:rsidRPr="00C72DEE">
        <w:rPr>
          <w:rFonts w:ascii="Times New Roman" w:eastAsia="Times New Roman" w:hAnsi="Times New Roman" w:cs="Times New Roman"/>
          <w:color w:val="242424"/>
          <w:sz w:val="28"/>
          <w:szCs w:val="28"/>
          <w:lang w:eastAsia="ru-RU"/>
        </w:rPr>
        <w:t xml:space="preserve">. Метод структурирования материала. Выстраивание предложений в логическую цепочку, при помощи </w:t>
      </w:r>
      <w:proofErr w:type="spellStart"/>
      <w:r w:rsidRPr="00C72DEE">
        <w:rPr>
          <w:rFonts w:ascii="Times New Roman" w:eastAsia="Times New Roman" w:hAnsi="Times New Roman" w:cs="Times New Roman"/>
          <w:color w:val="242424"/>
          <w:sz w:val="28"/>
          <w:szCs w:val="28"/>
          <w:lang w:eastAsia="ru-RU"/>
        </w:rPr>
        <w:t>мнемодорожек</w:t>
      </w:r>
      <w:proofErr w:type="spellEnd"/>
      <w:r w:rsidRPr="00C72DEE">
        <w:rPr>
          <w:rFonts w:ascii="Times New Roman" w:eastAsia="Times New Roman" w:hAnsi="Times New Roman" w:cs="Times New Roman"/>
          <w:color w:val="242424"/>
          <w:sz w:val="28"/>
          <w:szCs w:val="28"/>
          <w:lang w:eastAsia="ru-RU"/>
        </w:rPr>
        <w:t>.</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Эти приемы хороши тем, что уменьшают нагрузку на память ровно во столько раз, на сколько частей или классов разделен необходимый для запоминания материал. Использование способов и приемов мнемотехники и специальных игр в коррекционн</w:t>
      </w:r>
      <w:proofErr w:type="gramStart"/>
      <w:r w:rsidRPr="00C72DEE">
        <w:rPr>
          <w:rFonts w:ascii="Times New Roman" w:eastAsia="Times New Roman" w:hAnsi="Times New Roman" w:cs="Times New Roman"/>
          <w:color w:val="242424"/>
          <w:sz w:val="28"/>
          <w:szCs w:val="28"/>
          <w:lang w:eastAsia="ru-RU"/>
        </w:rPr>
        <w:t>о-</w:t>
      </w:r>
      <w:proofErr w:type="gramEnd"/>
      <w:r w:rsidRPr="00C72DEE">
        <w:rPr>
          <w:rFonts w:ascii="Times New Roman" w:eastAsia="Times New Roman" w:hAnsi="Times New Roman" w:cs="Times New Roman"/>
          <w:color w:val="242424"/>
          <w:sz w:val="28"/>
          <w:szCs w:val="28"/>
          <w:lang w:eastAsia="ru-RU"/>
        </w:rPr>
        <w:t xml:space="preserve"> развивающей работе, дают прекрасные результаты.</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 xml:space="preserve">В процессе КРР дети научились анализировать, выделять в предметах свойства, объединять объекты по признакам, классифицировать на основе обобщения, устанавливать смысловые связи. Самостоятельно, по </w:t>
      </w:r>
      <w:proofErr w:type="spellStart"/>
      <w:r w:rsidRPr="00C72DEE">
        <w:rPr>
          <w:rFonts w:ascii="Times New Roman" w:eastAsia="Times New Roman" w:hAnsi="Times New Roman" w:cs="Times New Roman"/>
          <w:color w:val="242424"/>
          <w:sz w:val="28"/>
          <w:szCs w:val="28"/>
          <w:lang w:eastAsia="ru-RU"/>
        </w:rPr>
        <w:t>мнемотаблицам</w:t>
      </w:r>
      <w:proofErr w:type="spellEnd"/>
      <w:r w:rsidRPr="00C72DEE">
        <w:rPr>
          <w:rFonts w:ascii="Times New Roman" w:eastAsia="Times New Roman" w:hAnsi="Times New Roman" w:cs="Times New Roman"/>
          <w:color w:val="242424"/>
          <w:sz w:val="28"/>
          <w:szCs w:val="28"/>
          <w:lang w:eastAsia="ru-RU"/>
        </w:rPr>
        <w:t>, излагают тексты связно, последовательно, полно. Совершенствуется умение детей эмоционально, с различными интонациями передавать диалоги действующих лиц, характерные для сказок.</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lastRenderedPageBreak/>
        <w:t>Мнемотехника помогла некоторым детям перешагнуть барьер неуверенности, заниженной самооценки, способствовала психологическому раскрепощению, устранила боязнь высказывания. Повысилась самостоятельность детей. Дети стали лучше запоминать слова, тексты, улучшилась моторика рук. Поэтому использование приемов мнемотехники для развития интеллектуальных возможностей воспитанников просто необходимо. Учитывая успехи детей во всех видах совместной деятельности </w:t>
      </w:r>
      <w:r w:rsidRPr="00C72DEE">
        <w:rPr>
          <w:rFonts w:ascii="Times New Roman" w:eastAsia="Times New Roman" w:hAnsi="Times New Roman" w:cs="Times New Roman"/>
          <w:i/>
          <w:iCs/>
          <w:color w:val="242424"/>
          <w:sz w:val="28"/>
          <w:szCs w:val="28"/>
          <w:lang w:eastAsia="ru-RU"/>
        </w:rPr>
        <w:t>(играх, тренингах, рисовании, отгадывании загадок)</w:t>
      </w:r>
      <w:r w:rsidRPr="00C72DEE">
        <w:rPr>
          <w:rFonts w:ascii="Times New Roman" w:eastAsia="Times New Roman" w:hAnsi="Times New Roman" w:cs="Times New Roman"/>
          <w:color w:val="242424"/>
          <w:sz w:val="28"/>
          <w:szCs w:val="28"/>
          <w:lang w:eastAsia="ru-RU"/>
        </w:rPr>
        <w:t>, на которых я использовала методы и приемы мнемотехники, делаю следующие выводы: введение приемов мнемотехники в коррекционно-развивающей работе, стимулирует развитие зрительной, слуховой памяти, а так же внимания, связной речи детей, мышления, воображения.</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Элементы мнемотехники формируют предпосылки к самообучению, закладывают навыки совершенного восприятия и запоминания. Игры способствуют развитию таких умственных операций, как классификация, группировка предметов по их свойствам.</w:t>
      </w:r>
    </w:p>
    <w:p w:rsidR="00C72DEE" w:rsidRPr="00C72DEE" w:rsidRDefault="00C72DEE" w:rsidP="00C72DEE">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C72DEE">
        <w:rPr>
          <w:rFonts w:ascii="Times New Roman" w:eastAsia="Times New Roman" w:hAnsi="Times New Roman" w:cs="Times New Roman"/>
          <w:color w:val="242424"/>
          <w:sz w:val="28"/>
          <w:szCs w:val="28"/>
          <w:lang w:eastAsia="ru-RU"/>
        </w:rPr>
        <w:t>В своей работе также применяем авторские пособия. Одно из них </w:t>
      </w:r>
      <w:r w:rsidRPr="00C72DEE">
        <w:rPr>
          <w:rFonts w:ascii="Times New Roman" w:eastAsia="Times New Roman" w:hAnsi="Times New Roman" w:cs="Times New Roman"/>
          <w:b/>
          <w:bCs/>
          <w:i/>
          <w:iCs/>
          <w:color w:val="242424"/>
          <w:sz w:val="28"/>
          <w:szCs w:val="28"/>
          <w:lang w:eastAsia="ru-RU"/>
        </w:rPr>
        <w:t>«Учим детей загадывать загадки»</w:t>
      </w:r>
      <w:r w:rsidRPr="00C72DEE">
        <w:rPr>
          <w:rFonts w:ascii="Times New Roman" w:eastAsia="Times New Roman" w:hAnsi="Times New Roman" w:cs="Times New Roman"/>
          <w:color w:val="242424"/>
          <w:sz w:val="28"/>
          <w:szCs w:val="28"/>
          <w:lang w:eastAsia="ru-RU"/>
        </w:rPr>
        <w:t xml:space="preserve"> автора-составителя </w:t>
      </w:r>
      <w:proofErr w:type="spellStart"/>
      <w:r w:rsidRPr="00C72DEE">
        <w:rPr>
          <w:rFonts w:ascii="Times New Roman" w:eastAsia="Times New Roman" w:hAnsi="Times New Roman" w:cs="Times New Roman"/>
          <w:color w:val="242424"/>
          <w:sz w:val="28"/>
          <w:szCs w:val="28"/>
          <w:lang w:eastAsia="ru-RU"/>
        </w:rPr>
        <w:t>Лихановой</w:t>
      </w:r>
      <w:proofErr w:type="spellEnd"/>
      <w:r w:rsidRPr="00C72DEE">
        <w:rPr>
          <w:rFonts w:ascii="Times New Roman" w:eastAsia="Times New Roman" w:hAnsi="Times New Roman" w:cs="Times New Roman"/>
          <w:color w:val="242424"/>
          <w:sz w:val="28"/>
          <w:szCs w:val="28"/>
          <w:lang w:eastAsia="ru-RU"/>
        </w:rPr>
        <w:t xml:space="preserve"> Н.Л.</w:t>
      </w:r>
    </w:p>
    <w:p w:rsidR="009F1E50" w:rsidRPr="00C72DEE" w:rsidRDefault="009F1E50">
      <w:pPr>
        <w:rPr>
          <w:rFonts w:ascii="Times New Roman" w:hAnsi="Times New Roman" w:cs="Times New Roman"/>
          <w:sz w:val="28"/>
          <w:szCs w:val="28"/>
        </w:rPr>
      </w:pPr>
    </w:p>
    <w:sectPr w:rsidR="009F1E50" w:rsidRPr="00C72D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5052C"/>
    <w:multiLevelType w:val="multilevel"/>
    <w:tmpl w:val="4ED0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3570A6"/>
    <w:multiLevelType w:val="multilevel"/>
    <w:tmpl w:val="B08C5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9D5205"/>
    <w:multiLevelType w:val="multilevel"/>
    <w:tmpl w:val="A6A8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5345E2"/>
    <w:multiLevelType w:val="multilevel"/>
    <w:tmpl w:val="8346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C6707B"/>
    <w:multiLevelType w:val="multilevel"/>
    <w:tmpl w:val="CDA0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8BF3882"/>
    <w:multiLevelType w:val="multilevel"/>
    <w:tmpl w:val="330C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51580B"/>
    <w:multiLevelType w:val="multilevel"/>
    <w:tmpl w:val="DC50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6"/>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028"/>
    <w:rsid w:val="009A7028"/>
    <w:rsid w:val="009F1E50"/>
    <w:rsid w:val="00C72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03704">
      <w:bodyDiv w:val="1"/>
      <w:marLeft w:val="0"/>
      <w:marRight w:val="0"/>
      <w:marTop w:val="0"/>
      <w:marBottom w:val="0"/>
      <w:divBdr>
        <w:top w:val="none" w:sz="0" w:space="0" w:color="auto"/>
        <w:left w:val="none" w:sz="0" w:space="0" w:color="auto"/>
        <w:bottom w:val="none" w:sz="0" w:space="0" w:color="auto"/>
        <w:right w:val="none" w:sz="0" w:space="0" w:color="auto"/>
      </w:divBdr>
      <w:divsChild>
        <w:div w:id="439647846">
          <w:marLeft w:val="0"/>
          <w:marRight w:val="0"/>
          <w:marTop w:val="0"/>
          <w:marBottom w:val="0"/>
          <w:divBdr>
            <w:top w:val="none" w:sz="0" w:space="0" w:color="auto"/>
            <w:left w:val="none" w:sz="0" w:space="0" w:color="auto"/>
            <w:bottom w:val="none" w:sz="0" w:space="0" w:color="auto"/>
            <w:right w:val="none" w:sz="0" w:space="0" w:color="auto"/>
          </w:divBdr>
          <w:divsChild>
            <w:div w:id="1894387403">
              <w:marLeft w:val="0"/>
              <w:marRight w:val="0"/>
              <w:marTop w:val="0"/>
              <w:marBottom w:val="0"/>
              <w:divBdr>
                <w:top w:val="none" w:sz="0" w:space="0" w:color="auto"/>
                <w:left w:val="none" w:sz="0" w:space="0" w:color="auto"/>
                <w:bottom w:val="none" w:sz="0" w:space="0" w:color="auto"/>
                <w:right w:val="none" w:sz="0" w:space="0" w:color="auto"/>
              </w:divBdr>
              <w:divsChild>
                <w:div w:id="38680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9171">
          <w:marLeft w:val="0"/>
          <w:marRight w:val="0"/>
          <w:marTop w:val="0"/>
          <w:marBottom w:val="0"/>
          <w:divBdr>
            <w:top w:val="none" w:sz="0" w:space="0" w:color="auto"/>
            <w:left w:val="none" w:sz="0" w:space="0" w:color="auto"/>
            <w:bottom w:val="none" w:sz="0" w:space="0" w:color="auto"/>
            <w:right w:val="none" w:sz="0" w:space="0" w:color="auto"/>
          </w:divBdr>
          <w:divsChild>
            <w:div w:id="1030227660">
              <w:marLeft w:val="0"/>
              <w:marRight w:val="0"/>
              <w:marTop w:val="0"/>
              <w:marBottom w:val="0"/>
              <w:divBdr>
                <w:top w:val="none" w:sz="0" w:space="0" w:color="auto"/>
                <w:left w:val="none" w:sz="0" w:space="0" w:color="auto"/>
                <w:bottom w:val="none" w:sz="0" w:space="0" w:color="auto"/>
                <w:right w:val="none" w:sz="0" w:space="0" w:color="auto"/>
              </w:divBdr>
              <w:divsChild>
                <w:div w:id="1313561544">
                  <w:marLeft w:val="0"/>
                  <w:marRight w:val="0"/>
                  <w:marTop w:val="0"/>
                  <w:marBottom w:val="0"/>
                  <w:divBdr>
                    <w:top w:val="none" w:sz="0" w:space="0" w:color="auto"/>
                    <w:left w:val="none" w:sz="0" w:space="0" w:color="auto"/>
                    <w:bottom w:val="none" w:sz="0" w:space="0" w:color="auto"/>
                    <w:right w:val="none" w:sz="0" w:space="0" w:color="auto"/>
                  </w:divBdr>
                </w:div>
              </w:divsChild>
            </w:div>
            <w:div w:id="1394961433">
              <w:marLeft w:val="0"/>
              <w:marRight w:val="0"/>
              <w:marTop w:val="0"/>
              <w:marBottom w:val="0"/>
              <w:divBdr>
                <w:top w:val="none" w:sz="0" w:space="0" w:color="auto"/>
                <w:left w:val="none" w:sz="0" w:space="0" w:color="auto"/>
                <w:bottom w:val="none" w:sz="0" w:space="0" w:color="auto"/>
                <w:right w:val="none" w:sz="0" w:space="0" w:color="auto"/>
              </w:divBdr>
              <w:divsChild>
                <w:div w:id="196309509">
                  <w:marLeft w:val="0"/>
                  <w:marRight w:val="0"/>
                  <w:marTop w:val="0"/>
                  <w:marBottom w:val="0"/>
                  <w:divBdr>
                    <w:top w:val="none" w:sz="0" w:space="0" w:color="auto"/>
                    <w:left w:val="none" w:sz="0" w:space="0" w:color="auto"/>
                    <w:bottom w:val="none" w:sz="0" w:space="0" w:color="auto"/>
                    <w:right w:val="none" w:sz="0" w:space="0" w:color="auto"/>
                  </w:divBdr>
                  <w:divsChild>
                    <w:div w:id="1643387602">
                      <w:marLeft w:val="0"/>
                      <w:marRight w:val="0"/>
                      <w:marTop w:val="0"/>
                      <w:marBottom w:val="0"/>
                      <w:divBdr>
                        <w:top w:val="none" w:sz="0" w:space="0" w:color="auto"/>
                        <w:left w:val="none" w:sz="0" w:space="0" w:color="auto"/>
                        <w:bottom w:val="none" w:sz="0" w:space="0" w:color="auto"/>
                        <w:right w:val="none" w:sz="0" w:space="0" w:color="auto"/>
                      </w:divBdr>
                      <w:divsChild>
                        <w:div w:id="107049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63533">
                  <w:marLeft w:val="0"/>
                  <w:marRight w:val="0"/>
                  <w:marTop w:val="0"/>
                  <w:marBottom w:val="0"/>
                  <w:divBdr>
                    <w:top w:val="none" w:sz="0" w:space="0" w:color="auto"/>
                    <w:left w:val="none" w:sz="0" w:space="0" w:color="auto"/>
                    <w:bottom w:val="none" w:sz="0" w:space="0" w:color="auto"/>
                    <w:right w:val="none" w:sz="0" w:space="0" w:color="auto"/>
                  </w:divBdr>
                  <w:divsChild>
                    <w:div w:id="146433771">
                      <w:marLeft w:val="0"/>
                      <w:marRight w:val="0"/>
                      <w:marTop w:val="0"/>
                      <w:marBottom w:val="0"/>
                      <w:divBdr>
                        <w:top w:val="none" w:sz="0" w:space="0" w:color="auto"/>
                        <w:left w:val="none" w:sz="0" w:space="0" w:color="auto"/>
                        <w:bottom w:val="none" w:sz="0" w:space="0" w:color="auto"/>
                        <w:right w:val="none" w:sz="0" w:space="0" w:color="auto"/>
                      </w:divBdr>
                      <w:divsChild>
                        <w:div w:id="153835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808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2056</Words>
  <Characters>11721</Characters>
  <Application>Microsoft Office Word</Application>
  <DocSecurity>0</DocSecurity>
  <Lines>97</Lines>
  <Paragraphs>27</Paragraphs>
  <ScaleCrop>false</ScaleCrop>
  <Company>Microsoft</Company>
  <LinksUpToDate>false</LinksUpToDate>
  <CharactersWithSpaces>13750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3</cp:revision>
  <dcterms:created xsi:type="dcterms:W3CDTF">2025-07-01T06:01:00Z</dcterms:created>
  <dcterms:modified xsi:type="dcterms:W3CDTF">2025-07-01T06:02:00Z</dcterms:modified>
</cp:coreProperties>
</file>