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DFF" w:rsidRDefault="00A74DFF" w:rsidP="00A74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Конспект открытого урока русского языка в 3 классе</w:t>
      </w:r>
    </w:p>
    <w:p w:rsidR="00A74DFF" w:rsidRDefault="00A74DFF" w:rsidP="00A74D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Учитель начальных классов </w:t>
      </w:r>
      <w:proofErr w:type="spellStart"/>
      <w:r w:rsidR="004A2031">
        <w:rPr>
          <w:rFonts w:ascii="Times New Roman" w:hAnsi="Times New Roman"/>
          <w:sz w:val="28"/>
          <w:szCs w:val="28"/>
        </w:rPr>
        <w:t>Ускова</w:t>
      </w:r>
      <w:proofErr w:type="spellEnd"/>
      <w:r w:rsidR="004A2031">
        <w:rPr>
          <w:rFonts w:ascii="Times New Roman" w:hAnsi="Times New Roman"/>
          <w:sz w:val="28"/>
          <w:szCs w:val="28"/>
        </w:rPr>
        <w:t xml:space="preserve"> Д.А.</w:t>
      </w:r>
    </w:p>
    <w:p w:rsidR="00A74DFF" w:rsidRDefault="00A74DFF" w:rsidP="00A74D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Тема урока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Предложение. Выделение предложения из текста.</w:t>
      </w:r>
    </w:p>
    <w:p w:rsidR="00A74DFF" w:rsidRDefault="00A74DFF" w:rsidP="00A74D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Базовый учебник: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Русский язык 3 класс: учебник для общеобразовательных организаций, реализующих адаптированные основные общеобразовательные программы; Э.В. Якубовская, Я.В.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Коршунова,  2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часть,  М.; Просвещение, 2018 год.</w:t>
      </w:r>
    </w:p>
    <w:p w:rsidR="00A74DFF" w:rsidRDefault="00A74DFF" w:rsidP="00A74D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Оборудование: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учебник, компьютер, проектор, экран, смайлики для этапа рефлексии.</w:t>
      </w:r>
    </w:p>
    <w:p w:rsidR="00A74DFF" w:rsidRDefault="00A74DFF" w:rsidP="00A74D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Тип урока: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урок изучения нового материала (1 урок по теме).</w:t>
      </w:r>
    </w:p>
    <w:p w:rsidR="00A74DFF" w:rsidRDefault="00A74DFF" w:rsidP="00A74D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Цели урока:</w:t>
      </w:r>
    </w:p>
    <w:p w:rsidR="00A74DFF" w:rsidRDefault="00A74DFF" w:rsidP="00A74D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 Повторение сведений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предложении, полученных обучающимися в предшествующие годы обучения.</w:t>
      </w:r>
    </w:p>
    <w:p w:rsidR="00A74DFF" w:rsidRDefault="00A74DFF" w:rsidP="00A74D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 Организация деятельности обучающихся по восприятию, осмыслению и первичному запоминанию новых знаний и способов деятельности:</w:t>
      </w:r>
    </w:p>
    <w:p w:rsidR="00A74DFF" w:rsidRDefault="00A74DFF" w:rsidP="00A74D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формирование навыка устного составления предложений из группы слов;</w:t>
      </w:r>
    </w:p>
    <w:p w:rsidR="00A74DFF" w:rsidRDefault="00A74DFF" w:rsidP="00A74D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практическое конструирование предложений из группы слов.</w:t>
      </w:r>
    </w:p>
    <w:p w:rsidR="00A74DFF" w:rsidRDefault="00A74DFF" w:rsidP="00A74D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Задачи:</w:t>
      </w:r>
    </w:p>
    <w:p w:rsidR="00A74DFF" w:rsidRDefault="00A74DFF" w:rsidP="00A74DFF">
      <w:pPr>
        <w:tabs>
          <w:tab w:val="left" w:pos="311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Обучающие: </w:t>
      </w:r>
    </w:p>
    <w:p w:rsidR="00A74DFF" w:rsidRDefault="00A74DFF" w:rsidP="00A74DFF">
      <w:pPr>
        <w:numPr>
          <w:ilvl w:val="0"/>
          <w:numId w:val="1"/>
        </w:numPr>
        <w:tabs>
          <w:tab w:val="left" w:pos="3119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актуализировать знания о предложении как единице речи</w:t>
      </w:r>
    </w:p>
    <w:p w:rsidR="00A74DFF" w:rsidRDefault="00A74DFF" w:rsidP="00A74DFF">
      <w:pPr>
        <w:numPr>
          <w:ilvl w:val="0"/>
          <w:numId w:val="1"/>
        </w:numPr>
        <w:tabs>
          <w:tab w:val="left" w:pos="3119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систематизация знаний учащихся о предложении.</w:t>
      </w:r>
    </w:p>
    <w:p w:rsidR="00A74DFF" w:rsidRDefault="00A74DFF" w:rsidP="00A74DFF">
      <w:pPr>
        <w:numPr>
          <w:ilvl w:val="0"/>
          <w:numId w:val="1"/>
        </w:numPr>
        <w:shd w:val="clear" w:color="auto" w:fill="FFFFFF"/>
        <w:tabs>
          <w:tab w:val="left" w:pos="3119"/>
        </w:tabs>
        <w:spacing w:before="100" w:beforeAutospacing="1"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формирование умения устанавливать связь слов в предложении;</w:t>
      </w:r>
    </w:p>
    <w:p w:rsidR="00A74DFF" w:rsidRDefault="00A74DFF" w:rsidP="00A74DFF">
      <w:pPr>
        <w:shd w:val="clear" w:color="auto" w:fill="FFFFFF"/>
        <w:tabs>
          <w:tab w:val="left" w:pos="2955"/>
          <w:tab w:val="left" w:pos="3119"/>
        </w:tabs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Развивающие: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A74DFF" w:rsidRDefault="00A74DFF" w:rsidP="00A74DFF">
      <w:pPr>
        <w:numPr>
          <w:ilvl w:val="0"/>
          <w:numId w:val="2"/>
        </w:numPr>
        <w:tabs>
          <w:tab w:val="left" w:pos="3119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развитие внимания, фонематического слуха, связной устной и письменной речи, орфографической зоркости, наблюдательности, умения сравнивать, обобщать, делать выводы, обогащение словарного запаса.</w:t>
      </w:r>
    </w:p>
    <w:p w:rsidR="00A74DFF" w:rsidRDefault="00A74DFF" w:rsidP="00A74DFF">
      <w:pPr>
        <w:numPr>
          <w:ilvl w:val="0"/>
          <w:numId w:val="2"/>
        </w:numPr>
        <w:tabs>
          <w:tab w:val="left" w:pos="3119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развитие у учащихся личностных качеств: самоконтроля и самооценки.</w:t>
      </w:r>
    </w:p>
    <w:p w:rsidR="00A74DFF" w:rsidRDefault="00A74DFF" w:rsidP="00A74DFF">
      <w:pPr>
        <w:tabs>
          <w:tab w:val="left" w:pos="2801"/>
          <w:tab w:val="left" w:pos="3119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Воспитывающие: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</w:p>
    <w:p w:rsidR="00A74DFF" w:rsidRDefault="00A74DFF" w:rsidP="00A74DFF">
      <w:pPr>
        <w:numPr>
          <w:ilvl w:val="0"/>
          <w:numId w:val="3"/>
        </w:numPr>
        <w:tabs>
          <w:tab w:val="left" w:pos="3119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воспитание трудолюбия, аккуратности, чувства коллективизма,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ответственности,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доброго отношения друг к другу.</w:t>
      </w:r>
    </w:p>
    <w:p w:rsidR="00A74DFF" w:rsidRDefault="00A74DFF" w:rsidP="00A74DFF">
      <w:pPr>
        <w:tabs>
          <w:tab w:val="left" w:pos="311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Коррекционные: </w:t>
      </w:r>
    </w:p>
    <w:p w:rsidR="00A74DFF" w:rsidRDefault="00A74DFF" w:rsidP="00A74DFF">
      <w:pPr>
        <w:numPr>
          <w:ilvl w:val="0"/>
          <w:numId w:val="3"/>
        </w:numPr>
        <w:tabs>
          <w:tab w:val="left" w:pos="3119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коррекция процессов познавательной деятельности, мелкой моторики пальцев рук. </w:t>
      </w:r>
    </w:p>
    <w:p w:rsidR="00A74DFF" w:rsidRDefault="00A74DFF" w:rsidP="00A74DFF">
      <w:pPr>
        <w:tabs>
          <w:tab w:val="left" w:pos="311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Здоровьесберегающие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:                                                                                                      </w:t>
      </w:r>
    </w:p>
    <w:p w:rsidR="00A74DFF" w:rsidRDefault="00A74DFF" w:rsidP="00A74DFF">
      <w:pPr>
        <w:numPr>
          <w:ilvl w:val="0"/>
          <w:numId w:val="3"/>
        </w:numPr>
        <w:tabs>
          <w:tab w:val="left" w:pos="3119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осуществлять профилактику утомления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учащихся  через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выбор разнообразных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здоровьесберегающих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технологий (физкультминутка, пальчиковая гимнастика).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A74DFF" w:rsidRDefault="00A74DFF" w:rsidP="00A74D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Методы по виду источника информации: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словесные </w:t>
      </w:r>
      <w:r>
        <w:rPr>
          <w:rFonts w:ascii="Times New Roman" w:hAnsi="Times New Roman"/>
          <w:sz w:val="28"/>
          <w:szCs w:val="28"/>
        </w:rPr>
        <w:t>(беседа на организационном этапе, при постановке цели и задач урока и рефлексии деятельности)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н</w:t>
      </w:r>
      <w:r>
        <w:rPr>
          <w:rFonts w:ascii="Times New Roman" w:hAnsi="Times New Roman"/>
          <w:b/>
          <w:sz w:val="28"/>
          <w:szCs w:val="28"/>
        </w:rPr>
        <w:t xml:space="preserve">аглядные </w:t>
      </w:r>
      <w:r>
        <w:rPr>
          <w:rFonts w:ascii="Times New Roman" w:hAnsi="Times New Roman"/>
          <w:sz w:val="28"/>
          <w:szCs w:val="28"/>
        </w:rPr>
        <w:t>(на всех этапах урока – как сопровождение)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практические </w:t>
      </w:r>
      <w:r>
        <w:rPr>
          <w:rFonts w:ascii="Times New Roman" w:hAnsi="Times New Roman"/>
          <w:sz w:val="28"/>
          <w:szCs w:val="28"/>
        </w:rPr>
        <w:t xml:space="preserve">(упражнения </w:t>
      </w:r>
      <w:proofErr w:type="gramStart"/>
      <w:r>
        <w:rPr>
          <w:rFonts w:ascii="Times New Roman" w:hAnsi="Times New Roman"/>
          <w:sz w:val="28"/>
          <w:szCs w:val="28"/>
        </w:rPr>
        <w:t>в  написание</w:t>
      </w:r>
      <w:proofErr w:type="gramEnd"/>
      <w:r>
        <w:rPr>
          <w:rFonts w:ascii="Times New Roman" w:hAnsi="Times New Roman"/>
          <w:sz w:val="28"/>
          <w:szCs w:val="28"/>
        </w:rPr>
        <w:t xml:space="preserve"> предложений)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74DFF" w:rsidRDefault="00A74DFF" w:rsidP="00A74DF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виду учебной деятельности: самостоятельная работа:</w:t>
      </w:r>
      <w:r>
        <w:rPr>
          <w:rFonts w:ascii="Times New Roman" w:hAnsi="Times New Roman"/>
          <w:sz w:val="28"/>
          <w:szCs w:val="28"/>
        </w:rPr>
        <w:t xml:space="preserve"> (словарная работа, письменное выполнение упражнений)</w:t>
      </w:r>
    </w:p>
    <w:p w:rsidR="00A74DFF" w:rsidRDefault="00A74DFF" w:rsidP="00A7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Был использован</w:t>
      </w:r>
      <w:r>
        <w:rPr>
          <w:rFonts w:ascii="Times New Roman" w:hAnsi="Times New Roman"/>
          <w:b/>
          <w:sz w:val="28"/>
          <w:szCs w:val="28"/>
        </w:rPr>
        <w:t xml:space="preserve"> проблемно-поисковый метод </w:t>
      </w:r>
      <w:proofErr w:type="gramStart"/>
      <w:r>
        <w:rPr>
          <w:rFonts w:ascii="Times New Roman" w:hAnsi="Times New Roman"/>
          <w:sz w:val="28"/>
          <w:szCs w:val="28"/>
        </w:rPr>
        <w:t>( при</w:t>
      </w:r>
      <w:proofErr w:type="gramEnd"/>
      <w:r>
        <w:rPr>
          <w:rFonts w:ascii="Times New Roman" w:hAnsi="Times New Roman"/>
          <w:sz w:val="28"/>
          <w:szCs w:val="28"/>
        </w:rPr>
        <w:t xml:space="preserve"> определение темы )</w:t>
      </w:r>
    </w:p>
    <w:p w:rsidR="00A74DFF" w:rsidRDefault="00A74DFF" w:rsidP="00A74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методы </w:t>
      </w:r>
      <w:proofErr w:type="gramStart"/>
      <w:r>
        <w:rPr>
          <w:rFonts w:ascii="Times New Roman" w:hAnsi="Times New Roman"/>
          <w:b/>
          <w:sz w:val="28"/>
          <w:szCs w:val="28"/>
        </w:rPr>
        <w:t>контроля  и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самоконтроля</w:t>
      </w:r>
      <w:r>
        <w:rPr>
          <w:rFonts w:ascii="Times New Roman" w:hAnsi="Times New Roman"/>
          <w:sz w:val="28"/>
          <w:szCs w:val="28"/>
        </w:rPr>
        <w:t>, взаимоконтроля.</w:t>
      </w:r>
    </w:p>
    <w:p w:rsidR="00A74DFF" w:rsidRDefault="00A74DFF" w:rsidP="00A74D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Формы организации учебной деятельности: </w:t>
      </w:r>
      <w:r>
        <w:rPr>
          <w:rFonts w:ascii="Times New Roman" w:hAnsi="Times New Roman"/>
          <w:sz w:val="28"/>
          <w:szCs w:val="28"/>
        </w:rPr>
        <w:t>групповая (работа в парах), фронтальная, индивидуальная, беседа, работа с учебником.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A74DFF" w:rsidRDefault="00A74DFF" w:rsidP="00A74DFF">
      <w:pPr>
        <w:shd w:val="clear" w:color="auto" w:fill="FFFFFF"/>
        <w:tabs>
          <w:tab w:val="left" w:pos="3119"/>
        </w:tabs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u w:val="single"/>
          <w:lang w:eastAsia="ru-RU"/>
        </w:rPr>
        <w:t>Формируемые базовые учебные действия:</w:t>
      </w:r>
    </w:p>
    <w:p w:rsidR="00A74DFF" w:rsidRDefault="00A74DFF" w:rsidP="00A74D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Личностные:</w:t>
      </w:r>
    </w:p>
    <w:p w:rsidR="00A74DFF" w:rsidRDefault="00A74DFF" w:rsidP="00A74DF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осознание себя как ученика, заинтересованного посещением школы, обучением; </w:t>
      </w:r>
    </w:p>
    <w:p w:rsidR="00A74DFF" w:rsidRDefault="00A74DFF" w:rsidP="00A74DFF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Сформированность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учебных мотивов; умение воспринимать задание.</w:t>
      </w:r>
    </w:p>
    <w:p w:rsidR="00A74DFF" w:rsidRDefault="00A74DFF" w:rsidP="00A74DFF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Регулятивные:</w:t>
      </w:r>
    </w:p>
    <w:p w:rsidR="00A74DFF" w:rsidRDefault="00A74DFF" w:rsidP="00A74DFF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адекватно соблюдать ритуалы школьного поведения (поднимать руку, вставать и выходить из-за парты и т. д.);  </w:t>
      </w:r>
    </w:p>
    <w:p w:rsidR="00A74DFF" w:rsidRDefault="00A74DFF" w:rsidP="00A74DFF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принимать цели и произвольно включаться в деятельность, следовать предложенному плану и работать в общем темпе;  </w:t>
      </w:r>
    </w:p>
    <w:p w:rsidR="00A74DFF" w:rsidRDefault="00A74DFF" w:rsidP="00A74DFF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активно участвовать в деятельности, контролировать и оценивать свои действия и действия одноклассников;  </w:t>
      </w:r>
    </w:p>
    <w:p w:rsidR="00A74DFF" w:rsidRDefault="00A74DFF" w:rsidP="00A74DFF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недочетов. </w:t>
      </w:r>
    </w:p>
    <w:p w:rsidR="00A74DFF" w:rsidRDefault="00A74DFF" w:rsidP="00A74DFF">
      <w:pPr>
        <w:shd w:val="clear" w:color="auto" w:fill="FFFFFF"/>
        <w:tabs>
          <w:tab w:val="left" w:pos="3119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Познавательные:</w:t>
      </w:r>
    </w:p>
    <w:p w:rsidR="00A74DFF" w:rsidRDefault="00A74DFF" w:rsidP="00A74DFF">
      <w:pPr>
        <w:pStyle w:val="a4"/>
        <w:numPr>
          <w:ilvl w:val="0"/>
          <w:numId w:val="6"/>
        </w:numPr>
        <w:shd w:val="clear" w:color="auto" w:fill="FFFFFF"/>
        <w:tabs>
          <w:tab w:val="left" w:pos="3119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делать простейшие обобщения, сравнивать, классифицировать на наглядном материале;  </w:t>
      </w:r>
    </w:p>
    <w:p w:rsidR="00A74DFF" w:rsidRDefault="00A74DFF" w:rsidP="00A74DFF">
      <w:pPr>
        <w:pStyle w:val="a4"/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Ориентироваться в информационном материале учебника; строить рассуждения в форме простых суждений, делать выводы о результате совместной работы класса и учителя</w:t>
      </w:r>
      <w:r>
        <w:rPr>
          <w:rFonts w:ascii="Times New Roman" w:eastAsia="Times New Roman" w:hAnsi="Times New Roman"/>
          <w:sz w:val="28"/>
          <w:szCs w:val="28"/>
          <w:u w:val="single"/>
        </w:rPr>
        <w:t>;</w:t>
      </w:r>
    </w:p>
    <w:p w:rsidR="00A74DFF" w:rsidRDefault="00A74DFF" w:rsidP="00A74DFF">
      <w:pPr>
        <w:pStyle w:val="a4"/>
        <w:numPr>
          <w:ilvl w:val="0"/>
          <w:numId w:val="6"/>
        </w:numPr>
        <w:shd w:val="clear" w:color="auto" w:fill="FFFFFF"/>
        <w:tabs>
          <w:tab w:val="left" w:pos="3119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работать с несложной по содержанию и структуре информацией (понимать изображение, текст, устное высказывание, элементарное схематическое изображение, таблицу, предъявленных на бумажных и электронных и других носителях.</w:t>
      </w:r>
    </w:p>
    <w:p w:rsidR="00A74DFF" w:rsidRDefault="00A74DFF" w:rsidP="00A74D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Коммуникативные: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74DFF" w:rsidRDefault="00A74DFF" w:rsidP="00A74DF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вступать в контакт и работать в коллективе (учитель−ученик, ученик– ученик, ученик–класс, учитель−класс);  </w:t>
      </w:r>
    </w:p>
    <w:p w:rsidR="00A74DFF" w:rsidRDefault="00A74DFF" w:rsidP="00A74DF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использовать принятые ритуалы социального взаимодействия с одноклассниками и учителем;  </w:t>
      </w:r>
    </w:p>
    <w:p w:rsidR="00A74DFF" w:rsidRDefault="00A74DFF" w:rsidP="00A74DF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обращаться за помощью и принимать помощь;  </w:t>
      </w:r>
    </w:p>
    <w:p w:rsidR="00A74DFF" w:rsidRDefault="00A74DFF" w:rsidP="00A74DF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слушать и понимать инструкцию к учебному заданию в разных видах деятельности и быту;  </w:t>
      </w:r>
    </w:p>
    <w:p w:rsidR="00A74DFF" w:rsidRDefault="00A74DFF" w:rsidP="00A74DFF">
      <w:pPr>
        <w:numPr>
          <w:ilvl w:val="0"/>
          <w:numId w:val="7"/>
        </w:numPr>
        <w:shd w:val="clear" w:color="auto" w:fill="FFFFFF"/>
        <w:tabs>
          <w:tab w:val="left" w:pos="3119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оформлять свои мысли в устной и письменной форме;</w:t>
      </w:r>
    </w:p>
    <w:p w:rsidR="00A74DFF" w:rsidRDefault="00A74DFF" w:rsidP="00A74DFF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принимать участие в работе парами, воспринимать различные точки зрения, понимать заданные вопросы, адекватно воспринимать оценку учителя и одноклассников.</w:t>
      </w:r>
    </w:p>
    <w:p w:rsidR="00A74DFF" w:rsidRDefault="00A74DFF" w:rsidP="00A74D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74DFF" w:rsidRDefault="00A74DFF" w:rsidP="00A74D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Ход урока:</w:t>
      </w:r>
    </w:p>
    <w:tbl>
      <w:tblPr>
        <w:tblStyle w:val="a5"/>
        <w:tblW w:w="1587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91"/>
        <w:gridCol w:w="3136"/>
        <w:gridCol w:w="4109"/>
        <w:gridCol w:w="4109"/>
        <w:gridCol w:w="3825"/>
      </w:tblGrid>
      <w:tr w:rsidR="00A74DFF" w:rsidTr="00A74DFF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Основные этапы организации учебной деятельности.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Деятельность учителя.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Деятельность обучающихся.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Формируемые  БУД.</w:t>
            </w:r>
          </w:p>
        </w:tc>
      </w:tr>
      <w:tr w:rsidR="00A74DFF" w:rsidTr="00A74DFF">
        <w:trPr>
          <w:trHeight w:val="220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Организационный момент.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Style w:val="a6"/>
                <w:b/>
                <w:bCs/>
                <w:sz w:val="28"/>
                <w:szCs w:val="28"/>
              </w:rPr>
              <w:t>Проверка готовности к уроку.</w:t>
            </w:r>
          </w:p>
          <w:p w:rsidR="00A74DFF" w:rsidRDefault="00A74DFF">
            <w:pPr>
              <w:tabs>
                <w:tab w:val="num" w:pos="0"/>
              </w:tabs>
              <w:ind w:right="-1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Цель: мотивировать деятельность учащихся на уроке.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 Приветствие. Эмоциональный настрой на урок.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 Организация внимания обучающихся.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Приветствуют учителя и друг друга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Проверка готовности к уроку.</w:t>
            </w:r>
          </w:p>
          <w:p w:rsidR="00A74DFF" w:rsidRDefault="00A74DF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Долгожданный дан звонок </w:t>
            </w:r>
          </w:p>
          <w:p w:rsidR="00A74DFF" w:rsidRDefault="00A74DF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Начинается урок.</w:t>
            </w:r>
          </w:p>
          <w:p w:rsidR="00A74DFF" w:rsidRDefault="00A74DF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Чтобы грамотными быть,</w:t>
            </w:r>
          </w:p>
          <w:p w:rsidR="00A74DFF" w:rsidRDefault="00A74DF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Много надо нам учить.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spacing w:after="13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Коммуникативные: приветствуют учителя, проверяют свою готовность к уроку, вступают в контакт и работают в коллективе.</w:t>
            </w:r>
          </w:p>
          <w:p w:rsidR="00A74DFF" w:rsidRDefault="00A74DFF">
            <w:pPr>
              <w:spacing w:after="13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Регулятивные: организовывать свое рабочее место под руководством учителя. 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Личностные: имеют желание  учиться, эмоционально-положительный настрой, понимают значение знаний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для человека.</w:t>
            </w:r>
          </w:p>
        </w:tc>
      </w:tr>
      <w:tr w:rsidR="00A74DFF" w:rsidTr="00A74DFF">
        <w:trPr>
          <w:trHeight w:val="127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2.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color w:val="000000"/>
                <w:sz w:val="28"/>
                <w:szCs w:val="28"/>
                <w:u w:val="single"/>
                <w:lang w:eastAsia="en-US"/>
              </w:rPr>
            </w:pPr>
            <w:r>
              <w:rPr>
                <w:b/>
                <w:bCs/>
                <w:iCs/>
                <w:sz w:val="28"/>
                <w:szCs w:val="28"/>
                <w:lang w:eastAsia="en-US"/>
              </w:rPr>
              <w:t>Сообщение темы и цели урока. Постановка учебной проблемы.</w:t>
            </w:r>
          </w:p>
          <w:p w:rsidR="00A74DFF" w:rsidRDefault="00A74DFF">
            <w:pPr>
              <w:tabs>
                <w:tab w:val="num" w:pos="0"/>
              </w:tabs>
              <w:ind w:right="-1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Цель: настроить на предстоящую работу; </w:t>
            </w:r>
            <w:r>
              <w:rPr>
                <w:rFonts w:ascii="Times New Roman" w:hAnsi="Times New Roman"/>
                <w:sz w:val="28"/>
                <w:szCs w:val="28"/>
              </w:rPr>
              <w:t>активизировать мыслительную деятельность.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Сейчас мы немного будем следопытами, допишем каждую букву и узнаем тему нашего урока.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Дописывают буквы на доске и читают тему урока.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- Предложение.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Коммуникативные: сотрудничество с учителем и одноклассниками, владение диалогической речью в беседе с учителем.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74DFF" w:rsidTr="00A74DFF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tabs>
                <w:tab w:val="left" w:pos="3870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Пальчиковая гимнастика.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A74DFF" w:rsidRDefault="00A74DFF">
            <w:pPr>
              <w:tabs>
                <w:tab w:val="left" w:pos="3870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Цель: для подготовки 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разогрева рук для письма.</w:t>
            </w:r>
          </w:p>
          <w:p w:rsidR="00A74DFF" w:rsidRDefault="00A74DFF">
            <w:pPr>
              <w:spacing w:after="16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Упражнение «Кулачки»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руки на коленях, кулачки сжаты (крепко с напряженьем),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пальчики прижаты. Пальчики сильней сжимаем. Отпускаем, разжимаем. Знайте, девочки и мальчики: отдыхают ваши пальчики.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spacing w:after="13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Выполняют гимнастику для рук.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Регулятивные: формируют умения слушать и понимать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других.</w:t>
            </w:r>
          </w:p>
        </w:tc>
      </w:tr>
      <w:tr w:rsidR="00A74DFF" w:rsidTr="00A74DFF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Работа в тетрадях. Каллиграфическая минутка. Словарная работа.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Цель: повторить и закрепить изученные словарные слова.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1.Раскроем тетрадь и запишем сегодняшнее число, выполним каллиграфическую минутку.</w:t>
            </w:r>
          </w:p>
          <w:p w:rsidR="00A74DFF" w:rsidRDefault="00A74DF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Но прежде повторим наше правило:</w:t>
            </w:r>
          </w:p>
          <w:p w:rsidR="00A74DFF" w:rsidRDefault="00A74DF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Я тетрадочку открою</w:t>
            </w:r>
          </w:p>
          <w:p w:rsidR="00A74DFF" w:rsidRDefault="00A74DFF">
            <w:pPr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И как надо положу.</w:t>
            </w:r>
          </w:p>
          <w:p w:rsidR="00A74DFF" w:rsidRDefault="00A74DFF">
            <w:pPr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Я от вас не скрою,</w:t>
            </w:r>
          </w:p>
          <w:p w:rsidR="00A74DFF" w:rsidRDefault="00A74DFF">
            <w:pPr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Ручку я вот так держу.</w:t>
            </w:r>
          </w:p>
          <w:p w:rsidR="00A74DFF" w:rsidRDefault="00A74DFF">
            <w:pPr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Сяду прямо, не согнусь.</w:t>
            </w:r>
          </w:p>
          <w:p w:rsidR="00A74DFF" w:rsidRDefault="00A74DFF">
            <w:pPr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За работу я возьмусь.</w:t>
            </w:r>
          </w:p>
          <w:p w:rsidR="00A74DFF" w:rsidRDefault="00A74DFF">
            <w:pPr>
              <w:spacing w:after="16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-Проверьте осанку, положение тетради. </w:t>
            </w:r>
          </w:p>
          <w:p w:rsidR="00A74DFF" w:rsidRDefault="00A74DFF">
            <w:pPr>
              <w:jc w:val="both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 xml:space="preserve"> Игра «Угадай слова»</w:t>
            </w:r>
          </w:p>
          <w:p w:rsidR="00A74DFF" w:rsidRDefault="00A74DF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-Внимательно посмотрите на слова, слоги рассыпались. Вам нужно правильно составите из них слова. </w:t>
            </w:r>
          </w:p>
          <w:p w:rsidR="00A74DFF" w:rsidRDefault="00A74DF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доске слова: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да, род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до га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буз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ар.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Какие слова поучились?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Поставь ударение в каждом слове.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1.Ведётся запись в рабочих тетрадях.</w:t>
            </w:r>
          </w:p>
          <w:p w:rsidR="00A74DFF" w:rsidRDefault="00A74DF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Семнадцатое апреля.</w:t>
            </w:r>
          </w:p>
          <w:p w:rsidR="00A74DFF" w:rsidRDefault="00A74DF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Кла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сс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ная р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бота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 w:rsidP="00AE7909">
            <w:pPr>
              <w:pStyle w:val="a4"/>
              <w:numPr>
                <w:ilvl w:val="0"/>
                <w:numId w:val="8"/>
              </w:num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Учащиеся по очереди называют слова из слогов и записывают их в тетрадь. Меняются тетрадями и проверяют словарную работу друг у друга.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Погода, город, дорога, арбуз.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Ставят ударение.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Коммуникативные: сотрудничество с учителем и одноклассниками, владение монологической речью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 составление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слов из слогов.</w:t>
            </w:r>
          </w:p>
          <w:p w:rsidR="00A74DFF" w:rsidRDefault="00A74DFF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Регулятивные:</w:t>
            </w:r>
          </w:p>
          <w:p w:rsidR="00A74DFF" w:rsidRDefault="00A74DFF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Определять цель выполнения заданий на уроке.</w:t>
            </w:r>
          </w:p>
          <w:p w:rsidR="00A74DFF" w:rsidRDefault="00A74DFF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Познавательные: формируются умения делать выводы, делать простейшие обобщения, сравнивать.</w:t>
            </w:r>
          </w:p>
          <w:p w:rsidR="00A74DFF" w:rsidRDefault="00A74DF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74DFF" w:rsidTr="00A74DFF">
        <w:trPr>
          <w:trHeight w:val="481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Работа по теме урока. Актуализация знаний.</w:t>
            </w:r>
          </w:p>
          <w:p w:rsidR="00A74DFF" w:rsidRDefault="00A74DFF">
            <w:pPr>
              <w:tabs>
                <w:tab w:val="num" w:pos="0"/>
              </w:tabs>
              <w:ind w:right="-1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Цель: активизировать мыслительную деятельность; создать положительную мотивацию к повторению изученного материала.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Посмотрите внимательно на экран и прочитайте рассказ.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Какое правило записи предложений нарушено?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Найди предложениях о горошинах. Прочитай их.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Запиши предложения о горошинах в тетрадь.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-Составим схему предложения. Сколько слов в предложении?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Начало предложения пишется с большой буквы.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-В конце предложения ставим точку.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Читают текст на экране.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 конце предложения ставится точка.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Находят предложения в тексте. И читают их.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Записывают предложения в тетрадь.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Выполняют задание.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Регулятивные: принимают цель и произвольно включаются в деятельность, работают в общем темпе, оценивают результаты деятельности.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Коммуникативные: выражают собственное мнение, формируется умение слушать других.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74DFF" w:rsidTr="00A74DFF">
        <w:trPr>
          <w:trHeight w:val="220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Цель: организовать условия для сохранения здоровья.</w:t>
            </w:r>
          </w:p>
          <w:p w:rsidR="00A74DFF" w:rsidRDefault="00A74DFF">
            <w:pPr>
              <w:spacing w:after="130"/>
              <w:jc w:val="both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Давайте проведем физкультурную минутку.</w:t>
            </w:r>
          </w:p>
          <w:p w:rsidR="00A74DFF" w:rsidRDefault="00A74DFF">
            <w:pPr>
              <w:tabs>
                <w:tab w:val="right" w:pos="3009"/>
              </w:tabs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ab/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Мы осанку исправляем,</w:t>
            </w:r>
          </w:p>
          <w:p w:rsidR="00A74DFF" w:rsidRDefault="00A74DFF">
            <w:pPr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Спинку дружно прогибаем.</w:t>
            </w:r>
          </w:p>
          <w:p w:rsidR="00A74DFF" w:rsidRDefault="00A74DFF">
            <w:pPr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Вправо, влево мы нагнулись,</w:t>
            </w:r>
          </w:p>
          <w:p w:rsidR="00A74DFF" w:rsidRDefault="00A74DFF">
            <w:pPr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До носочков дотянулись.</w:t>
            </w:r>
          </w:p>
          <w:p w:rsidR="00A74DFF" w:rsidRDefault="00A74DFF">
            <w:pPr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Плечи вверх, назад и вниз,</w:t>
            </w:r>
          </w:p>
          <w:p w:rsidR="00A74DFF" w:rsidRDefault="00A74DFF">
            <w:pPr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Улыбайся и садись!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0" wp14:anchorId="17E15CE4" wp14:editId="3BB55F6F">
                      <wp:simplePos x="0" y="0"/>
                      <wp:positionH relativeFrom="column">
                        <wp:align>left</wp:align>
                      </wp:positionH>
                      <wp:positionV relativeFrom="line">
                        <wp:posOffset>0</wp:posOffset>
                      </wp:positionV>
                      <wp:extent cx="304800" cy="304800"/>
                      <wp:effectExtent l="0" t="0" r="0" b="0"/>
                      <wp:wrapSquare wrapText="bothSides"/>
                      <wp:docPr id="12" name="Прямоугольник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26454D" id="Прямоугольник 8" o:spid="_x0000_s1026" style="position:absolute;margin-left:0;margin-top:0;width:24pt;height:24pt;z-index:251659264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fMNdldgIAAKYEAAAOAAAAAAAAAAAA&#10;AAAAAC4CAABkcnMvZTJvRG9jLnhtbFBLAQItABQABgAIAAAAIQBMoOks2AAAAAMBAAAPAAAAAAAA&#10;AAAAAAAAANAEAABkcnMvZG93bnJldi54bWxQSwUGAAAAAAQABADzAAAA1QUAAAAA&#10;" o:allowoverlap="f" filled="f" stroked="f">
                      <o:lock v:ext="edit" aspectratio="t"/>
                      <w10:wrap type="square" anchory="line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allowOverlap="0" wp14:anchorId="381AFF8A" wp14:editId="7ECA1F48">
                      <wp:simplePos x="0" y="0"/>
                      <wp:positionH relativeFrom="column">
                        <wp:align>left</wp:align>
                      </wp:positionH>
                      <wp:positionV relativeFrom="line">
                        <wp:posOffset>0</wp:posOffset>
                      </wp:positionV>
                      <wp:extent cx="304800" cy="304800"/>
                      <wp:effectExtent l="0" t="0" r="0" b="0"/>
                      <wp:wrapSquare wrapText="bothSides"/>
                      <wp:docPr id="11" name="Прямоугольни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05BF56" id="Прямоугольник 7" o:spid="_x0000_s1026" style="position:absolute;margin-left:0;margin-top:0;width:24pt;height:24pt;z-index:251660288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9hzSddgIAAKYEAAAOAAAAAAAAAAAA&#10;AAAAAC4CAABkcnMvZTJvRG9jLnhtbFBLAQItABQABgAIAAAAIQBMoOks2AAAAAMBAAAPAAAAAAAA&#10;AAAAAAAAANAEAABkcnMvZG93bnJldi54bWxQSwUGAAAAAAQABADzAAAA1QUAAAAA&#10;" o:allowoverlap="f" filled="f" stroked="f">
                      <o:lock v:ext="edit" aspectratio="t"/>
                      <w10:wrap type="square" anchory="line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61312" behindDoc="0" locked="0" layoutInCell="1" allowOverlap="0" wp14:anchorId="2B1EF84E" wp14:editId="5E289895">
                      <wp:simplePos x="0" y="0"/>
                      <wp:positionH relativeFrom="column">
                        <wp:align>left</wp:align>
                      </wp:positionH>
                      <wp:positionV relativeFrom="line">
                        <wp:posOffset>0</wp:posOffset>
                      </wp:positionV>
                      <wp:extent cx="304800" cy="304800"/>
                      <wp:effectExtent l="0" t="0" r="0" b="0"/>
                      <wp:wrapSquare wrapText="bothSides"/>
                      <wp:docPr id="10" name="Прямоугольник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A53399" id="Прямоугольник 6" o:spid="_x0000_s1026" style="position:absolute;margin-left:0;margin-top:0;width:24pt;height:24pt;z-index:251661312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HqCc5l1AgAApgQAAA4AAAAAAAAAAAAA&#10;AAAALgIAAGRycy9lMm9Eb2MueG1sUEsBAi0AFAAGAAgAAAAhAEyg6SzYAAAAAwEAAA8AAAAAAAAA&#10;AAAAAAAAzwQAAGRycy9kb3ducmV2LnhtbFBLBQYAAAAABAAEAPMAAADUBQAAAAA=&#10;" o:allowoverlap="f" filled="f" stroked="f">
                      <o:lock v:ext="edit" aspectratio="t"/>
                      <w10:wrap type="square" anchory="line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62336" behindDoc="0" locked="0" layoutInCell="1" allowOverlap="0" wp14:anchorId="56727A92" wp14:editId="00D52935">
                      <wp:simplePos x="0" y="0"/>
                      <wp:positionH relativeFrom="column">
                        <wp:align>left</wp:align>
                      </wp:positionH>
                      <wp:positionV relativeFrom="line">
                        <wp:posOffset>0</wp:posOffset>
                      </wp:positionV>
                      <wp:extent cx="304800" cy="304800"/>
                      <wp:effectExtent l="0" t="0" r="0" b="0"/>
                      <wp:wrapSquare wrapText="bothSides"/>
                      <wp:docPr id="9" name="Прямоугольник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DAB362" id="Прямоугольник 5" o:spid="_x0000_s1026" style="position:absolute;margin-left:0;margin-top:0;width:24pt;height:24pt;z-index:251662336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BwpVeQdgIAAKUEAAAOAAAAAAAAAAAA&#10;AAAAAC4CAABkcnMvZTJvRG9jLnhtbFBLAQItABQABgAIAAAAIQBMoOks2AAAAAMBAAAPAAAAAAAA&#10;AAAAAAAAANAEAABkcnMvZG93bnJldi54bWxQSwUGAAAAAAQABADzAAAA1QUAAAAA&#10;" o:allowoverlap="f" filled="f" stroked="f">
                      <o:lock v:ext="edit" aspectratio="t"/>
                      <w10:wrap type="square" anchory="line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63360" behindDoc="0" locked="0" layoutInCell="1" allowOverlap="0" wp14:anchorId="0C9A7487" wp14:editId="1C752135">
                      <wp:simplePos x="0" y="0"/>
                      <wp:positionH relativeFrom="column">
                        <wp:align>left</wp:align>
                      </wp:positionH>
                      <wp:positionV relativeFrom="line">
                        <wp:posOffset>0</wp:posOffset>
                      </wp:positionV>
                      <wp:extent cx="304800" cy="304800"/>
                      <wp:effectExtent l="0" t="0" r="0" b="0"/>
                      <wp:wrapSquare wrapText="bothSides"/>
                      <wp:docPr id="2" name="Прямоугольни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8F2BFF" id="Прямоугольник 4" o:spid="_x0000_s1026" style="position:absolute;margin-left:0;margin-top:0;width:24pt;height:24pt;z-index:251663360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/4yHddgIAAKUEAAAOAAAAAAAAAAAA&#10;AAAAAC4CAABkcnMvZTJvRG9jLnhtbFBLAQItABQABgAIAAAAIQBMoOks2AAAAAMBAAAPAAAAAAAA&#10;AAAAAAAAANAEAABkcnMvZG93bnJldi54bWxQSwUGAAAAAAQABADzAAAA1QUAAAAA&#10;" o:allowoverlap="f" filled="f" stroked="f">
                      <o:lock v:ext="edit" aspectratio="t"/>
                      <w10:wrap type="square" anchory="line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64384" behindDoc="0" locked="0" layoutInCell="1" allowOverlap="0" wp14:anchorId="5487BC24" wp14:editId="76499704">
                      <wp:simplePos x="0" y="0"/>
                      <wp:positionH relativeFrom="column">
                        <wp:align>left</wp:align>
                      </wp:positionH>
                      <wp:positionV relativeFrom="line">
                        <wp:posOffset>0</wp:posOffset>
                      </wp:positionV>
                      <wp:extent cx="304800" cy="304800"/>
                      <wp:effectExtent l="0" t="0" r="0" b="0"/>
                      <wp:wrapSquare wrapText="bothSides"/>
                      <wp:docPr id="1" name="Прямоугольни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BDEF73" id="Прямоугольник 3" o:spid="_x0000_s1026" style="position:absolute;margin-left:0;margin-top:0;width:24pt;height:24pt;z-index:251664384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b4UOgnQCAAClBAAADgAAAAAAAAAAAAAA&#10;AAAuAgAAZHJzL2Uyb0RvYy54bWxQSwECLQAUAAYACAAAACEATKDpLNgAAAADAQAADwAAAAAAAAAA&#10;AAAAAADOBAAAZHJzL2Rvd25yZXYueG1sUEsFBgAAAAAEAAQA8wAAANMFAAAAAA==&#10;" o:allowoverlap="f" filled="f" stroked="f">
                      <o:lock v:ext="edit" aspectratio="t"/>
                      <w10:wrap type="square" anchory="line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anchor distT="0" distB="0" distL="0" distR="0" simplePos="0" relativeHeight="251665408" behindDoc="0" locked="0" layoutInCell="1" allowOverlap="0" wp14:anchorId="00336633" wp14:editId="4EE45BD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9525" cy="95250"/>
                  <wp:effectExtent l="0" t="0" r="9525" b="0"/>
                  <wp:wrapSquare wrapText="bothSides"/>
                  <wp:docPr id="3" name="Рисунок 8" descr="https://arhivurokov.ru/multiurok/a/9/4/a94c90d11b992da7d13858f16b8ea34b34b5a1d0/urok-russkogho-iazyka-v-3-klassie-shkoly-viii-vida-priedlozhieniie-sostavlieniie-i-vydielieniie-priedlozhienii_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https://arhivurokov.ru/multiurok/a/9/4/a94c90d11b992da7d13858f16b8ea34b34b5a1d0/urok-russkogho-iazyka-v-3-klassie-shkoly-viii-vida-priedlozhieniie-sostavlieniie-i-vydielieniie-priedlozhienii_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74DFF" w:rsidTr="00A74DFF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bCs/>
                <w:iCs/>
                <w:sz w:val="28"/>
                <w:szCs w:val="28"/>
                <w:lang w:eastAsia="en-US"/>
              </w:rPr>
              <w:t xml:space="preserve">Закрепление нового материала. </w:t>
            </w:r>
            <w:r>
              <w:rPr>
                <w:b/>
                <w:color w:val="000000"/>
                <w:sz w:val="28"/>
                <w:szCs w:val="28"/>
                <w:lang w:eastAsia="en-US"/>
              </w:rPr>
              <w:t>Работа с учебником.</w:t>
            </w:r>
          </w:p>
          <w:p w:rsidR="00A74DFF" w:rsidRDefault="00A74DFF">
            <w:pPr>
              <w:tabs>
                <w:tab w:val="num" w:pos="0"/>
              </w:tabs>
              <w:ind w:right="-1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Цель: обеспечение прочности и систематизации знаний изученного материала.</w:t>
            </w:r>
          </w:p>
          <w:p w:rsidR="00A74DFF" w:rsidRDefault="00A74DF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Выполнение упражнения 2, страница 52. 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Работа с деформированным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текстом.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Прочитай предложения. Расставь их по порядку следования рисунков. Запиши рассказ в тетрадь.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Формирование умений самостоятельно применять знания.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Учащиеся рассматривают картинки. Подбирают к каждой картинке предложение и записывают в тетрадь.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Познавательные: умение составлять предложения из группы слов, соблюдая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правила написания предложения – большая буква в начале предложения, точка – в конце.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Коммуникативные: слушать и слышать других, быть готовым корректировать свою точку зрения.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Личностные: самостоятельно выполняют учебные задания.</w:t>
            </w:r>
          </w:p>
        </w:tc>
      </w:tr>
      <w:tr w:rsidR="00A74DFF" w:rsidTr="00A74DFF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Итоги урока.</w:t>
            </w:r>
          </w:p>
          <w:p w:rsidR="00A74DFF" w:rsidRDefault="00A74DFF">
            <w:pPr>
              <w:tabs>
                <w:tab w:val="num" w:pos="0"/>
              </w:tabs>
              <w:ind w:right="-1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tabs>
                <w:tab w:val="num" w:pos="0"/>
              </w:tabs>
              <w:ind w:right="-1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Цель: формирование вывода по данной теме.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Что нового узнали?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Как вы думаете, справимся ли мы с подобными заданиями в дальнейшем?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Домашнее задание: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Стр.53 Упр.3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Обобщить изученное на уроке. Сделать вывод. Подвести итог урока.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Регулятивные: соотносить цели и результаты своей деятельности.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Метапредметные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: осуществлять взаимоконтроль; давать оценку деятельности на уроке совместно с учителем и одноклассниками; выделять и осознавать то, что нужно еще усвоить.</w:t>
            </w:r>
          </w:p>
        </w:tc>
      </w:tr>
      <w:tr w:rsidR="00A74DFF" w:rsidTr="00A74DFF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spacing w:after="13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Рефлексия.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Цель: организовать рефлексивный анализ учебной деятельности, оценить активность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каждого на уроке.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-Оцените свои знания и умения по теме «Выделение предложений из текста».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У вас на столе смайлики, выберите смайлик, с улыбкой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если вам понравился урок и все на уроке было понятно. Если не понравился и что – то не поняли – то другой смайлик.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Подвести итог урока, соотнести цели, поставленные в начале урока и результаты своей деятельности.</w:t>
            </w:r>
          </w:p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FF" w:rsidRDefault="00A74DFF">
            <w:pPr>
              <w:spacing w:after="13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Личностные: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амооценка  на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основе критерия успешности, адекватное понимание</w:t>
            </w:r>
          </w:p>
          <w:p w:rsidR="00A74DFF" w:rsidRDefault="00A74D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Причин успеха или неуспеха в учебной деятельности.</w:t>
            </w:r>
          </w:p>
          <w:p w:rsidR="00A74DFF" w:rsidRDefault="00A74D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Регулятивные:  оценивают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свою работу, умеют адекватно воспринимать информацию учителя или товарища, содержащую оценочный характер отзыва о работе.</w:t>
            </w:r>
          </w:p>
          <w:p w:rsidR="00A74DFF" w:rsidRDefault="00A74D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Коммуникативные: выражение своих мыслей с достаточной полнотой и точностью. Совместно рассуждают и находят ответы на вопросы.</w:t>
            </w:r>
          </w:p>
        </w:tc>
      </w:tr>
    </w:tbl>
    <w:p w:rsidR="00A74DFF" w:rsidRDefault="00A74DFF" w:rsidP="00A74DF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CB4E4D" w:rsidRDefault="00CB4E4D">
      <w:bookmarkStart w:id="0" w:name="_GoBack"/>
      <w:bookmarkEnd w:id="0"/>
    </w:p>
    <w:sectPr w:rsidR="00CB4E4D" w:rsidSect="00A74DF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66A18"/>
    <w:multiLevelType w:val="hybridMultilevel"/>
    <w:tmpl w:val="F088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C13DC"/>
    <w:multiLevelType w:val="hybridMultilevel"/>
    <w:tmpl w:val="8A8EF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A821C9"/>
    <w:multiLevelType w:val="hybridMultilevel"/>
    <w:tmpl w:val="8646C51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4C823D0"/>
    <w:multiLevelType w:val="hybridMultilevel"/>
    <w:tmpl w:val="A2203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BE3A79"/>
    <w:multiLevelType w:val="hybridMultilevel"/>
    <w:tmpl w:val="DEA046E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30229"/>
    <w:multiLevelType w:val="hybridMultilevel"/>
    <w:tmpl w:val="2E42EF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B121EF"/>
    <w:multiLevelType w:val="hybridMultilevel"/>
    <w:tmpl w:val="271A922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B71B79"/>
    <w:multiLevelType w:val="hybridMultilevel"/>
    <w:tmpl w:val="52B2F74A"/>
    <w:lvl w:ilvl="0" w:tplc="821E4C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DFF"/>
    <w:rsid w:val="004A2031"/>
    <w:rsid w:val="00A74DFF"/>
    <w:rsid w:val="00CB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82FD2"/>
  <w15:docId w15:val="{5987D16B-3A5B-40E5-A2B4-67625AB50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4DF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4D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74DFF"/>
    <w:pPr>
      <w:ind w:left="720"/>
      <w:contextualSpacing/>
    </w:pPr>
  </w:style>
  <w:style w:type="table" w:styleId="a5">
    <w:name w:val="Table Grid"/>
    <w:basedOn w:val="a1"/>
    <w:uiPriority w:val="59"/>
    <w:rsid w:val="00A74DF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A74D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6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1516</Words>
  <Characters>8644</Characters>
  <Application>Microsoft Office Word</Application>
  <DocSecurity>0</DocSecurity>
  <Lines>72</Lines>
  <Paragraphs>20</Paragraphs>
  <ScaleCrop>false</ScaleCrop>
  <Company/>
  <LinksUpToDate>false</LinksUpToDate>
  <CharactersWithSpaces>10140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Дарья</cp:lastModifiedBy>
  <cp:revision>3</cp:revision>
  <dcterms:created xsi:type="dcterms:W3CDTF">2021-01-30T08:48:00Z</dcterms:created>
  <dcterms:modified xsi:type="dcterms:W3CDTF">2025-09-11T15:52:00Z</dcterms:modified>
</cp:coreProperties>
</file>