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ADBA9" w14:textId="77777777" w:rsidR="00FF7646" w:rsidRPr="00FF7646" w:rsidRDefault="00FF7646" w:rsidP="00FF7646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F76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Тема «Фрукты»</w:t>
      </w:r>
    </w:p>
    <w:p w14:paraId="3341D0D3" w14:textId="77777777" w:rsid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i/>
          <w:iCs/>
          <w:sz w:val="28"/>
          <w:szCs w:val="28"/>
        </w:rPr>
        <w:t xml:space="preserve">Цель: </w:t>
      </w:r>
      <w:r w:rsidRPr="00FF7646">
        <w:rPr>
          <w:rFonts w:ascii="Times New Roman" w:hAnsi="Times New Roman" w:cs="Times New Roman"/>
          <w:sz w:val="28"/>
          <w:szCs w:val="28"/>
        </w:rPr>
        <w:t>уточнение названий фруктов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FD33D1" w14:textId="41026A8B" w:rsid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i/>
          <w:iCs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Pr="00FF7646">
        <w:rPr>
          <w:rFonts w:ascii="Times New Roman" w:hAnsi="Times New Roman" w:cs="Times New Roman"/>
          <w:sz w:val="28"/>
          <w:szCs w:val="28"/>
        </w:rPr>
        <w:t>слухово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F7646">
        <w:rPr>
          <w:rFonts w:ascii="Times New Roman" w:hAnsi="Times New Roman" w:cs="Times New Roman"/>
          <w:sz w:val="28"/>
          <w:szCs w:val="28"/>
        </w:rPr>
        <w:t xml:space="preserve"> внима</w:t>
      </w:r>
      <w:r w:rsidRPr="00FF7646">
        <w:rPr>
          <w:rFonts w:ascii="Times New Roman" w:hAnsi="Times New Roman" w:cs="Times New Roman"/>
          <w:sz w:val="28"/>
          <w:szCs w:val="28"/>
        </w:rPr>
        <w:softHyphen/>
        <w:t>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F764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мелкую моторику, выполнять поручения и отвечать на вопросы</w:t>
      </w:r>
      <w:r w:rsidRPr="00FF764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F99EDD" w14:textId="05B22C20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i/>
          <w:iCs/>
          <w:sz w:val="28"/>
          <w:szCs w:val="28"/>
        </w:rPr>
        <w:t xml:space="preserve">Оборудование: </w:t>
      </w:r>
      <w:r w:rsidRPr="00FF7646">
        <w:rPr>
          <w:rFonts w:ascii="Times New Roman" w:hAnsi="Times New Roman" w:cs="Times New Roman"/>
          <w:sz w:val="28"/>
          <w:szCs w:val="28"/>
        </w:rPr>
        <w:t xml:space="preserve">корзина, </w:t>
      </w:r>
      <w:r>
        <w:rPr>
          <w:rFonts w:ascii="Times New Roman" w:hAnsi="Times New Roman" w:cs="Times New Roman"/>
          <w:sz w:val="28"/>
          <w:szCs w:val="28"/>
        </w:rPr>
        <w:t xml:space="preserve">муляжи </w:t>
      </w:r>
      <w:r w:rsidRPr="00FF7646">
        <w:rPr>
          <w:rFonts w:ascii="Times New Roman" w:hAnsi="Times New Roman" w:cs="Times New Roman"/>
          <w:sz w:val="28"/>
          <w:szCs w:val="28"/>
        </w:rPr>
        <w:t>фрукт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F7646">
        <w:rPr>
          <w:rFonts w:ascii="Times New Roman" w:hAnsi="Times New Roman" w:cs="Times New Roman"/>
          <w:sz w:val="28"/>
          <w:szCs w:val="28"/>
        </w:rPr>
        <w:t>, картинки с изображением фруктов</w:t>
      </w:r>
      <w:r>
        <w:rPr>
          <w:rFonts w:ascii="Times New Roman" w:hAnsi="Times New Roman" w:cs="Times New Roman"/>
          <w:sz w:val="28"/>
          <w:szCs w:val="28"/>
        </w:rPr>
        <w:t>, карандаши, контурное изображение фруктов.</w:t>
      </w:r>
    </w:p>
    <w:p w14:paraId="66504E2A" w14:textId="77777777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</w:p>
    <w:p w14:paraId="31D37ED8" w14:textId="77777777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sz w:val="28"/>
          <w:szCs w:val="28"/>
        </w:rPr>
        <w:t>ХОД ЗАНЯТИЯ</w:t>
      </w:r>
    </w:p>
    <w:p w14:paraId="19B5F94A" w14:textId="7C02356A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sz w:val="28"/>
          <w:szCs w:val="28"/>
        </w:rPr>
        <w:t>1. Орг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F7646">
        <w:rPr>
          <w:rFonts w:ascii="Times New Roman" w:hAnsi="Times New Roman" w:cs="Times New Roman"/>
          <w:sz w:val="28"/>
          <w:szCs w:val="28"/>
        </w:rPr>
        <w:t>момент.</w:t>
      </w:r>
    </w:p>
    <w:p w14:paraId="75295708" w14:textId="77777777" w:rsidR="00FF7646" w:rsidRPr="00FF7646" w:rsidRDefault="00FF7646" w:rsidP="00FF764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F7646">
        <w:rPr>
          <w:rFonts w:ascii="Times New Roman" w:hAnsi="Times New Roman" w:cs="Times New Roman"/>
          <w:sz w:val="28"/>
          <w:szCs w:val="28"/>
        </w:rPr>
        <w:t>Я была в магазине и купила много разных фруктов. По</w:t>
      </w:r>
      <w:r w:rsidRPr="00FF7646">
        <w:rPr>
          <w:rFonts w:ascii="Times New Roman" w:hAnsi="Times New Roman" w:cs="Times New Roman"/>
          <w:sz w:val="28"/>
          <w:szCs w:val="28"/>
        </w:rPr>
        <w:softHyphen/>
        <w:t xml:space="preserve">смотрите, что я принесла </w:t>
      </w:r>
      <w:r w:rsidRPr="00FF7646">
        <w:rPr>
          <w:rFonts w:ascii="Times New Roman" w:hAnsi="Times New Roman" w:cs="Times New Roman"/>
          <w:i/>
          <w:iCs/>
          <w:sz w:val="28"/>
          <w:szCs w:val="28"/>
        </w:rPr>
        <w:t>(Показывает и называет фрукты.)</w:t>
      </w:r>
    </w:p>
    <w:p w14:paraId="4DFCD53A" w14:textId="77777777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sz w:val="28"/>
          <w:szCs w:val="28"/>
        </w:rPr>
        <w:t>2. Самостоятельное называние фруктов.</w:t>
      </w:r>
    </w:p>
    <w:p w14:paraId="778CEDB4" w14:textId="77777777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sz w:val="28"/>
          <w:szCs w:val="28"/>
        </w:rPr>
        <w:t xml:space="preserve">Дети выбирают по одному фрукту и называют его. </w:t>
      </w:r>
      <w:r w:rsidRPr="00FF7646">
        <w:rPr>
          <w:rFonts w:ascii="Times New Roman" w:hAnsi="Times New Roman" w:cs="Times New Roman"/>
          <w:i/>
          <w:iCs/>
          <w:sz w:val="28"/>
          <w:szCs w:val="28"/>
        </w:rPr>
        <w:t xml:space="preserve">(Это яблоко, груша, слива, лимон, апельсин, мандарин.) </w:t>
      </w:r>
      <w:r w:rsidRPr="00FF7646">
        <w:rPr>
          <w:rFonts w:ascii="Times New Roman" w:hAnsi="Times New Roman" w:cs="Times New Roman"/>
          <w:sz w:val="28"/>
          <w:szCs w:val="28"/>
        </w:rPr>
        <w:t>Названия тех фруктов, кото</w:t>
      </w:r>
      <w:r w:rsidRPr="00FF7646">
        <w:rPr>
          <w:rFonts w:ascii="Times New Roman" w:hAnsi="Times New Roman" w:cs="Times New Roman"/>
          <w:sz w:val="28"/>
          <w:szCs w:val="28"/>
        </w:rPr>
        <w:softHyphen/>
        <w:t>рых никто из детей не знает, педагог разучивает с детьми.</w:t>
      </w:r>
    </w:p>
    <w:p w14:paraId="74881836" w14:textId="77777777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sz w:val="28"/>
          <w:szCs w:val="28"/>
        </w:rPr>
        <w:t>3. Выполнение поручений.</w:t>
      </w:r>
    </w:p>
    <w:p w14:paraId="2415B958" w14:textId="77777777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sz w:val="28"/>
          <w:szCs w:val="28"/>
        </w:rPr>
        <w:t>Возьми яблоко. Что ты взял? Дай Вове грушу. Что ты дал Вове? Возьми апельсин. Что ты взял? Дай апельсин Лене. Что ты дал Лене?</w:t>
      </w:r>
    </w:p>
    <w:p w14:paraId="707423D5" w14:textId="77777777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sz w:val="28"/>
          <w:szCs w:val="28"/>
        </w:rPr>
        <w:t>4. Дидактическая игра «Какой фрукт я не назвала?»</w:t>
      </w:r>
    </w:p>
    <w:p w14:paraId="328F8B6E" w14:textId="77777777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sz w:val="28"/>
          <w:szCs w:val="28"/>
        </w:rPr>
        <w:t>На наборное полотно выставляются шесть картинок с изображе</w:t>
      </w:r>
      <w:r w:rsidRPr="00FF7646">
        <w:rPr>
          <w:rFonts w:ascii="Times New Roman" w:hAnsi="Times New Roman" w:cs="Times New Roman"/>
          <w:sz w:val="28"/>
          <w:szCs w:val="28"/>
        </w:rPr>
        <w:softHyphen/>
        <w:t>нием фруктов. Педагог называет только два фрукта, а дети — ос</w:t>
      </w:r>
      <w:r w:rsidRPr="00FF7646">
        <w:rPr>
          <w:rFonts w:ascii="Times New Roman" w:hAnsi="Times New Roman" w:cs="Times New Roman"/>
          <w:sz w:val="28"/>
          <w:szCs w:val="28"/>
        </w:rPr>
        <w:softHyphen/>
        <w:t>тальные четыре. Игра повторяется несколько раз.</w:t>
      </w:r>
    </w:p>
    <w:p w14:paraId="4702DF3A" w14:textId="73AB80B8" w:rsid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Штриховка фруктов по образцу.</w:t>
      </w:r>
    </w:p>
    <w:p w14:paraId="15760470" w14:textId="7351D7DE" w:rsidR="00E06871" w:rsidRDefault="00E06871" w:rsidP="00FF764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B474056" wp14:editId="1966CC22">
            <wp:extent cx="1234440" cy="1386158"/>
            <wp:effectExtent l="0" t="0" r="3810" b="508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423" cy="1392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noProof/>
        </w:rPr>
        <w:drawing>
          <wp:inline distT="0" distB="0" distL="0" distR="0" wp14:anchorId="25D35C8E" wp14:editId="04B64F90">
            <wp:extent cx="1684020" cy="1263015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87" cy="126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4C7EA" w14:textId="05460098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FF7646">
        <w:rPr>
          <w:rFonts w:ascii="Times New Roman" w:hAnsi="Times New Roman" w:cs="Times New Roman"/>
          <w:sz w:val="28"/>
          <w:szCs w:val="28"/>
        </w:rPr>
        <w:t>Итог.</w:t>
      </w:r>
    </w:p>
    <w:p w14:paraId="683ED5A2" w14:textId="6116F11F" w:rsidR="00FF7646" w:rsidRPr="00FF7646" w:rsidRDefault="00FF7646" w:rsidP="00FF7646">
      <w:pPr>
        <w:rPr>
          <w:rFonts w:ascii="Times New Roman" w:hAnsi="Times New Roman" w:cs="Times New Roman"/>
          <w:sz w:val="28"/>
          <w:szCs w:val="28"/>
        </w:rPr>
      </w:pPr>
      <w:r w:rsidRPr="00FF7646">
        <w:rPr>
          <w:rFonts w:ascii="Times New Roman" w:hAnsi="Times New Roman" w:cs="Times New Roman"/>
          <w:sz w:val="28"/>
          <w:szCs w:val="28"/>
        </w:rPr>
        <w:t>Как можно назвать яблоко, грушу, апельсин одним сло</w:t>
      </w:r>
      <w:r w:rsidRPr="00FF7646">
        <w:rPr>
          <w:rFonts w:ascii="Times New Roman" w:hAnsi="Times New Roman" w:cs="Times New Roman"/>
          <w:sz w:val="28"/>
          <w:szCs w:val="28"/>
        </w:rPr>
        <w:softHyphen/>
        <w:t>вом?</w:t>
      </w:r>
    </w:p>
    <w:sectPr w:rsidR="00FF7646" w:rsidRPr="00FF7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B60"/>
    <w:rsid w:val="00C75B60"/>
    <w:rsid w:val="00E06871"/>
    <w:rsid w:val="00E77E08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80C9A"/>
  <w15:chartTrackingRefBased/>
  <w15:docId w15:val="{89A0D3F9-164D-46A1-B1BA-ADD1FD8AB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2</cp:revision>
  <dcterms:created xsi:type="dcterms:W3CDTF">2025-10-19T17:33:00Z</dcterms:created>
  <dcterms:modified xsi:type="dcterms:W3CDTF">2025-10-19T17:51:00Z</dcterms:modified>
</cp:coreProperties>
</file>