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E9F" w:rsidRDefault="00834E9F" w:rsidP="00834E9F">
      <w:pPr>
        <w:tabs>
          <w:tab w:val="left" w:pos="5415"/>
        </w:tabs>
      </w:pPr>
    </w:p>
    <w:p w:rsidR="00834E9F" w:rsidRDefault="00834E9F" w:rsidP="00834E9F">
      <w:pPr>
        <w:tabs>
          <w:tab w:val="left" w:pos="5415"/>
        </w:tabs>
      </w:pPr>
    </w:p>
    <w:p w:rsidR="00834E9F" w:rsidRDefault="00834E9F" w:rsidP="00834E9F">
      <w:pPr>
        <w:tabs>
          <w:tab w:val="left" w:pos="5415"/>
        </w:tabs>
      </w:pPr>
    </w:p>
    <w:p w:rsidR="00842025" w:rsidRPr="00842025" w:rsidRDefault="00842025" w:rsidP="00842025">
      <w:pPr>
        <w:shd w:val="clear" w:color="auto" w:fill="FFFFFF"/>
        <w:rPr>
          <w:rFonts w:ascii="Segoe UI" w:hAnsi="Segoe UI" w:cs="Segoe UI"/>
          <w:sz w:val="27"/>
          <w:szCs w:val="27"/>
        </w:rPr>
      </w:pPr>
    </w:p>
    <w:p w:rsidR="00EC5B99" w:rsidRPr="002A6355" w:rsidRDefault="004042BD" w:rsidP="00C95247">
      <w:pPr>
        <w:shd w:val="clear" w:color="auto" w:fill="FFFFFF"/>
        <w:spacing w:after="300" w:line="600" w:lineRule="atLeast"/>
        <w:jc w:val="center"/>
        <w:outlineLvl w:val="0"/>
        <w:rPr>
          <w:b/>
          <w:bCs/>
          <w:color w:val="0070C0"/>
          <w:spacing w:val="5"/>
          <w:kern w:val="36"/>
          <w:sz w:val="56"/>
          <w:szCs w:val="56"/>
        </w:rPr>
      </w:pPr>
      <w:r w:rsidRPr="002A6355">
        <w:rPr>
          <w:b/>
          <w:bCs/>
          <w:color w:val="0070C0"/>
          <w:spacing w:val="5"/>
          <w:kern w:val="36"/>
          <w:sz w:val="56"/>
          <w:szCs w:val="56"/>
        </w:rPr>
        <w:t>Ч</w:t>
      </w:r>
      <w:r w:rsidR="00842025" w:rsidRPr="002A6355">
        <w:rPr>
          <w:b/>
          <w:bCs/>
          <w:color w:val="0070C0"/>
          <w:spacing w:val="5"/>
          <w:kern w:val="36"/>
          <w:sz w:val="56"/>
          <w:szCs w:val="56"/>
        </w:rPr>
        <w:t xml:space="preserve">итаем этикетку </w:t>
      </w:r>
      <w:r w:rsidRPr="002A6355">
        <w:rPr>
          <w:b/>
          <w:bCs/>
          <w:color w:val="0070C0"/>
          <w:spacing w:val="5"/>
          <w:kern w:val="36"/>
          <w:sz w:val="56"/>
          <w:szCs w:val="56"/>
        </w:rPr>
        <w:t xml:space="preserve">                                              </w:t>
      </w:r>
      <w:r w:rsidR="00C95247" w:rsidRPr="002A6355">
        <w:rPr>
          <w:b/>
          <w:bCs/>
          <w:color w:val="0070C0"/>
          <w:spacing w:val="5"/>
          <w:kern w:val="36"/>
          <w:sz w:val="56"/>
          <w:szCs w:val="56"/>
        </w:rPr>
        <w:t>на средствах бытовой хими</w:t>
      </w:r>
      <w:r w:rsidR="00BA25CD" w:rsidRPr="002A6355">
        <w:rPr>
          <w:b/>
          <w:bCs/>
          <w:color w:val="0070C0"/>
          <w:spacing w:val="5"/>
          <w:kern w:val="36"/>
          <w:sz w:val="56"/>
          <w:szCs w:val="56"/>
        </w:rPr>
        <w:t>и</w:t>
      </w:r>
    </w:p>
    <w:p w:rsidR="00EC5B99" w:rsidRDefault="00C95247" w:rsidP="00C95247">
      <w:pPr>
        <w:shd w:val="clear" w:color="auto" w:fill="FFFFFF"/>
        <w:spacing w:before="630" w:after="120" w:line="480" w:lineRule="atLeast"/>
        <w:jc w:val="center"/>
        <w:outlineLvl w:val="1"/>
        <w:rPr>
          <w:rFonts w:ascii="Segoe UI" w:hAnsi="Segoe UI" w:cs="Segoe UI"/>
          <w:b/>
          <w:bCs/>
          <w:sz w:val="42"/>
          <w:szCs w:val="42"/>
        </w:rPr>
      </w:pPr>
      <w:r>
        <w:rPr>
          <w:noProof/>
        </w:rPr>
        <w:drawing>
          <wp:inline distT="0" distB="0" distL="0" distR="0" wp14:anchorId="7BED241F" wp14:editId="74C8ABFE">
            <wp:extent cx="5305425" cy="5429250"/>
            <wp:effectExtent l="0" t="0" r="9525" b="0"/>
            <wp:docPr id="2"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06097" cy="5429938"/>
                    </a:xfrm>
                    <a:prstGeom prst="rect">
                      <a:avLst/>
                    </a:prstGeom>
                    <a:noFill/>
                    <a:ln>
                      <a:noFill/>
                    </a:ln>
                  </pic:spPr>
                </pic:pic>
              </a:graphicData>
            </a:graphic>
          </wp:inline>
        </w:drawing>
      </w:r>
    </w:p>
    <w:p w:rsidR="00EC5B99" w:rsidRDefault="00EC5B99" w:rsidP="00842025">
      <w:pPr>
        <w:shd w:val="clear" w:color="auto" w:fill="FFFFFF"/>
        <w:spacing w:before="630" w:after="120" w:line="480" w:lineRule="atLeast"/>
        <w:outlineLvl w:val="1"/>
        <w:rPr>
          <w:rFonts w:ascii="Segoe UI" w:hAnsi="Segoe UI" w:cs="Segoe UI"/>
          <w:b/>
          <w:bCs/>
          <w:sz w:val="42"/>
          <w:szCs w:val="42"/>
        </w:rPr>
      </w:pPr>
    </w:p>
    <w:p w:rsidR="00EC5B99" w:rsidRDefault="00EC5B99" w:rsidP="00842025">
      <w:pPr>
        <w:shd w:val="clear" w:color="auto" w:fill="FFFFFF"/>
        <w:spacing w:before="630" w:after="120" w:line="480" w:lineRule="atLeast"/>
        <w:outlineLvl w:val="1"/>
        <w:rPr>
          <w:rFonts w:ascii="Segoe UI" w:hAnsi="Segoe UI" w:cs="Segoe UI"/>
          <w:b/>
          <w:bCs/>
          <w:sz w:val="42"/>
          <w:szCs w:val="42"/>
        </w:rPr>
      </w:pPr>
    </w:p>
    <w:p w:rsidR="00C95247" w:rsidRPr="002A6355" w:rsidRDefault="00C771D4" w:rsidP="00237CF9">
      <w:pPr>
        <w:shd w:val="clear" w:color="auto" w:fill="FFFFFF"/>
        <w:spacing w:before="630" w:after="120" w:line="480" w:lineRule="atLeast"/>
        <w:jc w:val="center"/>
        <w:outlineLvl w:val="1"/>
        <w:rPr>
          <w:b/>
          <w:bCs/>
          <w:sz w:val="48"/>
          <w:szCs w:val="48"/>
        </w:rPr>
      </w:pPr>
      <w:r w:rsidRPr="002A6355">
        <w:rPr>
          <w:b/>
          <w:bCs/>
          <w:sz w:val="48"/>
          <w:szCs w:val="48"/>
        </w:rPr>
        <w:lastRenderedPageBreak/>
        <w:t>Информация</w:t>
      </w:r>
      <w:r w:rsidR="00842025" w:rsidRPr="002A6355">
        <w:rPr>
          <w:b/>
          <w:bCs/>
          <w:sz w:val="48"/>
          <w:szCs w:val="48"/>
        </w:rPr>
        <w:t xml:space="preserve"> </w:t>
      </w:r>
      <w:r w:rsidRPr="002A6355">
        <w:rPr>
          <w:b/>
          <w:bCs/>
          <w:sz w:val="48"/>
          <w:szCs w:val="48"/>
        </w:rPr>
        <w:t>на товарной маркировке</w:t>
      </w:r>
    </w:p>
    <w:p w:rsidR="00237CF9" w:rsidRDefault="00EC5B99" w:rsidP="00842025">
      <w:pPr>
        <w:shd w:val="clear" w:color="auto" w:fill="FFFFFF"/>
        <w:spacing w:before="630" w:after="120" w:line="480" w:lineRule="atLeast"/>
        <w:outlineLvl w:val="1"/>
        <w:rPr>
          <w:rFonts w:ascii="Segoe UI" w:hAnsi="Segoe UI" w:cs="Segoe UI"/>
          <w:b/>
          <w:bCs/>
          <w:sz w:val="42"/>
          <w:szCs w:val="42"/>
        </w:rPr>
      </w:pPr>
      <w:r>
        <w:rPr>
          <w:noProof/>
        </w:rPr>
        <w:drawing>
          <wp:inline distT="0" distB="0" distL="0" distR="0" wp14:anchorId="7F506251" wp14:editId="49D8B3BD">
            <wp:extent cx="6038850" cy="7524750"/>
            <wp:effectExtent l="0" t="0" r="0" b="0"/>
            <wp:docPr id="11" name="Рисунок 1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8850" cy="7524750"/>
                    </a:xfrm>
                    <a:prstGeom prst="rect">
                      <a:avLst/>
                    </a:prstGeom>
                    <a:noFill/>
                    <a:ln>
                      <a:noFill/>
                    </a:ln>
                  </pic:spPr>
                </pic:pic>
              </a:graphicData>
            </a:graphic>
          </wp:inline>
        </w:drawing>
      </w:r>
    </w:p>
    <w:p w:rsidR="00237CF9" w:rsidRPr="00237CF9" w:rsidRDefault="00237CF9" w:rsidP="00842025">
      <w:pPr>
        <w:shd w:val="clear" w:color="auto" w:fill="FFFFFF"/>
        <w:spacing w:before="630" w:after="120" w:line="480" w:lineRule="atLeast"/>
        <w:outlineLvl w:val="1"/>
        <w:rPr>
          <w:rFonts w:ascii="Segoe UI" w:hAnsi="Segoe UI" w:cs="Segoe UI"/>
          <w:b/>
          <w:bCs/>
          <w:sz w:val="28"/>
          <w:szCs w:val="28"/>
        </w:rPr>
      </w:pPr>
    </w:p>
    <w:p w:rsidR="00842025" w:rsidRPr="000A5DFE" w:rsidRDefault="00842025" w:rsidP="000A5DFE">
      <w:pPr>
        <w:pStyle w:val="a4"/>
        <w:numPr>
          <w:ilvl w:val="0"/>
          <w:numId w:val="14"/>
        </w:numPr>
        <w:shd w:val="clear" w:color="auto" w:fill="FFFFFF"/>
        <w:spacing w:after="240" w:line="420" w:lineRule="atLeast"/>
        <w:rPr>
          <w:b/>
          <w:sz w:val="28"/>
          <w:szCs w:val="28"/>
        </w:rPr>
      </w:pPr>
      <w:r w:rsidRPr="000A5DFE">
        <w:rPr>
          <w:b/>
          <w:sz w:val="28"/>
          <w:szCs w:val="28"/>
        </w:rPr>
        <w:lastRenderedPageBreak/>
        <w:t>наименование товара и срок годности;</w:t>
      </w:r>
    </w:p>
    <w:p w:rsidR="00842025" w:rsidRPr="000A5DFE" w:rsidRDefault="00842025" w:rsidP="000A5DFE">
      <w:pPr>
        <w:pStyle w:val="a4"/>
        <w:numPr>
          <w:ilvl w:val="0"/>
          <w:numId w:val="14"/>
        </w:numPr>
        <w:shd w:val="clear" w:color="auto" w:fill="FFFFFF"/>
        <w:spacing w:after="240" w:line="420" w:lineRule="atLeast"/>
        <w:rPr>
          <w:b/>
          <w:sz w:val="28"/>
          <w:szCs w:val="28"/>
        </w:rPr>
      </w:pPr>
      <w:r w:rsidRPr="000A5DFE">
        <w:rPr>
          <w:b/>
          <w:sz w:val="28"/>
          <w:szCs w:val="28"/>
        </w:rPr>
        <w:t>основные свойства и характеристики;</w:t>
      </w:r>
    </w:p>
    <w:p w:rsidR="00842025" w:rsidRPr="000A5DFE" w:rsidRDefault="00842025" w:rsidP="000A5DFE">
      <w:pPr>
        <w:pStyle w:val="a4"/>
        <w:numPr>
          <w:ilvl w:val="0"/>
          <w:numId w:val="14"/>
        </w:numPr>
        <w:shd w:val="clear" w:color="auto" w:fill="FFFFFF"/>
        <w:spacing w:after="240" w:line="420" w:lineRule="atLeast"/>
        <w:rPr>
          <w:b/>
          <w:sz w:val="28"/>
          <w:szCs w:val="28"/>
        </w:rPr>
      </w:pPr>
      <w:r w:rsidRPr="000A5DFE">
        <w:rPr>
          <w:b/>
          <w:sz w:val="28"/>
          <w:szCs w:val="28"/>
        </w:rPr>
        <w:t>назначение, способы и пр</w:t>
      </w:r>
      <w:r w:rsidR="000A5DFE" w:rsidRPr="000A5DFE">
        <w:rPr>
          <w:b/>
          <w:sz w:val="28"/>
          <w:szCs w:val="28"/>
        </w:rPr>
        <w:t>авила безопасного использования:</w:t>
      </w:r>
    </w:p>
    <w:p w:rsidR="00E71DBD" w:rsidRDefault="00E71DBD" w:rsidP="000A5DFE">
      <w:pPr>
        <w:pStyle w:val="a4"/>
        <w:shd w:val="clear" w:color="auto" w:fill="FFFFFF"/>
        <w:spacing w:before="90" w:after="300" w:line="420" w:lineRule="atLeast"/>
        <w:rPr>
          <w:sz w:val="28"/>
          <w:szCs w:val="28"/>
        </w:rPr>
      </w:pPr>
      <w:r w:rsidRPr="000A5DFE">
        <w:rPr>
          <w:sz w:val="28"/>
          <w:szCs w:val="28"/>
        </w:rPr>
        <w:t>на этикетке указывается, сколько продукта нужно использовать, на каких тип</w:t>
      </w:r>
      <w:r w:rsidR="000A5DFE" w:rsidRPr="000A5DFE">
        <w:rPr>
          <w:sz w:val="28"/>
          <w:szCs w:val="28"/>
        </w:rPr>
        <w:t xml:space="preserve">ах поверхностей его применять, </w:t>
      </w:r>
      <w:r w:rsidRPr="000A5DFE">
        <w:rPr>
          <w:sz w:val="28"/>
          <w:szCs w:val="28"/>
        </w:rPr>
        <w:t xml:space="preserve">сколько времени должен занимать этот процесс. </w:t>
      </w:r>
      <w:r w:rsidR="0058399B">
        <w:rPr>
          <w:sz w:val="28"/>
          <w:szCs w:val="28"/>
        </w:rPr>
        <w:t xml:space="preserve">Дезинфицирующие средства могут </w:t>
      </w:r>
      <w:r w:rsidRPr="000A5DFE">
        <w:rPr>
          <w:sz w:val="28"/>
          <w:szCs w:val="28"/>
        </w:rPr>
        <w:t xml:space="preserve">включать инструкции по времени выдержки, от которого будет зависеть конечный результат: убивает ли продукт микробы или нет. Кроме того, не соблюдая рекомендации можно просто испортить поверхности. </w:t>
      </w:r>
    </w:p>
    <w:p w:rsidR="0058399B" w:rsidRDefault="0058399B" w:rsidP="000A5DFE">
      <w:pPr>
        <w:pStyle w:val="a4"/>
        <w:shd w:val="clear" w:color="auto" w:fill="FFFFFF"/>
        <w:spacing w:before="90" w:after="300" w:line="420" w:lineRule="atLeast"/>
        <w:rPr>
          <w:sz w:val="28"/>
          <w:szCs w:val="28"/>
        </w:rPr>
      </w:pPr>
    </w:p>
    <w:p w:rsidR="0058399B" w:rsidRDefault="0058399B" w:rsidP="000A5DFE">
      <w:pPr>
        <w:pStyle w:val="a4"/>
        <w:shd w:val="clear" w:color="auto" w:fill="FFFFFF"/>
        <w:spacing w:before="90" w:after="300" w:line="420" w:lineRule="atLeast"/>
        <w:rPr>
          <w:sz w:val="28"/>
          <w:szCs w:val="28"/>
        </w:rPr>
      </w:pPr>
    </w:p>
    <w:p w:rsidR="0058399B" w:rsidRDefault="0058399B" w:rsidP="000A5DFE">
      <w:pPr>
        <w:pStyle w:val="a4"/>
        <w:shd w:val="clear" w:color="auto" w:fill="FFFFFF"/>
        <w:spacing w:before="90" w:after="300" w:line="420" w:lineRule="atLeast"/>
        <w:rPr>
          <w:sz w:val="28"/>
          <w:szCs w:val="28"/>
        </w:rPr>
      </w:pPr>
      <w:r>
        <w:rPr>
          <w:noProof/>
        </w:rPr>
        <w:drawing>
          <wp:inline distT="0" distB="0" distL="0" distR="0" wp14:anchorId="5B14AA4E" wp14:editId="42D64E93">
            <wp:extent cx="5654675" cy="4286250"/>
            <wp:effectExtent l="0" t="0" r="3175" b="0"/>
            <wp:docPr id="12" name="Рисунок 1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54675" cy="4286250"/>
                    </a:xfrm>
                    <a:prstGeom prst="rect">
                      <a:avLst/>
                    </a:prstGeom>
                    <a:noFill/>
                    <a:ln>
                      <a:noFill/>
                    </a:ln>
                  </pic:spPr>
                </pic:pic>
              </a:graphicData>
            </a:graphic>
          </wp:inline>
        </w:drawing>
      </w:r>
    </w:p>
    <w:p w:rsidR="0058399B" w:rsidRDefault="0058399B" w:rsidP="000A5DFE">
      <w:pPr>
        <w:pStyle w:val="a4"/>
        <w:shd w:val="clear" w:color="auto" w:fill="FFFFFF"/>
        <w:spacing w:before="90" w:after="300" w:line="420" w:lineRule="atLeast"/>
        <w:rPr>
          <w:sz w:val="28"/>
          <w:szCs w:val="28"/>
        </w:rPr>
      </w:pPr>
    </w:p>
    <w:p w:rsidR="0058399B" w:rsidRDefault="0058399B" w:rsidP="000A5DFE">
      <w:pPr>
        <w:pStyle w:val="a4"/>
        <w:shd w:val="clear" w:color="auto" w:fill="FFFFFF"/>
        <w:spacing w:before="90" w:after="300" w:line="420" w:lineRule="atLeast"/>
        <w:rPr>
          <w:sz w:val="28"/>
          <w:szCs w:val="28"/>
        </w:rPr>
      </w:pPr>
    </w:p>
    <w:p w:rsidR="0058399B" w:rsidRPr="00237CF9" w:rsidRDefault="0058399B" w:rsidP="00237CF9">
      <w:pPr>
        <w:shd w:val="clear" w:color="auto" w:fill="FFFFFF"/>
        <w:spacing w:before="90" w:after="300" w:line="420" w:lineRule="atLeast"/>
        <w:rPr>
          <w:sz w:val="28"/>
          <w:szCs w:val="28"/>
        </w:rPr>
      </w:pPr>
    </w:p>
    <w:p w:rsidR="000A5DFE" w:rsidRPr="000A5DFE" w:rsidRDefault="000A5DFE" w:rsidP="000A5DFE">
      <w:pPr>
        <w:shd w:val="clear" w:color="auto" w:fill="FFFFFF"/>
        <w:spacing w:after="240" w:line="420" w:lineRule="atLeast"/>
        <w:rPr>
          <w:b/>
          <w:sz w:val="28"/>
          <w:szCs w:val="28"/>
        </w:rPr>
      </w:pPr>
      <w:r w:rsidRPr="000A5DFE">
        <w:rPr>
          <w:b/>
          <w:sz w:val="28"/>
          <w:szCs w:val="28"/>
        </w:rPr>
        <w:t xml:space="preserve">- </w:t>
      </w:r>
      <w:r w:rsidR="00842025" w:rsidRPr="000A5DFE">
        <w:rPr>
          <w:b/>
          <w:sz w:val="28"/>
          <w:szCs w:val="28"/>
        </w:rPr>
        <w:t>назван</w:t>
      </w:r>
      <w:r w:rsidRPr="000A5DFE">
        <w:rPr>
          <w:b/>
          <w:sz w:val="28"/>
          <w:szCs w:val="28"/>
        </w:rPr>
        <w:t>ие страны и адрес производителя</w:t>
      </w:r>
      <w:r w:rsidR="0058399B">
        <w:rPr>
          <w:b/>
          <w:sz w:val="28"/>
          <w:szCs w:val="28"/>
        </w:rPr>
        <w:t xml:space="preserve"> товара</w:t>
      </w:r>
      <w:r w:rsidRPr="000A5DFE">
        <w:rPr>
          <w:b/>
          <w:sz w:val="28"/>
          <w:szCs w:val="28"/>
        </w:rPr>
        <w:t xml:space="preserve">,                                                                   </w:t>
      </w:r>
      <w:r w:rsidRPr="000A5DFE">
        <w:rPr>
          <w:sz w:val="28"/>
          <w:szCs w:val="28"/>
        </w:rPr>
        <w:t xml:space="preserve">- </w:t>
      </w:r>
      <w:r w:rsidRPr="0058399B">
        <w:rPr>
          <w:b/>
          <w:sz w:val="28"/>
          <w:szCs w:val="28"/>
        </w:rPr>
        <w:t>меры предосторожности</w:t>
      </w:r>
    </w:p>
    <w:p w:rsidR="000A5DFE" w:rsidRPr="000A5DFE" w:rsidRDefault="0058399B" w:rsidP="000A5DFE">
      <w:pPr>
        <w:shd w:val="clear" w:color="auto" w:fill="FFFFFF"/>
        <w:spacing w:before="90" w:after="300" w:line="420" w:lineRule="atLeast"/>
        <w:rPr>
          <w:sz w:val="28"/>
          <w:szCs w:val="28"/>
        </w:rPr>
      </w:pPr>
      <w:r>
        <w:rPr>
          <w:sz w:val="28"/>
          <w:szCs w:val="28"/>
        </w:rPr>
        <w:lastRenderedPageBreak/>
        <w:t>В этой части</w:t>
      </w:r>
      <w:r w:rsidR="000A5DFE" w:rsidRPr="000A5DFE">
        <w:rPr>
          <w:sz w:val="28"/>
          <w:szCs w:val="28"/>
        </w:rPr>
        <w:t xml:space="preserve"> этикетки</w:t>
      </w:r>
      <w:r>
        <w:rPr>
          <w:sz w:val="28"/>
          <w:szCs w:val="28"/>
        </w:rPr>
        <w:t xml:space="preserve"> написано</w:t>
      </w:r>
      <w:r w:rsidR="000A5DFE" w:rsidRPr="000A5DFE">
        <w:rPr>
          <w:sz w:val="28"/>
          <w:szCs w:val="28"/>
        </w:rPr>
        <w:t xml:space="preserve">, является ли продукт агрессивным, позволит избежать контакта с кожей и глазами и предупредит о необходимости проветривать помещение при использовании. В мерах предосторожности также указывается, когда продукт находится под давлением и в каких случаях его нельзя смешивать с другими средствами. </w:t>
      </w:r>
      <w:r>
        <w:rPr>
          <w:sz w:val="28"/>
          <w:szCs w:val="28"/>
        </w:rPr>
        <w:t>М</w:t>
      </w:r>
      <w:r w:rsidR="000A5DFE" w:rsidRPr="000A5DFE">
        <w:rPr>
          <w:sz w:val="28"/>
          <w:szCs w:val="28"/>
        </w:rPr>
        <w:t xml:space="preserve">еры предосторожности выделяются крупнее, жирным шрифтом, а некоторые упаковки могут также содержать инструкции по оказанию первой помощи. </w:t>
      </w:r>
    </w:p>
    <w:p w:rsidR="000A5DFE" w:rsidRDefault="0058399B" w:rsidP="000A5DFE">
      <w:pPr>
        <w:shd w:val="clear" w:color="auto" w:fill="FFFFFF"/>
        <w:spacing w:after="240" w:line="420" w:lineRule="atLeast"/>
        <w:rPr>
          <w:rFonts w:ascii="Segoe UI" w:hAnsi="Segoe UI" w:cs="Segoe UI"/>
          <w:b/>
          <w:sz w:val="26"/>
          <w:szCs w:val="26"/>
        </w:rPr>
      </w:pPr>
      <w:r>
        <w:rPr>
          <w:noProof/>
        </w:rPr>
        <w:drawing>
          <wp:inline distT="0" distB="0" distL="0" distR="0" wp14:anchorId="1D240C92" wp14:editId="0B03080C">
            <wp:extent cx="5940425" cy="5810250"/>
            <wp:effectExtent l="0" t="0" r="3175" b="0"/>
            <wp:docPr id="3" name="Рисунок 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5810250"/>
                    </a:xfrm>
                    <a:prstGeom prst="rect">
                      <a:avLst/>
                    </a:prstGeom>
                    <a:noFill/>
                    <a:ln>
                      <a:noFill/>
                    </a:ln>
                  </pic:spPr>
                </pic:pic>
              </a:graphicData>
            </a:graphic>
          </wp:inline>
        </w:drawing>
      </w:r>
    </w:p>
    <w:p w:rsidR="0058399B" w:rsidRDefault="0058399B" w:rsidP="0058399B">
      <w:pPr>
        <w:shd w:val="clear" w:color="auto" w:fill="FFFFFF"/>
        <w:spacing w:after="240" w:line="420" w:lineRule="atLeast"/>
        <w:rPr>
          <w:rFonts w:ascii="Segoe UI" w:hAnsi="Segoe UI" w:cs="Segoe UI"/>
          <w:b/>
          <w:sz w:val="26"/>
          <w:szCs w:val="26"/>
        </w:rPr>
      </w:pPr>
    </w:p>
    <w:p w:rsidR="00237CF9" w:rsidRDefault="00237CF9" w:rsidP="0058399B">
      <w:pPr>
        <w:shd w:val="clear" w:color="auto" w:fill="FFFFFF"/>
        <w:spacing w:after="240" w:line="420" w:lineRule="atLeast"/>
        <w:rPr>
          <w:b/>
          <w:sz w:val="28"/>
          <w:szCs w:val="28"/>
        </w:rPr>
      </w:pPr>
    </w:p>
    <w:p w:rsidR="00237CF9" w:rsidRDefault="00237CF9" w:rsidP="0058399B">
      <w:pPr>
        <w:shd w:val="clear" w:color="auto" w:fill="FFFFFF"/>
        <w:spacing w:after="240" w:line="420" w:lineRule="atLeast"/>
        <w:rPr>
          <w:b/>
          <w:sz w:val="28"/>
          <w:szCs w:val="28"/>
        </w:rPr>
      </w:pPr>
    </w:p>
    <w:p w:rsidR="0058399B" w:rsidRPr="0058399B" w:rsidRDefault="0058399B" w:rsidP="0058399B">
      <w:pPr>
        <w:shd w:val="clear" w:color="auto" w:fill="FFFFFF"/>
        <w:spacing w:after="240" w:line="420" w:lineRule="atLeast"/>
        <w:rPr>
          <w:b/>
          <w:sz w:val="28"/>
          <w:szCs w:val="28"/>
        </w:rPr>
      </w:pPr>
      <w:r w:rsidRPr="0058399B">
        <w:rPr>
          <w:b/>
          <w:sz w:val="28"/>
          <w:szCs w:val="28"/>
        </w:rPr>
        <w:lastRenderedPageBreak/>
        <w:t>- условия и сроки хранения</w:t>
      </w:r>
    </w:p>
    <w:p w:rsidR="0058399B" w:rsidRPr="0058399B" w:rsidRDefault="0058399B" w:rsidP="0058399B">
      <w:pPr>
        <w:shd w:val="clear" w:color="auto" w:fill="FFFFFF"/>
        <w:spacing w:before="90" w:after="300" w:line="420" w:lineRule="atLeast"/>
        <w:rPr>
          <w:sz w:val="28"/>
          <w:szCs w:val="28"/>
        </w:rPr>
      </w:pPr>
      <w:r w:rsidRPr="0058399B">
        <w:rPr>
          <w:sz w:val="28"/>
          <w:szCs w:val="28"/>
        </w:rPr>
        <w:t>Хранение чистящих средств –важная часть использования, дающая гарантию их эффективности и безопасности. На этикетках чистящих средств указывается, где и при какой температуре хранить то или иное средство. Многие ингредиенты со временем теряют эффективность, так что стоит почаще обращать внимание на их сроки. Правильно утилизировать продукт согласно инструкции. Не все продукты безопасно выбрасывать в мусорную корзину или сливать в канализацию.</w:t>
      </w:r>
    </w:p>
    <w:p w:rsidR="0058399B" w:rsidRDefault="0058399B" w:rsidP="0058399B">
      <w:pPr>
        <w:shd w:val="clear" w:color="auto" w:fill="FFFFFF"/>
        <w:spacing w:before="90" w:after="300" w:line="420" w:lineRule="atLeast"/>
        <w:rPr>
          <w:rFonts w:ascii="Segoe UI" w:hAnsi="Segoe UI" w:cs="Segoe UI"/>
          <w:sz w:val="26"/>
          <w:szCs w:val="26"/>
        </w:rPr>
      </w:pPr>
      <w:r>
        <w:rPr>
          <w:noProof/>
        </w:rPr>
        <w:drawing>
          <wp:inline distT="0" distB="0" distL="0" distR="0" wp14:anchorId="66ADCA60" wp14:editId="3439C1B5">
            <wp:extent cx="5940425" cy="4967605"/>
            <wp:effectExtent l="0" t="0" r="3175" b="4445"/>
            <wp:docPr id="9" name="Рисунок 9"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4967605"/>
                    </a:xfrm>
                    <a:prstGeom prst="rect">
                      <a:avLst/>
                    </a:prstGeom>
                    <a:noFill/>
                    <a:ln>
                      <a:noFill/>
                    </a:ln>
                  </pic:spPr>
                </pic:pic>
              </a:graphicData>
            </a:graphic>
          </wp:inline>
        </w:drawing>
      </w:r>
    </w:p>
    <w:p w:rsidR="0058399B" w:rsidRDefault="0058399B" w:rsidP="0058399B">
      <w:pPr>
        <w:shd w:val="clear" w:color="auto" w:fill="FFFFFF"/>
        <w:spacing w:before="90" w:after="300" w:line="420" w:lineRule="atLeast"/>
        <w:rPr>
          <w:rFonts w:ascii="Segoe UI" w:hAnsi="Segoe UI" w:cs="Segoe UI"/>
          <w:sz w:val="26"/>
          <w:szCs w:val="26"/>
        </w:rPr>
      </w:pPr>
    </w:p>
    <w:p w:rsidR="0058399B" w:rsidRDefault="0058399B" w:rsidP="0058399B">
      <w:pPr>
        <w:shd w:val="clear" w:color="auto" w:fill="FFFFFF"/>
        <w:spacing w:before="90" w:after="300" w:line="420" w:lineRule="atLeast"/>
        <w:rPr>
          <w:rFonts w:ascii="Segoe UI" w:hAnsi="Segoe UI" w:cs="Segoe UI"/>
          <w:sz w:val="26"/>
          <w:szCs w:val="26"/>
        </w:rPr>
      </w:pPr>
    </w:p>
    <w:p w:rsidR="0058399B" w:rsidRDefault="0058399B" w:rsidP="0058399B">
      <w:pPr>
        <w:shd w:val="clear" w:color="auto" w:fill="FFFFFF"/>
        <w:spacing w:before="90" w:after="300" w:line="420" w:lineRule="atLeast"/>
        <w:rPr>
          <w:rFonts w:ascii="Segoe UI" w:hAnsi="Segoe UI" w:cs="Segoe UI"/>
          <w:sz w:val="26"/>
          <w:szCs w:val="26"/>
        </w:rPr>
      </w:pPr>
    </w:p>
    <w:p w:rsidR="0058399B" w:rsidRDefault="0058399B" w:rsidP="00E71DBD">
      <w:pPr>
        <w:spacing w:after="100" w:afterAutospacing="1"/>
      </w:pPr>
    </w:p>
    <w:p w:rsidR="00E71DBD" w:rsidRPr="00245F16" w:rsidRDefault="00E71DBD" w:rsidP="00237CF9">
      <w:pPr>
        <w:spacing w:after="100" w:afterAutospacing="1"/>
      </w:pPr>
      <w:r w:rsidRPr="002A6355">
        <w:rPr>
          <w:b/>
          <w:sz w:val="32"/>
          <w:szCs w:val="32"/>
        </w:rPr>
        <w:lastRenderedPageBreak/>
        <w:t>Расшифровка основных ингредиентов </w:t>
      </w:r>
      <w:hyperlink r:id="rId13" w:tgtFrame="_blank" w:history="1">
        <w:r w:rsidRPr="002A6355">
          <w:rPr>
            <w:b/>
            <w:sz w:val="32"/>
            <w:szCs w:val="32"/>
          </w:rPr>
          <w:t>бытовой химии</w:t>
        </w:r>
      </w:hyperlink>
      <w:r w:rsidR="000A5DFE">
        <w:br/>
      </w:r>
      <w:r w:rsidRPr="00245F16">
        <w:br/>
      </w:r>
      <w:r w:rsidRPr="00245F16">
        <w:br/>
      </w:r>
      <w:r w:rsidRPr="00237CF9">
        <w:rPr>
          <w:sz w:val="28"/>
          <w:szCs w:val="28"/>
        </w:rPr>
        <w:t>ПАВ (поверхностно-активные вещества): Это ключевые компоненты большинства моющих средств. Они снижают поверхностное натяжение воды, позволяя ей лучше смачивать поверхности и удалять загрязнения. Различают анионные, катионные, неионогенные и амфотерные ПАВ. Анионные ПАВ (например, SLS, SLES) – самые распространенные и дешевые, но могут вызывать раздражение кожи. Неионогенные ПАВ (например, спирты жирных кислот) – более мягкие и биоразлагаемые. При выборе стоит отдавать предпочтение средствам с более безопасными ПАВ.</w:t>
      </w:r>
      <w:r w:rsidRPr="00237CF9">
        <w:rPr>
          <w:sz w:val="28"/>
          <w:szCs w:val="28"/>
        </w:rPr>
        <w:br/>
      </w:r>
      <w:r w:rsidRPr="00237CF9">
        <w:rPr>
          <w:sz w:val="28"/>
          <w:szCs w:val="28"/>
        </w:rPr>
        <w:br/>
        <w:t>Фосфаты и фосфонаты: Используются в стиральных порошках для смягчения воды и усиления действия ПАВ. Однако, фосфаты являются серьезными загрязнителями водоемов, вызывая их эвтрофикацию (разрастание водорослей и гибель живых организмов). В большинстве развитых стран использование фосфатов в бытовой химии ограничено или запрещено. Альтернативой являются цеолиты и поликарбоксилаты.</w:t>
      </w:r>
      <w:r w:rsidRPr="00237CF9">
        <w:rPr>
          <w:sz w:val="28"/>
          <w:szCs w:val="28"/>
        </w:rPr>
        <w:br/>
      </w:r>
      <w:r w:rsidRPr="00237CF9">
        <w:rPr>
          <w:sz w:val="28"/>
          <w:szCs w:val="28"/>
        </w:rPr>
        <w:br/>
        <w:t>Энзимы (ферменты): Это биологические катализаторы, которые расщепляют сложные органические загрязнения, такие как жиры, белки и крахмал. Энзимы эффективно удаляют пятна от пищи, крови и травы. Однако, у некоторых людей они могут вызывать аллергические реакции.</w:t>
      </w:r>
      <w:r w:rsidRPr="00237CF9">
        <w:rPr>
          <w:sz w:val="28"/>
          <w:szCs w:val="28"/>
        </w:rPr>
        <w:br/>
      </w:r>
      <w:r w:rsidRPr="00237CF9">
        <w:rPr>
          <w:sz w:val="28"/>
          <w:szCs w:val="28"/>
        </w:rPr>
        <w:br/>
        <w:t>Отбеливатели: Бывают двух видов: хлорсодержащие (гипохлорит натрия) и кислородсодержащие (перкарбонат натрия). Хлорсодержащие отбеливатели – очень эффективные, но токсичные и агрессивные. Они могут повреждать ткани и вызывать раздражение дыхательных путей. Кислородсодержащие отбеливатели – более безопасные и экологичные, но менее эффективные для стойких пятен.</w:t>
      </w:r>
      <w:r w:rsidRPr="00237CF9">
        <w:rPr>
          <w:sz w:val="28"/>
          <w:szCs w:val="28"/>
        </w:rPr>
        <w:br/>
      </w:r>
      <w:r w:rsidRPr="00237CF9">
        <w:rPr>
          <w:sz w:val="28"/>
          <w:szCs w:val="28"/>
        </w:rPr>
        <w:br/>
        <w:t>Ароматизаторы и красители: Добавляются для придания приятного запаха и привлекательного внешнего вида. Однако, они могут вызывать аллергические реакции и раздражение кожи. Лучше выбирать средства без красителей и с натуральными ароматизаторами (эфирными маслами) или вовсе без запаха.</w:t>
      </w:r>
      <w:r w:rsidRPr="00237CF9">
        <w:rPr>
          <w:sz w:val="28"/>
          <w:szCs w:val="28"/>
        </w:rPr>
        <w:br/>
      </w:r>
      <w:r w:rsidRPr="00237CF9">
        <w:rPr>
          <w:sz w:val="28"/>
          <w:szCs w:val="28"/>
        </w:rPr>
        <w:br/>
        <w:t>Консерванты: Предотвращают развитие микроорганизмов в продукте. Наиболее распространенные консерванты – парабены, формальдегид и его доноры. Многие из них считаются потенциально опасными для здоровья. Альтернативой являются натуральные консерванты, такие как сорбат калия и бензоат натрия.</w:t>
      </w:r>
    </w:p>
    <w:p w:rsidR="00706CCD" w:rsidRDefault="00706CCD" w:rsidP="00706CCD">
      <w:pPr>
        <w:spacing w:after="100" w:afterAutospacing="1"/>
        <w:rPr>
          <w:color w:val="00843D"/>
          <w:kern w:val="36"/>
          <w:sz w:val="28"/>
          <w:szCs w:val="28"/>
        </w:rPr>
      </w:pPr>
    </w:p>
    <w:p w:rsidR="001B5961" w:rsidRPr="002A6355" w:rsidRDefault="00706CCD" w:rsidP="00706CCD">
      <w:pPr>
        <w:spacing w:after="100" w:afterAutospacing="1"/>
        <w:jc w:val="center"/>
        <w:rPr>
          <w:b/>
          <w:color w:val="00843D"/>
          <w:kern w:val="36"/>
          <w:sz w:val="48"/>
          <w:szCs w:val="48"/>
        </w:rPr>
      </w:pPr>
      <w:r w:rsidRPr="002A6355">
        <w:rPr>
          <w:b/>
          <w:color w:val="00843D"/>
          <w:kern w:val="36"/>
          <w:sz w:val="48"/>
          <w:szCs w:val="48"/>
        </w:rPr>
        <w:lastRenderedPageBreak/>
        <w:t>Читаем</w:t>
      </w:r>
      <w:r w:rsidR="001B5961" w:rsidRPr="002A6355">
        <w:rPr>
          <w:b/>
          <w:color w:val="00843D"/>
          <w:kern w:val="36"/>
          <w:sz w:val="48"/>
          <w:szCs w:val="48"/>
        </w:rPr>
        <w:t xml:space="preserve"> </w:t>
      </w:r>
      <w:r w:rsidR="00B11F03" w:rsidRPr="002A6355">
        <w:rPr>
          <w:b/>
          <w:color w:val="00843D"/>
          <w:kern w:val="36"/>
          <w:sz w:val="48"/>
          <w:szCs w:val="48"/>
        </w:rPr>
        <w:t xml:space="preserve">этикетку </w:t>
      </w:r>
      <w:r w:rsidR="001B5961" w:rsidRPr="002A6355">
        <w:rPr>
          <w:b/>
          <w:color w:val="00843D"/>
          <w:kern w:val="36"/>
          <w:sz w:val="48"/>
          <w:szCs w:val="48"/>
        </w:rPr>
        <w:t>туалетного мыла</w:t>
      </w:r>
    </w:p>
    <w:p w:rsidR="00C771D4" w:rsidRPr="002A6355" w:rsidRDefault="00C771D4" w:rsidP="00C771D4">
      <w:pPr>
        <w:shd w:val="clear" w:color="auto" w:fill="FFFFFF"/>
        <w:spacing w:before="630" w:after="120" w:line="480" w:lineRule="atLeast"/>
        <w:jc w:val="center"/>
        <w:outlineLvl w:val="1"/>
        <w:rPr>
          <w:b/>
          <w:bCs/>
          <w:sz w:val="32"/>
          <w:szCs w:val="32"/>
        </w:rPr>
      </w:pPr>
      <w:r w:rsidRPr="002A6355">
        <w:rPr>
          <w:b/>
          <w:bCs/>
          <w:sz w:val="32"/>
          <w:szCs w:val="32"/>
        </w:rPr>
        <w:t>Информация на товарной маркировке</w:t>
      </w:r>
    </w:p>
    <w:p w:rsidR="00706CCD" w:rsidRDefault="00706CCD" w:rsidP="00706CCD">
      <w:pPr>
        <w:shd w:val="clear" w:color="auto" w:fill="FFFFFF"/>
        <w:spacing w:line="360" w:lineRule="atLeast"/>
        <w:textAlignment w:val="baseline"/>
        <w:rPr>
          <w:color w:val="000000"/>
          <w:sz w:val="28"/>
          <w:szCs w:val="28"/>
        </w:rPr>
      </w:pPr>
      <w:r>
        <w:rPr>
          <w:color w:val="000000"/>
          <w:sz w:val="28"/>
          <w:szCs w:val="28"/>
        </w:rPr>
        <w:t xml:space="preserve">- </w:t>
      </w:r>
      <w:r w:rsidR="001B5961" w:rsidRPr="00706CCD">
        <w:rPr>
          <w:color w:val="000000"/>
          <w:sz w:val="28"/>
          <w:szCs w:val="28"/>
        </w:rPr>
        <w:t>наименование продукта, для мыла, выпущенного в соответствии с ГОСТ, указывается марка;</w:t>
      </w:r>
      <w:r>
        <w:rPr>
          <w:color w:val="000000"/>
          <w:sz w:val="28"/>
          <w:szCs w:val="28"/>
        </w:rPr>
        <w:t xml:space="preserve">                                                                                                   - - </w:t>
      </w:r>
      <w:r w:rsidR="001B5961" w:rsidRPr="00706CCD">
        <w:rPr>
          <w:color w:val="000000"/>
          <w:sz w:val="28"/>
          <w:szCs w:val="28"/>
        </w:rPr>
        <w:t>изготовитель и его адрес (юридический адрес, включая страну);</w:t>
      </w:r>
    </w:p>
    <w:p w:rsidR="00706CCD" w:rsidRDefault="00706CCD" w:rsidP="00706CCD">
      <w:pPr>
        <w:shd w:val="clear" w:color="auto" w:fill="FFFFFF"/>
        <w:spacing w:line="360" w:lineRule="atLeast"/>
        <w:textAlignment w:val="baseline"/>
        <w:rPr>
          <w:color w:val="000000"/>
          <w:sz w:val="28"/>
          <w:szCs w:val="28"/>
        </w:rPr>
      </w:pPr>
      <w:r>
        <w:rPr>
          <w:color w:val="000000"/>
          <w:sz w:val="28"/>
          <w:szCs w:val="28"/>
        </w:rPr>
        <w:t xml:space="preserve">- </w:t>
      </w:r>
      <w:r w:rsidR="001B5961" w:rsidRPr="00706CCD">
        <w:rPr>
          <w:color w:val="000000"/>
          <w:sz w:val="28"/>
          <w:szCs w:val="28"/>
        </w:rPr>
        <w:t>страна происхождения парфюмерно-косметической продукции (если страна где расположено производство продукции не совпадает с юридическим адресом изготовителя);</w:t>
      </w:r>
    </w:p>
    <w:p w:rsidR="00706CCD" w:rsidRDefault="00706CCD" w:rsidP="00706CCD">
      <w:pPr>
        <w:shd w:val="clear" w:color="auto" w:fill="FFFFFF"/>
        <w:spacing w:line="360" w:lineRule="atLeast"/>
        <w:textAlignment w:val="baseline"/>
        <w:rPr>
          <w:color w:val="000000"/>
          <w:sz w:val="28"/>
          <w:szCs w:val="28"/>
        </w:rPr>
      </w:pPr>
      <w:r>
        <w:rPr>
          <w:color w:val="000000"/>
          <w:sz w:val="28"/>
          <w:szCs w:val="28"/>
        </w:rPr>
        <w:t xml:space="preserve">- </w:t>
      </w:r>
      <w:r w:rsidR="001B5961" w:rsidRPr="00706CCD">
        <w:rPr>
          <w:color w:val="000000"/>
          <w:sz w:val="28"/>
          <w:szCs w:val="28"/>
        </w:rPr>
        <w:t>наименование и место нахождения организации (юридический адрес), уполномоченной изготовителем на принятие претензий от потребителя, если изготовитель не принимает претензии сам на территории государства-члена ТС;</w:t>
      </w:r>
    </w:p>
    <w:p w:rsidR="00706CCD" w:rsidRDefault="00706CCD" w:rsidP="00706CCD">
      <w:pPr>
        <w:shd w:val="clear" w:color="auto" w:fill="FFFFFF"/>
        <w:spacing w:line="360" w:lineRule="atLeast"/>
        <w:textAlignment w:val="baseline"/>
        <w:rPr>
          <w:color w:val="000000"/>
          <w:sz w:val="28"/>
          <w:szCs w:val="28"/>
        </w:rPr>
      </w:pPr>
      <w:r>
        <w:rPr>
          <w:color w:val="000000"/>
          <w:sz w:val="28"/>
          <w:szCs w:val="28"/>
        </w:rPr>
        <w:t xml:space="preserve">- </w:t>
      </w:r>
      <w:r w:rsidR="001B5961" w:rsidRPr="00706CCD">
        <w:rPr>
          <w:color w:val="000000"/>
          <w:sz w:val="28"/>
          <w:szCs w:val="28"/>
        </w:rPr>
        <w:t>номинальная масса куска, на момент упаковки;</w:t>
      </w:r>
    </w:p>
    <w:p w:rsidR="00706CCD" w:rsidRDefault="00706CCD" w:rsidP="00706CCD">
      <w:pPr>
        <w:shd w:val="clear" w:color="auto" w:fill="FFFFFF"/>
        <w:spacing w:line="360" w:lineRule="atLeast"/>
        <w:textAlignment w:val="baseline"/>
        <w:rPr>
          <w:color w:val="000000"/>
          <w:sz w:val="28"/>
          <w:szCs w:val="28"/>
        </w:rPr>
      </w:pPr>
    </w:p>
    <w:p w:rsidR="0063420F" w:rsidRPr="0063420F" w:rsidRDefault="00DC5230" w:rsidP="0063420F">
      <w:pPr>
        <w:shd w:val="clear" w:color="auto" w:fill="FFFFFF"/>
        <w:spacing w:before="225" w:after="225" w:line="360" w:lineRule="atLeast"/>
        <w:textAlignment w:val="baseline"/>
        <w:rPr>
          <w:rFonts w:ascii="inherit" w:hAnsi="inherit" w:cs="Arial"/>
          <w:color w:val="000000"/>
        </w:rPr>
      </w:pPr>
      <w:r>
        <w:rPr>
          <w:noProof/>
        </w:rPr>
        <w:drawing>
          <wp:inline distT="0" distB="0" distL="0" distR="0" wp14:anchorId="1E9E4378" wp14:editId="3EDC831F">
            <wp:extent cx="5724525" cy="4429125"/>
            <wp:effectExtent l="0" t="0" r="9525" b="9525"/>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4525" cy="4429125"/>
                    </a:xfrm>
                    <a:prstGeom prst="rect">
                      <a:avLst/>
                    </a:prstGeom>
                    <a:noFill/>
                    <a:ln>
                      <a:noFill/>
                    </a:ln>
                  </pic:spPr>
                </pic:pic>
              </a:graphicData>
            </a:graphic>
          </wp:inline>
        </w:drawing>
      </w:r>
      <w:r w:rsidR="0063420F">
        <w:rPr>
          <w:rFonts w:ascii="Arial" w:hAnsi="Arial" w:cs="Arial"/>
          <w:b/>
          <w:bCs/>
          <w:color w:val="FFFFFF"/>
          <w:kern w:val="36"/>
          <w:sz w:val="72"/>
          <w:szCs w:val="72"/>
        </w:rPr>
        <w:t xml:space="preserve">жидкое или </w:t>
      </w:r>
      <w:r w:rsidR="0063420F" w:rsidRPr="0063420F">
        <w:rPr>
          <w:rFonts w:ascii="Arial" w:hAnsi="Arial" w:cs="Arial"/>
          <w:b/>
          <w:bCs/>
          <w:color w:val="FFFFFF"/>
          <w:kern w:val="36"/>
          <w:sz w:val="28"/>
          <w:szCs w:val="28"/>
        </w:rPr>
        <w:t>твердое</w:t>
      </w:r>
      <w:r w:rsidR="0063420F" w:rsidRPr="0063420F">
        <w:rPr>
          <w:rFonts w:ascii="Arial" w:hAnsi="Arial" w:cs="Arial"/>
          <w:color w:val="FFFFFF"/>
          <w:sz w:val="18"/>
          <w:szCs w:val="18"/>
        </w:rPr>
        <w:t xml:space="preserve"> </w:t>
      </w:r>
    </w:p>
    <w:p w:rsidR="00C771D4" w:rsidRDefault="00C771D4" w:rsidP="00C771D4">
      <w:pPr>
        <w:shd w:val="clear" w:color="auto" w:fill="FFFFFF"/>
        <w:spacing w:line="360" w:lineRule="atLeast"/>
        <w:textAlignment w:val="baseline"/>
        <w:rPr>
          <w:color w:val="000000"/>
          <w:sz w:val="28"/>
          <w:szCs w:val="28"/>
        </w:rPr>
      </w:pPr>
      <w:r>
        <w:rPr>
          <w:color w:val="000000"/>
          <w:sz w:val="28"/>
          <w:szCs w:val="28"/>
        </w:rPr>
        <w:lastRenderedPageBreak/>
        <w:t xml:space="preserve">- </w:t>
      </w:r>
      <w:r w:rsidRPr="00706CCD">
        <w:rPr>
          <w:color w:val="000000"/>
          <w:sz w:val="28"/>
          <w:szCs w:val="28"/>
        </w:rPr>
        <w:t>срок годности: дата изготовления (месяц, год) и срок годности (месяцев, лет), или надпись «годен до» (месяц, год) или «использовать до» (месяц, год);</w:t>
      </w:r>
    </w:p>
    <w:p w:rsidR="00C771D4" w:rsidRDefault="00C771D4" w:rsidP="00C771D4">
      <w:pPr>
        <w:shd w:val="clear" w:color="auto" w:fill="FFFFFF"/>
        <w:spacing w:line="360" w:lineRule="atLeast"/>
        <w:textAlignment w:val="baseline"/>
        <w:rPr>
          <w:color w:val="000000"/>
          <w:sz w:val="28"/>
          <w:szCs w:val="28"/>
        </w:rPr>
      </w:pPr>
      <w:r>
        <w:rPr>
          <w:color w:val="000000"/>
          <w:sz w:val="28"/>
          <w:szCs w:val="28"/>
        </w:rPr>
        <w:t xml:space="preserve">- </w:t>
      </w:r>
      <w:r w:rsidRPr="00706CCD">
        <w:rPr>
          <w:color w:val="000000"/>
          <w:sz w:val="28"/>
          <w:szCs w:val="28"/>
        </w:rPr>
        <w:t>описание условий хранения в случае, если эти условия отличаются от стандартных;</w:t>
      </w:r>
    </w:p>
    <w:p w:rsidR="00C771D4" w:rsidRDefault="00C771D4" w:rsidP="00C771D4">
      <w:pPr>
        <w:shd w:val="clear" w:color="auto" w:fill="FFFFFF"/>
        <w:spacing w:line="360" w:lineRule="atLeast"/>
        <w:textAlignment w:val="baseline"/>
        <w:rPr>
          <w:color w:val="000000"/>
          <w:sz w:val="28"/>
          <w:szCs w:val="28"/>
        </w:rPr>
      </w:pPr>
      <w:r>
        <w:rPr>
          <w:color w:val="000000"/>
          <w:sz w:val="28"/>
          <w:szCs w:val="28"/>
        </w:rPr>
        <w:t xml:space="preserve">- </w:t>
      </w:r>
      <w:r w:rsidRPr="00706CCD">
        <w:rPr>
          <w:color w:val="000000"/>
          <w:sz w:val="28"/>
          <w:szCs w:val="28"/>
        </w:rPr>
        <w:t>номер партии или специальный код, позволяющие идентифицировать партию парфюмерно-косметической продукции;</w:t>
      </w:r>
    </w:p>
    <w:p w:rsidR="00C771D4" w:rsidRDefault="00C771D4" w:rsidP="00C771D4">
      <w:pPr>
        <w:shd w:val="clear" w:color="auto" w:fill="FFFFFF"/>
        <w:spacing w:line="360" w:lineRule="atLeast"/>
        <w:textAlignment w:val="baseline"/>
        <w:rPr>
          <w:color w:val="000000"/>
          <w:sz w:val="28"/>
          <w:szCs w:val="28"/>
        </w:rPr>
      </w:pPr>
      <w:r>
        <w:rPr>
          <w:color w:val="000000"/>
          <w:sz w:val="28"/>
          <w:szCs w:val="28"/>
        </w:rPr>
        <w:t xml:space="preserve">- </w:t>
      </w:r>
      <w:r w:rsidRPr="00706CCD">
        <w:rPr>
          <w:color w:val="000000"/>
          <w:sz w:val="28"/>
          <w:szCs w:val="28"/>
        </w:rPr>
        <w:t>список ингредиентов (состав) продукта.</w:t>
      </w:r>
    </w:p>
    <w:p w:rsidR="00C771D4" w:rsidRDefault="00C771D4" w:rsidP="0063420F">
      <w:pPr>
        <w:shd w:val="clear" w:color="auto" w:fill="FFFFFF"/>
        <w:rPr>
          <w:rFonts w:ascii="Arial" w:hAnsi="Arial" w:cs="Arial"/>
          <w:color w:val="FFFFFF"/>
          <w:sz w:val="20"/>
          <w:szCs w:val="20"/>
        </w:rPr>
      </w:pPr>
    </w:p>
    <w:p w:rsidR="0063420F" w:rsidRPr="0063420F" w:rsidRDefault="0063420F" w:rsidP="0063420F">
      <w:pPr>
        <w:shd w:val="clear" w:color="auto" w:fill="FFFFFF"/>
        <w:rPr>
          <w:rFonts w:ascii="Arial" w:hAnsi="Arial" w:cs="Arial"/>
          <w:color w:val="FFFFFF"/>
          <w:sz w:val="20"/>
          <w:szCs w:val="20"/>
        </w:rPr>
      </w:pPr>
      <w:r w:rsidRPr="0063420F">
        <w:rPr>
          <w:rFonts w:ascii="Arial" w:hAnsi="Arial" w:cs="Arial"/>
          <w:color w:val="FFFFFF"/>
          <w:sz w:val="20"/>
          <w:szCs w:val="20"/>
        </w:rPr>
        <w:t>я 2023</w:t>
      </w:r>
    </w:p>
    <w:p w:rsidR="0063420F" w:rsidRDefault="0063420F" w:rsidP="0063420F">
      <w:pPr>
        <w:shd w:val="clear" w:color="auto" w:fill="FFFFFF"/>
        <w:spacing w:after="339"/>
        <w:rPr>
          <w:b/>
          <w:color w:val="191C1E"/>
          <w:sz w:val="28"/>
          <w:szCs w:val="28"/>
        </w:rPr>
      </w:pPr>
      <w:r>
        <w:rPr>
          <w:noProof/>
        </w:rPr>
        <w:drawing>
          <wp:inline distT="0" distB="0" distL="0" distR="0" wp14:anchorId="0EBFA90F" wp14:editId="69C55DB1">
            <wp:extent cx="5939790" cy="3819525"/>
            <wp:effectExtent l="0" t="0" r="3810" b="9525"/>
            <wp:docPr id="7" name="Рисунок 7"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31" cy="3819937"/>
                    </a:xfrm>
                    <a:prstGeom prst="rect">
                      <a:avLst/>
                    </a:prstGeom>
                    <a:noFill/>
                    <a:ln>
                      <a:noFill/>
                    </a:ln>
                  </pic:spPr>
                </pic:pic>
              </a:graphicData>
            </a:graphic>
          </wp:inline>
        </w:drawing>
      </w:r>
    </w:p>
    <w:p w:rsidR="00C771D4" w:rsidRDefault="00C771D4" w:rsidP="0063420F">
      <w:pPr>
        <w:shd w:val="clear" w:color="auto" w:fill="FFFFFF"/>
        <w:spacing w:after="339"/>
        <w:rPr>
          <w:b/>
          <w:color w:val="191C1E"/>
          <w:sz w:val="28"/>
          <w:szCs w:val="28"/>
        </w:rPr>
      </w:pPr>
    </w:p>
    <w:p w:rsidR="00C771D4" w:rsidRDefault="00C771D4" w:rsidP="0063420F">
      <w:pPr>
        <w:shd w:val="clear" w:color="auto" w:fill="FFFFFF"/>
        <w:spacing w:after="339"/>
        <w:rPr>
          <w:b/>
          <w:color w:val="191C1E"/>
          <w:sz w:val="28"/>
          <w:szCs w:val="28"/>
        </w:rPr>
      </w:pPr>
    </w:p>
    <w:p w:rsidR="0063420F" w:rsidRPr="002A6355" w:rsidRDefault="0063420F" w:rsidP="0063420F">
      <w:pPr>
        <w:shd w:val="clear" w:color="auto" w:fill="FFFFFF"/>
        <w:spacing w:after="339"/>
        <w:rPr>
          <w:b/>
          <w:color w:val="191C1E"/>
          <w:sz w:val="36"/>
          <w:szCs w:val="36"/>
        </w:rPr>
      </w:pPr>
      <w:r w:rsidRPr="002A6355">
        <w:rPr>
          <w:b/>
          <w:color w:val="191C1E"/>
          <w:sz w:val="36"/>
          <w:szCs w:val="36"/>
        </w:rPr>
        <w:t xml:space="preserve">Отличие жидкого мыла от твердого мыла </w:t>
      </w:r>
    </w:p>
    <w:p w:rsidR="0063420F" w:rsidRPr="0063420F" w:rsidRDefault="0063420F" w:rsidP="0063420F">
      <w:pPr>
        <w:shd w:val="clear" w:color="auto" w:fill="FFFFFF"/>
        <w:spacing w:before="100" w:beforeAutospacing="1" w:after="320"/>
        <w:rPr>
          <w:color w:val="191C1E"/>
          <w:sz w:val="28"/>
          <w:szCs w:val="28"/>
        </w:rPr>
      </w:pPr>
      <w:r w:rsidRPr="0063420F">
        <w:rPr>
          <w:color w:val="191C1E"/>
          <w:sz w:val="28"/>
          <w:szCs w:val="28"/>
        </w:rPr>
        <w:t>Состав                                                                                                                                         Твердый продукт — это натриевые соли, получаемые под воздействием натриевой щелочи на жиры. Жидкое мыло, в свою очередь, изготавливают на основе ПАВ с глицерином или из жиров, омыленных калиевой щелочью.</w:t>
      </w:r>
    </w:p>
    <w:p w:rsidR="0063420F" w:rsidRPr="0063420F" w:rsidRDefault="0063420F" w:rsidP="0063420F">
      <w:pPr>
        <w:shd w:val="clear" w:color="auto" w:fill="FFFFFF"/>
        <w:spacing w:before="100" w:beforeAutospacing="1" w:after="320"/>
        <w:rPr>
          <w:color w:val="191C1E"/>
          <w:sz w:val="28"/>
          <w:szCs w:val="28"/>
        </w:rPr>
      </w:pPr>
      <w:r w:rsidRPr="0063420F">
        <w:rPr>
          <w:color w:val="191C1E"/>
          <w:sz w:val="28"/>
          <w:szCs w:val="28"/>
        </w:rPr>
        <w:t xml:space="preserve">Свойства                                                                                                                                      Твердое мыло имеет тенденцию размокать в мыльнице, а при повторном высыхании растрескиваться и разваливаться на куски. </w:t>
      </w:r>
    </w:p>
    <w:p w:rsidR="0063420F" w:rsidRPr="0063420F" w:rsidRDefault="0063420F" w:rsidP="0063420F">
      <w:pPr>
        <w:shd w:val="clear" w:color="auto" w:fill="FFFFFF"/>
        <w:spacing w:before="100" w:beforeAutospacing="1" w:after="320"/>
        <w:rPr>
          <w:color w:val="191C1E"/>
          <w:sz w:val="28"/>
          <w:szCs w:val="28"/>
        </w:rPr>
      </w:pPr>
      <w:r w:rsidRPr="0063420F">
        <w:rPr>
          <w:color w:val="191C1E"/>
          <w:sz w:val="28"/>
          <w:szCs w:val="28"/>
        </w:rPr>
        <w:lastRenderedPageBreak/>
        <w:t>Удобство.                                                                                                                            Жидкое мыло легче использовать за счёт дозатора. А также оно отлично подходит людям, предпочитающим кольца. Твердое мыло в может забиться в украшение.</w:t>
      </w:r>
    </w:p>
    <w:p w:rsidR="0063420F" w:rsidRPr="0063420F" w:rsidRDefault="0063420F" w:rsidP="0063420F">
      <w:pPr>
        <w:shd w:val="clear" w:color="auto" w:fill="FFFFFF"/>
        <w:spacing w:before="100" w:beforeAutospacing="1" w:after="320"/>
        <w:rPr>
          <w:color w:val="191C1E"/>
          <w:sz w:val="28"/>
          <w:szCs w:val="28"/>
        </w:rPr>
      </w:pPr>
      <w:r w:rsidRPr="0063420F">
        <w:rPr>
          <w:color w:val="191C1E"/>
          <w:sz w:val="28"/>
          <w:szCs w:val="28"/>
        </w:rPr>
        <w:t>Стоимость.                                                                                                                             Цена твердого мыла ниже жидкого.</w:t>
      </w:r>
    </w:p>
    <w:p w:rsidR="0063420F" w:rsidRPr="0063420F" w:rsidRDefault="0063420F" w:rsidP="0063420F">
      <w:pPr>
        <w:shd w:val="clear" w:color="auto" w:fill="FFFFFF"/>
        <w:spacing w:before="100" w:beforeAutospacing="1" w:after="320"/>
        <w:rPr>
          <w:color w:val="191C1E"/>
          <w:sz w:val="28"/>
          <w:szCs w:val="28"/>
        </w:rPr>
      </w:pPr>
      <w:r w:rsidRPr="0063420F">
        <w:rPr>
          <w:color w:val="191C1E"/>
          <w:sz w:val="28"/>
          <w:szCs w:val="28"/>
        </w:rPr>
        <w:t xml:space="preserve">Влияние на кожу.                                                                                                                Твердое мыло имеет высокую щелочную среду, оно сушит кожу рук.  Жидкое мыло имеет низкий уровень pH.  Людям, склонным к аллергии, рекомендовано использование твёрдого мыла - оно не содержит ПАВ. </w:t>
      </w:r>
    </w:p>
    <w:p w:rsidR="0063420F" w:rsidRPr="0063420F" w:rsidRDefault="0063420F" w:rsidP="0063420F">
      <w:pPr>
        <w:shd w:val="clear" w:color="auto" w:fill="FFFFFF"/>
        <w:spacing w:after="339"/>
        <w:rPr>
          <w:color w:val="191C1E"/>
          <w:sz w:val="28"/>
          <w:szCs w:val="28"/>
        </w:rPr>
      </w:pPr>
      <w:r w:rsidRPr="0063420F">
        <w:rPr>
          <w:color w:val="191C1E"/>
          <w:sz w:val="28"/>
          <w:szCs w:val="28"/>
        </w:rPr>
        <w:t>Обе разновидности мыла справляются со своей функцией — очищение и уничтожение бактерий.</w:t>
      </w:r>
    </w:p>
    <w:p w:rsidR="00CB3940" w:rsidRDefault="00CB3940" w:rsidP="00670E60">
      <w:pPr>
        <w:tabs>
          <w:tab w:val="left" w:pos="3570"/>
        </w:tabs>
      </w:pPr>
    </w:p>
    <w:p w:rsidR="00B11F03" w:rsidRPr="00B11F03" w:rsidRDefault="00B11F03" w:rsidP="00B11F03">
      <w:pPr>
        <w:shd w:val="clear" w:color="auto" w:fill="FFFFFF"/>
        <w:spacing w:line="330" w:lineRule="atLeast"/>
        <w:rPr>
          <w:color w:val="333333"/>
          <w:sz w:val="28"/>
          <w:szCs w:val="28"/>
        </w:rPr>
      </w:pPr>
      <w:r w:rsidRPr="00B11F03">
        <w:rPr>
          <w:b/>
          <w:bCs/>
          <w:color w:val="333333"/>
          <w:sz w:val="28"/>
          <w:szCs w:val="28"/>
        </w:rPr>
        <w:t>pH в моющих средствах означает уровень кислотности или щелочности раствора</w:t>
      </w:r>
      <w:r w:rsidRPr="00B11F03">
        <w:rPr>
          <w:color w:val="333333"/>
          <w:sz w:val="28"/>
          <w:szCs w:val="28"/>
        </w:rPr>
        <w:t xml:space="preserve">. Шкала pH варьируется от 0 до 14, где 7 — нейтральное значение. Всё, что ниже 7, считается кислотой, а выше 7 — щелочью.  </w:t>
      </w:r>
    </w:p>
    <w:p w:rsidR="00B11F03" w:rsidRPr="00B11F03" w:rsidRDefault="00B11F03" w:rsidP="00B11F03">
      <w:pPr>
        <w:shd w:val="clear" w:color="auto" w:fill="FFFFFF"/>
        <w:spacing w:line="330" w:lineRule="atLeast"/>
        <w:rPr>
          <w:color w:val="333333"/>
          <w:sz w:val="28"/>
          <w:szCs w:val="28"/>
        </w:rPr>
      </w:pPr>
      <w:r w:rsidRPr="00B11F03">
        <w:rPr>
          <w:color w:val="333333"/>
          <w:sz w:val="28"/>
          <w:szCs w:val="28"/>
        </w:rPr>
        <w:t xml:space="preserve">Значение pH не относится к эффективности очистки или силе средства, а указывает на концентрацию водорода или гидроксид-ионов в чистящем средстве.  </w:t>
      </w:r>
    </w:p>
    <w:p w:rsidR="00B11F03" w:rsidRPr="00B11F03" w:rsidRDefault="00B11F03" w:rsidP="00B11F03">
      <w:pPr>
        <w:shd w:val="clear" w:color="auto" w:fill="FFFFFF"/>
        <w:jc w:val="center"/>
        <w:rPr>
          <w:color w:val="333333"/>
          <w:sz w:val="28"/>
          <w:szCs w:val="28"/>
        </w:rPr>
      </w:pPr>
      <w:r w:rsidRPr="00B11F03">
        <w:rPr>
          <w:noProof/>
          <w:color w:val="333333"/>
          <w:sz w:val="28"/>
          <w:szCs w:val="28"/>
        </w:rPr>
        <w:drawing>
          <wp:inline distT="0" distB="0" distL="0" distR="0" wp14:anchorId="047DE127" wp14:editId="0ABBACC7">
            <wp:extent cx="3286125" cy="1238250"/>
            <wp:effectExtent l="0" t="0" r="9525" b="0"/>
            <wp:docPr id="4" name="Рисунок 4" descr="PH буфер (для калибровки PH) купить в магазине &quot;Самоварыч.рф&quot; &quot; Самогоныч.Р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 буфер (для калибровки PH) купить в магазине &quot;Самоварыч.рф&quot; &quot; Самогоныч.РФ"/>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86125" cy="1238250"/>
                    </a:xfrm>
                    <a:prstGeom prst="rect">
                      <a:avLst/>
                    </a:prstGeom>
                    <a:noFill/>
                    <a:ln>
                      <a:noFill/>
                    </a:ln>
                  </pic:spPr>
                </pic:pic>
              </a:graphicData>
            </a:graphic>
          </wp:inline>
        </w:drawing>
      </w:r>
    </w:p>
    <w:p w:rsidR="00B11F03" w:rsidRPr="00B11F03" w:rsidRDefault="00B11F03" w:rsidP="00B11F03">
      <w:pPr>
        <w:shd w:val="clear" w:color="auto" w:fill="FFFFFF"/>
        <w:spacing w:before="360" w:after="120" w:line="360" w:lineRule="atLeast"/>
        <w:outlineLvl w:val="1"/>
        <w:rPr>
          <w:b/>
          <w:bCs/>
          <w:color w:val="333333"/>
          <w:sz w:val="28"/>
          <w:szCs w:val="28"/>
        </w:rPr>
      </w:pPr>
      <w:r w:rsidRPr="00B11F03">
        <w:rPr>
          <w:b/>
          <w:bCs/>
          <w:color w:val="333333"/>
          <w:sz w:val="28"/>
          <w:szCs w:val="28"/>
        </w:rPr>
        <w:t>Виды</w:t>
      </w:r>
    </w:p>
    <w:p w:rsidR="00B11F03" w:rsidRPr="00B11F03" w:rsidRDefault="00B11F03" w:rsidP="00B11F03">
      <w:pPr>
        <w:shd w:val="clear" w:color="auto" w:fill="FFFFFF"/>
        <w:spacing w:line="330" w:lineRule="atLeast"/>
        <w:rPr>
          <w:color w:val="333333"/>
          <w:sz w:val="28"/>
          <w:szCs w:val="28"/>
        </w:rPr>
      </w:pPr>
      <w:r w:rsidRPr="00B11F03">
        <w:rPr>
          <w:color w:val="333333"/>
          <w:sz w:val="28"/>
          <w:szCs w:val="28"/>
        </w:rPr>
        <w:t xml:space="preserve">По уровню pH моющие средства делятся на:  </w:t>
      </w:r>
    </w:p>
    <w:p w:rsidR="00B11F03" w:rsidRPr="00B11F03" w:rsidRDefault="00B11F03" w:rsidP="00B11F03">
      <w:pPr>
        <w:shd w:val="clear" w:color="auto" w:fill="FFFFFF"/>
        <w:spacing w:before="120" w:after="120" w:line="330" w:lineRule="atLeast"/>
        <w:rPr>
          <w:color w:val="333333"/>
          <w:sz w:val="28"/>
          <w:szCs w:val="28"/>
        </w:rPr>
      </w:pPr>
      <w:r w:rsidRPr="00B11F03">
        <w:rPr>
          <w:b/>
          <w:bCs/>
          <w:color w:val="333333"/>
          <w:sz w:val="28"/>
          <w:szCs w:val="28"/>
        </w:rPr>
        <w:t>Кислотные</w:t>
      </w:r>
      <w:r w:rsidRPr="00B11F03">
        <w:rPr>
          <w:color w:val="333333"/>
          <w:sz w:val="28"/>
          <w:szCs w:val="28"/>
        </w:rPr>
        <w:t> — pH 0–6. Основная задача — удаление минеральных загрязнений, например, ржавчины, известкового налёта и следов от воды.</w:t>
      </w:r>
    </w:p>
    <w:p w:rsidR="00B11F03" w:rsidRPr="00B11F03" w:rsidRDefault="00B11F03" w:rsidP="00B11F03">
      <w:pPr>
        <w:shd w:val="clear" w:color="auto" w:fill="FFFFFF"/>
        <w:spacing w:before="100" w:beforeAutospacing="1" w:after="120" w:line="330" w:lineRule="atLeast"/>
        <w:rPr>
          <w:color w:val="333333"/>
          <w:sz w:val="28"/>
          <w:szCs w:val="28"/>
        </w:rPr>
      </w:pPr>
      <w:r w:rsidRPr="00B11F03">
        <w:rPr>
          <w:b/>
          <w:bCs/>
          <w:color w:val="333333"/>
          <w:sz w:val="28"/>
          <w:szCs w:val="28"/>
        </w:rPr>
        <w:t>Нейтральные</w:t>
      </w:r>
      <w:r w:rsidRPr="00B11F03">
        <w:rPr>
          <w:color w:val="333333"/>
          <w:sz w:val="28"/>
          <w:szCs w:val="28"/>
        </w:rPr>
        <w:t> — pH около 7. Считаются универсальными, так как безопасны для большинства поверхностей и не агрессивны.</w:t>
      </w:r>
    </w:p>
    <w:p w:rsidR="00B11F03" w:rsidRPr="00B11F03" w:rsidRDefault="00B11F03" w:rsidP="00B11F03">
      <w:pPr>
        <w:shd w:val="clear" w:color="auto" w:fill="FFFFFF"/>
        <w:spacing w:before="100" w:beforeAutospacing="1" w:after="120" w:line="330" w:lineRule="atLeast"/>
        <w:rPr>
          <w:color w:val="333333"/>
          <w:sz w:val="28"/>
          <w:szCs w:val="28"/>
        </w:rPr>
      </w:pPr>
      <w:r w:rsidRPr="00B11F03">
        <w:rPr>
          <w:b/>
          <w:bCs/>
          <w:color w:val="333333"/>
          <w:sz w:val="28"/>
          <w:szCs w:val="28"/>
        </w:rPr>
        <w:t>Щелочные</w:t>
      </w:r>
      <w:r w:rsidRPr="00B11F03">
        <w:rPr>
          <w:color w:val="333333"/>
          <w:sz w:val="28"/>
          <w:szCs w:val="28"/>
        </w:rPr>
        <w:t> — pH 8–14. Предназначены для борьбы с жиром, маслами и другими органическими загрязнениями.</w:t>
      </w:r>
    </w:p>
    <w:p w:rsidR="00B11F03" w:rsidRPr="00B11F03" w:rsidRDefault="00B11F03" w:rsidP="00B11F03">
      <w:pPr>
        <w:shd w:val="clear" w:color="auto" w:fill="FFFFFF"/>
        <w:spacing w:line="330" w:lineRule="atLeast"/>
        <w:rPr>
          <w:color w:val="333333"/>
          <w:sz w:val="28"/>
          <w:szCs w:val="28"/>
        </w:rPr>
      </w:pPr>
      <w:r w:rsidRPr="00B11F03">
        <w:rPr>
          <w:color w:val="333333"/>
          <w:sz w:val="28"/>
          <w:szCs w:val="28"/>
        </w:rPr>
        <w:t> </w:t>
      </w:r>
    </w:p>
    <w:p w:rsidR="00C771D4" w:rsidRDefault="00C771D4" w:rsidP="00B11F03">
      <w:pPr>
        <w:shd w:val="clear" w:color="auto" w:fill="FFFFFF"/>
        <w:spacing w:before="360" w:after="120" w:line="360" w:lineRule="atLeast"/>
        <w:outlineLvl w:val="1"/>
        <w:rPr>
          <w:b/>
          <w:bCs/>
          <w:color w:val="333333"/>
          <w:sz w:val="28"/>
          <w:szCs w:val="28"/>
        </w:rPr>
      </w:pPr>
    </w:p>
    <w:p w:rsidR="00B11F03" w:rsidRPr="00B11F03" w:rsidRDefault="00B11F03" w:rsidP="00B11F03">
      <w:pPr>
        <w:shd w:val="clear" w:color="auto" w:fill="FFFFFF"/>
        <w:spacing w:before="360" w:after="120" w:line="360" w:lineRule="atLeast"/>
        <w:outlineLvl w:val="1"/>
        <w:rPr>
          <w:b/>
          <w:bCs/>
          <w:color w:val="333333"/>
          <w:sz w:val="28"/>
          <w:szCs w:val="28"/>
        </w:rPr>
      </w:pPr>
      <w:r w:rsidRPr="00B11F03">
        <w:rPr>
          <w:b/>
          <w:bCs/>
          <w:color w:val="333333"/>
          <w:sz w:val="28"/>
          <w:szCs w:val="28"/>
        </w:rPr>
        <w:lastRenderedPageBreak/>
        <w:t>Применение</w:t>
      </w:r>
    </w:p>
    <w:p w:rsidR="00B11F03" w:rsidRPr="00B11F03" w:rsidRDefault="00B11F03" w:rsidP="00B11F03">
      <w:pPr>
        <w:shd w:val="clear" w:color="auto" w:fill="FFFFFF"/>
        <w:spacing w:line="330" w:lineRule="atLeast"/>
        <w:rPr>
          <w:color w:val="333333"/>
          <w:sz w:val="28"/>
          <w:szCs w:val="28"/>
        </w:rPr>
      </w:pPr>
      <w:r w:rsidRPr="00B11F03">
        <w:rPr>
          <w:color w:val="333333"/>
          <w:sz w:val="28"/>
          <w:szCs w:val="28"/>
        </w:rPr>
        <w:t xml:space="preserve">Выбор средства зависит от типа загрязнения и материала обрабатываемой поверхности. </w:t>
      </w:r>
    </w:p>
    <w:p w:rsidR="00B11F03" w:rsidRPr="00B11F03" w:rsidRDefault="00B11F03" w:rsidP="00C771D4">
      <w:pPr>
        <w:shd w:val="clear" w:color="auto" w:fill="FFFFFF"/>
        <w:spacing w:before="120" w:after="120" w:line="330" w:lineRule="atLeast"/>
        <w:rPr>
          <w:color w:val="333333"/>
          <w:sz w:val="28"/>
          <w:szCs w:val="28"/>
        </w:rPr>
      </w:pPr>
      <w:r w:rsidRPr="00B11F03">
        <w:rPr>
          <w:b/>
          <w:bCs/>
          <w:color w:val="333333"/>
          <w:sz w:val="28"/>
          <w:szCs w:val="28"/>
        </w:rPr>
        <w:t>Для кухни</w:t>
      </w:r>
      <w:r w:rsidRPr="00B11F03">
        <w:rPr>
          <w:color w:val="333333"/>
          <w:sz w:val="28"/>
          <w:szCs w:val="28"/>
        </w:rPr>
        <w:t>: жирные пятна на плите — щелочные средства, известковый налёт в чайнике — кислотные растворы.</w:t>
      </w:r>
      <w:r w:rsidR="00C771D4">
        <w:rPr>
          <w:color w:val="333333"/>
          <w:sz w:val="28"/>
          <w:szCs w:val="28"/>
        </w:rPr>
        <w:t xml:space="preserve">                                                                       </w:t>
      </w:r>
      <w:r w:rsidRPr="00B11F03">
        <w:rPr>
          <w:b/>
          <w:bCs/>
          <w:color w:val="333333"/>
          <w:sz w:val="28"/>
          <w:szCs w:val="28"/>
        </w:rPr>
        <w:t>Для ванной комнаты</w:t>
      </w:r>
      <w:r w:rsidRPr="00B11F03">
        <w:rPr>
          <w:color w:val="333333"/>
          <w:sz w:val="28"/>
          <w:szCs w:val="28"/>
        </w:rPr>
        <w:t>: сильный известковый налёт на сантехнике — кислотные средства, мыльные разводы на плитке — нейтральные или слабо-кислотные.</w:t>
      </w:r>
      <w:r w:rsidR="00C771D4">
        <w:rPr>
          <w:color w:val="333333"/>
          <w:sz w:val="28"/>
          <w:szCs w:val="28"/>
        </w:rPr>
        <w:t xml:space="preserve">                                                                                                                          </w:t>
      </w:r>
      <w:r w:rsidRPr="00B11F03">
        <w:rPr>
          <w:b/>
          <w:bCs/>
          <w:color w:val="333333"/>
          <w:sz w:val="28"/>
          <w:szCs w:val="28"/>
        </w:rPr>
        <w:t>Для полов</w:t>
      </w:r>
      <w:r w:rsidRPr="00B11F03">
        <w:rPr>
          <w:color w:val="333333"/>
          <w:sz w:val="28"/>
          <w:szCs w:val="28"/>
        </w:rPr>
        <w:t>: ламинат и паркет — только нейтральные средства, керамическая плитка — щелочные растворы для сильных загрязнений.</w:t>
      </w:r>
    </w:p>
    <w:p w:rsidR="00B11F03" w:rsidRPr="00B11F03" w:rsidRDefault="00B11F03" w:rsidP="00B11F03">
      <w:pPr>
        <w:shd w:val="clear" w:color="auto" w:fill="FFFFFF"/>
        <w:spacing w:before="360" w:after="120" w:line="360" w:lineRule="atLeast"/>
        <w:outlineLvl w:val="1"/>
        <w:rPr>
          <w:b/>
          <w:bCs/>
          <w:color w:val="333333"/>
          <w:sz w:val="28"/>
          <w:szCs w:val="28"/>
        </w:rPr>
      </w:pPr>
      <w:r w:rsidRPr="00B11F03">
        <w:rPr>
          <w:b/>
          <w:bCs/>
          <w:color w:val="333333"/>
          <w:sz w:val="28"/>
          <w:szCs w:val="28"/>
        </w:rPr>
        <w:t>Меры предосторожности</w:t>
      </w:r>
    </w:p>
    <w:p w:rsidR="00B11F03" w:rsidRPr="00B11F03" w:rsidRDefault="00B11F03" w:rsidP="00B11F03">
      <w:pPr>
        <w:shd w:val="clear" w:color="auto" w:fill="FFFFFF"/>
        <w:spacing w:line="330" w:lineRule="atLeast"/>
        <w:rPr>
          <w:color w:val="333333"/>
          <w:sz w:val="28"/>
          <w:szCs w:val="28"/>
        </w:rPr>
      </w:pPr>
      <w:r w:rsidRPr="00B11F03">
        <w:rPr>
          <w:color w:val="333333"/>
          <w:sz w:val="28"/>
          <w:szCs w:val="28"/>
        </w:rPr>
        <w:t>При работе с моющими средствами с разным уровнем pH рекомендуется:</w:t>
      </w:r>
    </w:p>
    <w:p w:rsidR="00B11F03" w:rsidRDefault="00B11F03" w:rsidP="00C771D4">
      <w:pPr>
        <w:shd w:val="clear" w:color="auto" w:fill="FFFFFF"/>
        <w:spacing w:before="120" w:after="120" w:line="330" w:lineRule="atLeast"/>
        <w:rPr>
          <w:color w:val="333333"/>
          <w:sz w:val="28"/>
          <w:szCs w:val="28"/>
        </w:rPr>
      </w:pPr>
      <w:r w:rsidRPr="00B11F03">
        <w:rPr>
          <w:b/>
          <w:bCs/>
          <w:color w:val="333333"/>
          <w:sz w:val="28"/>
          <w:szCs w:val="28"/>
        </w:rPr>
        <w:t>Использовать перчатки</w:t>
      </w:r>
      <w:r w:rsidRPr="00B11F03">
        <w:rPr>
          <w:color w:val="333333"/>
          <w:sz w:val="28"/>
          <w:szCs w:val="28"/>
        </w:rPr>
        <w:t> — особенно при работе с кислотными и щелочными средствами.</w:t>
      </w:r>
      <w:r w:rsidR="00C771D4">
        <w:rPr>
          <w:color w:val="333333"/>
          <w:sz w:val="28"/>
          <w:szCs w:val="28"/>
        </w:rPr>
        <w:t xml:space="preserve">                                                                                      </w:t>
      </w:r>
      <w:r w:rsidRPr="00B11F03">
        <w:rPr>
          <w:b/>
          <w:bCs/>
          <w:color w:val="333333"/>
          <w:sz w:val="28"/>
          <w:szCs w:val="28"/>
        </w:rPr>
        <w:t>Проветривать помещение</w:t>
      </w:r>
      <w:r w:rsidRPr="00B11F03">
        <w:rPr>
          <w:color w:val="333333"/>
          <w:sz w:val="28"/>
          <w:szCs w:val="28"/>
        </w:rPr>
        <w:t> — химические пары могут быть вредными.</w:t>
      </w:r>
      <w:r w:rsidR="00C771D4">
        <w:rPr>
          <w:color w:val="333333"/>
          <w:sz w:val="28"/>
          <w:szCs w:val="28"/>
        </w:rPr>
        <w:t xml:space="preserve">                     </w:t>
      </w:r>
      <w:r w:rsidRPr="00B11F03">
        <w:rPr>
          <w:b/>
          <w:bCs/>
          <w:color w:val="333333"/>
          <w:sz w:val="28"/>
          <w:szCs w:val="28"/>
        </w:rPr>
        <w:t>Не смешивать средства</w:t>
      </w:r>
      <w:r w:rsidRPr="00B11F03">
        <w:rPr>
          <w:color w:val="333333"/>
          <w:sz w:val="28"/>
          <w:szCs w:val="28"/>
        </w:rPr>
        <w:t> — комбинация кислот и щелочей может привести к выделению опасных газов.</w:t>
      </w:r>
      <w:r w:rsidR="00C771D4">
        <w:rPr>
          <w:color w:val="333333"/>
          <w:sz w:val="28"/>
          <w:szCs w:val="28"/>
        </w:rPr>
        <w:t xml:space="preserve">                                                                                         </w:t>
      </w:r>
      <w:r w:rsidRPr="00B11F03">
        <w:rPr>
          <w:b/>
          <w:bCs/>
          <w:color w:val="333333"/>
          <w:sz w:val="28"/>
          <w:szCs w:val="28"/>
        </w:rPr>
        <w:t>Хранить средства правильно</w:t>
      </w:r>
      <w:r w:rsidRPr="00B11F03">
        <w:rPr>
          <w:color w:val="333333"/>
          <w:sz w:val="28"/>
          <w:szCs w:val="28"/>
        </w:rPr>
        <w:t> — держать их вдали от детей и животных, в плотно закрытой упаковке.</w:t>
      </w:r>
    </w:p>
    <w:p w:rsidR="007B6AB6" w:rsidRDefault="007B6AB6" w:rsidP="00B11F03">
      <w:pPr>
        <w:shd w:val="clear" w:color="auto" w:fill="FFFFFF"/>
        <w:spacing w:before="100" w:beforeAutospacing="1" w:after="120" w:line="330" w:lineRule="atLeast"/>
        <w:rPr>
          <w:color w:val="333333"/>
          <w:sz w:val="28"/>
          <w:szCs w:val="28"/>
        </w:rPr>
      </w:pPr>
    </w:p>
    <w:p w:rsidR="00CB3940" w:rsidRDefault="00CB3940" w:rsidP="00670E60">
      <w:pPr>
        <w:tabs>
          <w:tab w:val="left" w:pos="3570"/>
        </w:tabs>
      </w:pPr>
    </w:p>
    <w:p w:rsidR="00CE57F4" w:rsidRDefault="007E3088" w:rsidP="002F2501">
      <w:pPr>
        <w:tabs>
          <w:tab w:val="left" w:pos="3570"/>
        </w:tabs>
        <w:rPr>
          <w:noProof/>
        </w:rPr>
      </w:pPr>
      <w:r>
        <w:rPr>
          <w:noProof/>
        </w:rPr>
        <w:drawing>
          <wp:inline distT="0" distB="0" distL="0" distR="0" wp14:anchorId="623E527F" wp14:editId="54FA3519">
            <wp:extent cx="2543175" cy="2524125"/>
            <wp:effectExtent l="0" t="0" r="9525" b="9525"/>
            <wp:docPr id="5" name="Рисунок 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43175" cy="2524125"/>
                    </a:xfrm>
                    <a:prstGeom prst="rect">
                      <a:avLst/>
                    </a:prstGeom>
                    <a:noFill/>
                    <a:ln>
                      <a:noFill/>
                    </a:ln>
                  </pic:spPr>
                </pic:pic>
              </a:graphicData>
            </a:graphic>
          </wp:inline>
        </w:drawing>
      </w:r>
      <w:r w:rsidR="002F2501">
        <w:rPr>
          <w:noProof/>
        </w:rPr>
        <w:drawing>
          <wp:inline distT="0" distB="0" distL="0" distR="0" wp14:anchorId="51346243" wp14:editId="1538F0EB">
            <wp:extent cx="3333750" cy="2619375"/>
            <wp:effectExtent l="0" t="0" r="0" b="9525"/>
            <wp:docPr id="6" name="Рисунок 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40128" cy="2624387"/>
                    </a:xfrm>
                    <a:prstGeom prst="rect">
                      <a:avLst/>
                    </a:prstGeom>
                    <a:noFill/>
                    <a:ln>
                      <a:noFill/>
                    </a:ln>
                  </pic:spPr>
                </pic:pic>
              </a:graphicData>
            </a:graphic>
          </wp:inline>
        </w:drawing>
      </w:r>
    </w:p>
    <w:p w:rsidR="00670E60" w:rsidRDefault="00F009F2" w:rsidP="00F009F2">
      <w:pPr>
        <w:tabs>
          <w:tab w:val="left" w:pos="2535"/>
        </w:tabs>
      </w:pPr>
      <w:r>
        <w:tab/>
      </w:r>
    </w:p>
    <w:p w:rsidR="00F009F2" w:rsidRDefault="00F009F2" w:rsidP="00F009F2">
      <w:pPr>
        <w:tabs>
          <w:tab w:val="left" w:pos="2535"/>
        </w:tabs>
      </w:pPr>
    </w:p>
    <w:p w:rsidR="004624DB" w:rsidRPr="002A6355" w:rsidRDefault="00B11F03" w:rsidP="004624DB">
      <w:pPr>
        <w:spacing w:after="75"/>
        <w:outlineLvl w:val="0"/>
        <w:rPr>
          <w:b/>
          <w:bCs/>
          <w:color w:val="000000"/>
          <w:kern w:val="36"/>
          <w:sz w:val="36"/>
          <w:szCs w:val="36"/>
        </w:rPr>
      </w:pPr>
      <w:r w:rsidRPr="002A6355">
        <w:rPr>
          <w:b/>
          <w:bCs/>
          <w:color w:val="000000"/>
          <w:kern w:val="36"/>
          <w:sz w:val="36"/>
          <w:szCs w:val="36"/>
        </w:rPr>
        <w:t>Ц</w:t>
      </w:r>
      <w:r w:rsidR="004624DB" w:rsidRPr="002A6355">
        <w:rPr>
          <w:b/>
          <w:bCs/>
          <w:color w:val="000000"/>
          <w:kern w:val="36"/>
          <w:sz w:val="36"/>
          <w:szCs w:val="36"/>
        </w:rPr>
        <w:t xml:space="preserve">ифры на хозяйственном мыле </w:t>
      </w:r>
    </w:p>
    <w:p w:rsidR="004624DB" w:rsidRPr="00B11F03" w:rsidRDefault="004624DB" w:rsidP="004624DB">
      <w:pPr>
        <w:shd w:val="clear" w:color="auto" w:fill="FFFFFF"/>
        <w:rPr>
          <w:color w:val="1A1A1A"/>
          <w:sz w:val="28"/>
          <w:szCs w:val="28"/>
        </w:rPr>
      </w:pPr>
    </w:p>
    <w:p w:rsidR="004624DB" w:rsidRPr="00B11F03" w:rsidRDefault="00B11F03" w:rsidP="004624DB">
      <w:pPr>
        <w:shd w:val="clear" w:color="auto" w:fill="FFFFFF"/>
        <w:spacing w:before="165" w:after="165"/>
        <w:rPr>
          <w:color w:val="1A1A1A"/>
          <w:sz w:val="28"/>
          <w:szCs w:val="28"/>
        </w:rPr>
      </w:pPr>
      <w:r w:rsidRPr="00B11F03">
        <w:rPr>
          <w:color w:val="1A1A1A"/>
          <w:sz w:val="28"/>
          <w:szCs w:val="28"/>
        </w:rPr>
        <w:t>Т</w:t>
      </w:r>
      <w:r w:rsidR="004624DB" w:rsidRPr="00B11F03">
        <w:rPr>
          <w:color w:val="1A1A1A"/>
          <w:sz w:val="28"/>
          <w:szCs w:val="28"/>
        </w:rPr>
        <w:t>ри категории мыла, каждая категория отличалась процентным содержанием жирных кислот.</w:t>
      </w:r>
    </w:p>
    <w:p w:rsidR="004624DB" w:rsidRPr="00B11F03" w:rsidRDefault="004624DB" w:rsidP="00B11F03">
      <w:pPr>
        <w:shd w:val="clear" w:color="auto" w:fill="FFFFFF"/>
        <w:spacing w:before="100" w:beforeAutospacing="1" w:after="100" w:afterAutospacing="1"/>
        <w:rPr>
          <w:color w:val="1A1A1A"/>
          <w:sz w:val="28"/>
          <w:szCs w:val="28"/>
        </w:rPr>
      </w:pPr>
      <w:r w:rsidRPr="00B11F03">
        <w:rPr>
          <w:color w:val="1A1A1A"/>
          <w:sz w:val="28"/>
          <w:szCs w:val="28"/>
        </w:rPr>
        <w:lastRenderedPageBreak/>
        <w:t>I первая — не менее 70.5% жирных кислот,</w:t>
      </w:r>
    </w:p>
    <w:p w:rsidR="004624DB" w:rsidRPr="00B11F03" w:rsidRDefault="004624DB" w:rsidP="007D45B1">
      <w:pPr>
        <w:shd w:val="clear" w:color="auto" w:fill="FFFFFF"/>
        <w:spacing w:before="100" w:beforeAutospacing="1" w:after="100" w:afterAutospacing="1"/>
        <w:rPr>
          <w:color w:val="1A1A1A"/>
          <w:sz w:val="28"/>
          <w:szCs w:val="28"/>
        </w:rPr>
      </w:pPr>
      <w:r w:rsidRPr="00B11F03">
        <w:rPr>
          <w:color w:val="1A1A1A"/>
          <w:sz w:val="28"/>
          <w:szCs w:val="28"/>
        </w:rPr>
        <w:t>II категория — не менее 69.0%</w:t>
      </w:r>
    </w:p>
    <w:p w:rsidR="004624DB" w:rsidRPr="00B11F03" w:rsidRDefault="004624DB" w:rsidP="007D45B1">
      <w:pPr>
        <w:shd w:val="clear" w:color="auto" w:fill="FFFFFF"/>
        <w:spacing w:before="100" w:beforeAutospacing="1" w:after="100" w:afterAutospacing="1"/>
        <w:rPr>
          <w:color w:val="1A1A1A"/>
          <w:sz w:val="28"/>
          <w:szCs w:val="28"/>
        </w:rPr>
      </w:pPr>
      <w:r w:rsidRPr="00B11F03">
        <w:rPr>
          <w:color w:val="1A1A1A"/>
          <w:sz w:val="28"/>
          <w:szCs w:val="28"/>
        </w:rPr>
        <w:t>III — не менее 64,0%.</w:t>
      </w:r>
    </w:p>
    <w:p w:rsidR="004624DB" w:rsidRPr="00B11F03" w:rsidRDefault="004624DB" w:rsidP="00B11F03">
      <w:pPr>
        <w:shd w:val="clear" w:color="auto" w:fill="FFFFFF"/>
        <w:spacing w:before="165" w:after="165"/>
        <w:rPr>
          <w:color w:val="1A1A1A"/>
          <w:sz w:val="28"/>
          <w:szCs w:val="28"/>
        </w:rPr>
      </w:pPr>
      <w:r w:rsidRPr="00B11F03">
        <w:rPr>
          <w:color w:val="1A1A1A"/>
          <w:sz w:val="28"/>
          <w:szCs w:val="28"/>
        </w:rPr>
        <w:t xml:space="preserve">Чем выше цифра процентного содержания, тем лучше моющая способность мыла — например, мыло с цифрой 72% будет лучше отстирывать, однако то, что с меньшим процентом — лучше пениться и больше подходит для уборки. Мыло разных категорий отличается цветом, обычно, чем светлее, тем процент содержания жирных кислот выше, хотя, бывает, что специально в ассортименте производителя бывает мыло светлого и темного цвета одной и той же категории. </w:t>
      </w:r>
    </w:p>
    <w:p w:rsidR="004624DB" w:rsidRPr="00B11F03" w:rsidRDefault="004624DB" w:rsidP="004624DB">
      <w:pPr>
        <w:shd w:val="clear" w:color="auto" w:fill="FFFFFF"/>
        <w:spacing w:before="165" w:after="165"/>
        <w:rPr>
          <w:color w:val="1A1A1A"/>
          <w:sz w:val="28"/>
          <w:szCs w:val="28"/>
        </w:rPr>
      </w:pPr>
      <w:r w:rsidRPr="00B11F03">
        <w:rPr>
          <w:color w:val="1A1A1A"/>
          <w:sz w:val="28"/>
          <w:szCs w:val="28"/>
        </w:rPr>
        <w:t>Преимуществами хозяйственного мыла, которые до сих пор обеспечивают ему популярность не только в быту, но и везде где требуется чистота, являются:</w:t>
      </w:r>
    </w:p>
    <w:p w:rsidR="00F009F2" w:rsidRPr="00B11F03" w:rsidRDefault="00B11F03" w:rsidP="00B11F03">
      <w:pPr>
        <w:shd w:val="clear" w:color="auto" w:fill="FFFFFF"/>
        <w:spacing w:before="100" w:beforeAutospacing="1" w:after="100" w:afterAutospacing="1"/>
        <w:rPr>
          <w:color w:val="1A1A1A"/>
          <w:sz w:val="28"/>
          <w:szCs w:val="28"/>
        </w:rPr>
      </w:pPr>
      <w:r w:rsidRPr="00B11F03">
        <w:rPr>
          <w:color w:val="1A1A1A"/>
          <w:sz w:val="28"/>
          <w:szCs w:val="28"/>
        </w:rPr>
        <w:t xml:space="preserve">- натуральный состав                                                                                                                         - </w:t>
      </w:r>
      <w:r w:rsidR="004624DB" w:rsidRPr="00B11F03">
        <w:rPr>
          <w:color w:val="1A1A1A"/>
          <w:sz w:val="28"/>
          <w:szCs w:val="28"/>
        </w:rPr>
        <w:t>высокие моющие, дезинфицирующие и отстирывающие свойства, в т. ч. при использовании холодной воды</w:t>
      </w:r>
      <w:r w:rsidRPr="00B11F03">
        <w:rPr>
          <w:color w:val="1A1A1A"/>
          <w:sz w:val="28"/>
          <w:szCs w:val="28"/>
        </w:rPr>
        <w:t xml:space="preserve">                                                                                                             - </w:t>
      </w:r>
      <w:r w:rsidR="004624DB" w:rsidRPr="00B11F03">
        <w:rPr>
          <w:color w:val="1A1A1A"/>
          <w:sz w:val="28"/>
          <w:szCs w:val="28"/>
        </w:rPr>
        <w:t>хорошее пенообразование</w:t>
      </w:r>
      <w:r w:rsidRPr="00B11F03">
        <w:rPr>
          <w:color w:val="1A1A1A"/>
          <w:sz w:val="28"/>
          <w:szCs w:val="28"/>
        </w:rPr>
        <w:t xml:space="preserve">                                                                                                       - -- </w:t>
      </w:r>
      <w:r w:rsidR="004624DB" w:rsidRPr="00B11F03">
        <w:rPr>
          <w:color w:val="1A1A1A"/>
          <w:sz w:val="28"/>
          <w:szCs w:val="28"/>
        </w:rPr>
        <w:t>способность удалять сильные загрязнения, запахи, грибок и отбеливающие свойства</w:t>
      </w:r>
      <w:r w:rsidRPr="00B11F03">
        <w:rPr>
          <w:color w:val="1A1A1A"/>
          <w:sz w:val="28"/>
          <w:szCs w:val="28"/>
        </w:rPr>
        <w:t xml:space="preserve">                                                                                                                                                            - </w:t>
      </w:r>
      <w:r w:rsidR="004624DB" w:rsidRPr="00B11F03">
        <w:rPr>
          <w:color w:val="1A1A1A"/>
          <w:sz w:val="28"/>
          <w:szCs w:val="28"/>
        </w:rPr>
        <w:t>гипоалергенность</w:t>
      </w:r>
      <w:r w:rsidRPr="00B11F03">
        <w:rPr>
          <w:color w:val="1A1A1A"/>
          <w:sz w:val="28"/>
          <w:szCs w:val="28"/>
        </w:rPr>
        <w:t xml:space="preserve">                                                                                                                                    - цена </w:t>
      </w:r>
    </w:p>
    <w:p w:rsidR="00F009F2" w:rsidRDefault="00F009F2" w:rsidP="00F009F2">
      <w:pPr>
        <w:tabs>
          <w:tab w:val="left" w:pos="2535"/>
        </w:tabs>
      </w:pPr>
    </w:p>
    <w:p w:rsidR="00F009F2" w:rsidRDefault="00F009F2" w:rsidP="00F009F2">
      <w:pPr>
        <w:tabs>
          <w:tab w:val="left" w:pos="2535"/>
        </w:tabs>
      </w:pPr>
    </w:p>
    <w:p w:rsidR="00F009F2" w:rsidRDefault="00F009F2" w:rsidP="00F009F2">
      <w:pPr>
        <w:tabs>
          <w:tab w:val="left" w:pos="2535"/>
        </w:tabs>
      </w:pPr>
    </w:p>
    <w:p w:rsidR="00F009F2" w:rsidRDefault="00F009F2" w:rsidP="00F009F2">
      <w:pPr>
        <w:tabs>
          <w:tab w:val="left" w:pos="2535"/>
        </w:tabs>
      </w:pPr>
    </w:p>
    <w:p w:rsidR="007B6AB6" w:rsidRPr="007B6AB6" w:rsidRDefault="007B6AB6" w:rsidP="007B6AB6">
      <w:pPr>
        <w:rPr>
          <w:color w:val="0000FF"/>
        </w:rPr>
      </w:pPr>
      <w:r w:rsidRPr="007B6AB6">
        <w:fldChar w:fldCharType="begin"/>
      </w:r>
      <w:r w:rsidRPr="007B6AB6">
        <w:instrText xml:space="preserve"> HYPERLINK "https://alice.yandex.ru/?utm_source=yandex&amp;utm_medium=interface&amp;utm_campaign=serp_aliseicon_chat&amp;reqid=1761896987645952-920924095231375775-balancer-l7leveler-kubr-yp-vla-54-BAL&amp;source_query=%D1%87%D0%B8%D1%82%D0%B0%D0%B5%D0%BC+%D1%8D%D1%82%D0%B8%D0%BA%D0%B5%D1%82%D0%BA%D1%83+%D1%81%D1%82%D0%B8%D1%80%D0%B0%D0%BB%D1%8C%D0%BD%D0%BE%D0%B3%D0%BE+%D0%BF%D0%BE%D1%80%D0%BE%D1%88%D0%BA%D0%B0&amp;alice_deeplink=%7B%22text%22%3A%22%D1%87%D0%B8%D1%82%D0%B0%D0%B5%D0%BC+%D1%8D%D1%82%D0%B8%D0%BA%D0%B5%D1%82%D0%BA%D1%83+%D1%81%D1%82%D0%B8%D1%80%D0%B0%D0%BB%D1%8C%D0%BD%D0%BE%D0%B3%D0%BE+%D0%BF%D0%BE%D1%80%D0%BE%D1%88%D0%BA%D0%B0%22%7D" \o "Алиса в чате" \t "_blank" </w:instrText>
      </w:r>
      <w:r w:rsidRPr="007B6AB6">
        <w:fldChar w:fldCharType="separate"/>
      </w:r>
    </w:p>
    <w:p w:rsidR="007B6AB6" w:rsidRPr="007B6AB6" w:rsidRDefault="007B6AB6" w:rsidP="007B6AB6">
      <w:pPr>
        <w:spacing w:before="100" w:beforeAutospacing="1" w:after="100" w:afterAutospacing="1" w:line="240" w:lineRule="atLeast"/>
        <w:outlineLvl w:val="2"/>
        <w:rPr>
          <w:rFonts w:ascii="Arial" w:hAnsi="Arial" w:cs="Arial"/>
          <w:color w:val="0000FF"/>
          <w:sz w:val="18"/>
          <w:szCs w:val="18"/>
        </w:rPr>
      </w:pPr>
      <w:r w:rsidRPr="007B6AB6">
        <w:rPr>
          <w:rFonts w:ascii="Arial" w:hAnsi="Arial" w:cs="Arial"/>
          <w:color w:val="000000"/>
          <w:sz w:val="18"/>
          <w:szCs w:val="18"/>
        </w:rPr>
        <w:br/>
      </w:r>
    </w:p>
    <w:p w:rsidR="007B6AB6" w:rsidRDefault="007B6AB6" w:rsidP="007B6AB6">
      <w:r w:rsidRPr="007B6AB6">
        <w:fldChar w:fldCharType="end"/>
      </w:r>
    </w:p>
    <w:p w:rsidR="007B6AB6" w:rsidRDefault="007B6AB6" w:rsidP="007B6AB6"/>
    <w:p w:rsidR="007B6AB6" w:rsidRDefault="007B6AB6" w:rsidP="007B6AB6"/>
    <w:p w:rsidR="007B6AB6" w:rsidRDefault="007B6AB6" w:rsidP="007B6AB6"/>
    <w:p w:rsidR="007B6AB6" w:rsidRDefault="007B6AB6" w:rsidP="007B6AB6"/>
    <w:p w:rsidR="007B6AB6" w:rsidRDefault="007B6AB6" w:rsidP="007B6AB6"/>
    <w:p w:rsidR="007B6AB6" w:rsidRDefault="007B6AB6" w:rsidP="007B6AB6"/>
    <w:p w:rsidR="007B6AB6" w:rsidRDefault="007B6AB6" w:rsidP="007B6AB6"/>
    <w:p w:rsidR="007B6AB6" w:rsidRDefault="007B6AB6" w:rsidP="007B6AB6"/>
    <w:p w:rsidR="007B6AB6" w:rsidRDefault="007B6AB6" w:rsidP="007B6AB6"/>
    <w:p w:rsidR="007B6AB6" w:rsidRDefault="007B6AB6" w:rsidP="007B6AB6"/>
    <w:p w:rsidR="007B6AB6" w:rsidRDefault="007B6AB6" w:rsidP="007B6AB6"/>
    <w:p w:rsidR="007B6AB6" w:rsidRPr="007B6AB6" w:rsidRDefault="007B6AB6" w:rsidP="007B6AB6"/>
    <w:p w:rsidR="007B6AB6" w:rsidRPr="006C2964" w:rsidRDefault="006C2964" w:rsidP="007B6AB6">
      <w:pPr>
        <w:spacing w:line="330" w:lineRule="atLeast"/>
        <w:rPr>
          <w:b/>
          <w:color w:val="7030A0"/>
          <w:sz w:val="48"/>
          <w:szCs w:val="48"/>
        </w:rPr>
      </w:pPr>
      <w:r w:rsidRPr="006C2964">
        <w:rPr>
          <w:b/>
          <w:color w:val="7030A0"/>
          <w:sz w:val="48"/>
          <w:szCs w:val="48"/>
        </w:rPr>
        <w:lastRenderedPageBreak/>
        <w:t>Читаем этикетку</w:t>
      </w:r>
      <w:r w:rsidR="007B6AB6" w:rsidRPr="006C2964">
        <w:rPr>
          <w:b/>
          <w:color w:val="7030A0"/>
          <w:sz w:val="48"/>
          <w:szCs w:val="48"/>
        </w:rPr>
        <w:t xml:space="preserve"> стирального порошка </w:t>
      </w:r>
    </w:p>
    <w:p w:rsidR="007B6AB6" w:rsidRPr="007B6AB6" w:rsidRDefault="007B6AB6" w:rsidP="007B6AB6">
      <w:pPr>
        <w:spacing w:line="330" w:lineRule="atLeast"/>
        <w:rPr>
          <w:sz w:val="28"/>
          <w:szCs w:val="28"/>
        </w:rPr>
      </w:pPr>
    </w:p>
    <w:p w:rsidR="007B6AB6" w:rsidRDefault="007B6AB6" w:rsidP="007B6AB6">
      <w:pPr>
        <w:spacing w:line="330" w:lineRule="atLeast"/>
        <w:rPr>
          <w:sz w:val="28"/>
          <w:szCs w:val="28"/>
        </w:rPr>
      </w:pPr>
      <w:r w:rsidRPr="007B6AB6">
        <w:rPr>
          <w:b/>
          <w:bCs/>
          <w:sz w:val="28"/>
          <w:szCs w:val="28"/>
        </w:rPr>
        <w:t>Назначение средства</w:t>
      </w:r>
      <w:r w:rsidRPr="007B6AB6">
        <w:rPr>
          <w:sz w:val="28"/>
          <w:szCs w:val="28"/>
        </w:rPr>
        <w:t xml:space="preserve">. Важно понимать, для каких целей его используют. Например, средство для стирки белого белья не подойдёт для цветного — ткань может полинять.  </w:t>
      </w:r>
    </w:p>
    <w:p w:rsidR="00AF46FD" w:rsidRDefault="00AF46FD" w:rsidP="007B6AB6">
      <w:pPr>
        <w:spacing w:line="330" w:lineRule="atLeast"/>
        <w:rPr>
          <w:sz w:val="28"/>
          <w:szCs w:val="28"/>
        </w:rPr>
      </w:pPr>
    </w:p>
    <w:p w:rsidR="00AF46FD" w:rsidRDefault="00AF46FD" w:rsidP="007B6AB6">
      <w:pPr>
        <w:spacing w:line="330" w:lineRule="atLeast"/>
        <w:rPr>
          <w:sz w:val="28"/>
          <w:szCs w:val="28"/>
        </w:rPr>
      </w:pPr>
      <w:r>
        <w:rPr>
          <w:noProof/>
        </w:rPr>
        <w:drawing>
          <wp:inline distT="0" distB="0" distL="0" distR="0" wp14:anchorId="27202C01" wp14:editId="383A6CB3">
            <wp:extent cx="5940425" cy="4587569"/>
            <wp:effectExtent l="0" t="0" r="3175" b="3810"/>
            <wp:docPr id="13" name="Рисунок 1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0425" cy="4587569"/>
                    </a:xfrm>
                    <a:prstGeom prst="rect">
                      <a:avLst/>
                    </a:prstGeom>
                    <a:noFill/>
                    <a:ln>
                      <a:noFill/>
                    </a:ln>
                  </pic:spPr>
                </pic:pic>
              </a:graphicData>
            </a:graphic>
          </wp:inline>
        </w:drawing>
      </w:r>
    </w:p>
    <w:p w:rsidR="00AF46FD" w:rsidRPr="007B6AB6" w:rsidRDefault="00AF46FD" w:rsidP="007B6AB6">
      <w:pPr>
        <w:spacing w:line="330" w:lineRule="atLeast"/>
        <w:rPr>
          <w:sz w:val="28"/>
          <w:szCs w:val="28"/>
        </w:rPr>
      </w:pPr>
    </w:p>
    <w:p w:rsidR="007B6AB6" w:rsidRPr="007B6AB6" w:rsidRDefault="007B6AB6" w:rsidP="007B6AB6">
      <w:pPr>
        <w:spacing w:beforeAutospacing="1" w:line="330" w:lineRule="atLeast"/>
        <w:rPr>
          <w:sz w:val="28"/>
          <w:szCs w:val="28"/>
        </w:rPr>
      </w:pPr>
      <w:r w:rsidRPr="007B6AB6">
        <w:rPr>
          <w:b/>
          <w:bCs/>
          <w:sz w:val="28"/>
          <w:szCs w:val="28"/>
        </w:rPr>
        <w:t>Состав</w:t>
      </w:r>
      <w:r w:rsidRPr="007B6AB6">
        <w:rPr>
          <w:sz w:val="28"/>
          <w:szCs w:val="28"/>
        </w:rPr>
        <w:t xml:space="preserve">. В нём могут быть указаны как отдельные вещества, так и группы веществ с указанием их процентного содержания. Сначала отражают сырьё с наибольшей массовой долей и перечисляют составляющие в порядке убывания.               </w:t>
      </w:r>
      <w:r>
        <w:rPr>
          <w:sz w:val="28"/>
          <w:szCs w:val="28"/>
        </w:rPr>
        <w:t xml:space="preserve">                                                                                              </w:t>
      </w:r>
      <w:r w:rsidRPr="007B6AB6">
        <w:rPr>
          <w:sz w:val="28"/>
          <w:szCs w:val="28"/>
        </w:rPr>
        <w:t>Важно убедиться в отсутствии агрессивных веществ, таких как фосфаты и хлор, которые оказывают раздражающее действие на кожу и органы дыхания. </w:t>
      </w:r>
    </w:p>
    <w:p w:rsidR="006C2964" w:rsidRDefault="007B6AB6" w:rsidP="007B6AB6">
      <w:pPr>
        <w:spacing w:beforeAutospacing="1" w:line="330" w:lineRule="atLeast"/>
        <w:rPr>
          <w:sz w:val="28"/>
          <w:szCs w:val="28"/>
        </w:rPr>
      </w:pPr>
      <w:r w:rsidRPr="00CB0F37">
        <w:rPr>
          <w:b/>
          <w:bCs/>
          <w:sz w:val="28"/>
          <w:szCs w:val="28"/>
        </w:rPr>
        <w:t>Способ использования</w:t>
      </w:r>
      <w:r w:rsidRPr="007B6AB6">
        <w:rPr>
          <w:sz w:val="28"/>
          <w:szCs w:val="28"/>
        </w:rPr>
        <w:t>. Включает действия, которые должен выполнить потребитель при использовании продукции. Указывают пропорции при необходимости разведения, необходимость использовать средства защиты при нанесении и т.</w:t>
      </w:r>
      <w:r w:rsidRPr="00CB0F37">
        <w:rPr>
          <w:sz w:val="28"/>
          <w:szCs w:val="28"/>
        </w:rPr>
        <w:t xml:space="preserve"> д.</w:t>
      </w:r>
      <w:r w:rsidRPr="007B6AB6">
        <w:rPr>
          <w:sz w:val="28"/>
          <w:szCs w:val="28"/>
        </w:rPr>
        <w:t> </w:t>
      </w:r>
      <w:r w:rsidRPr="00CB0F37">
        <w:rPr>
          <w:sz w:val="28"/>
          <w:szCs w:val="28"/>
        </w:rPr>
        <w:t xml:space="preserve"> </w:t>
      </w:r>
    </w:p>
    <w:p w:rsidR="006C2964" w:rsidRDefault="006C2964" w:rsidP="007B6AB6">
      <w:pPr>
        <w:spacing w:beforeAutospacing="1" w:line="330" w:lineRule="atLeast"/>
        <w:rPr>
          <w:sz w:val="28"/>
          <w:szCs w:val="28"/>
        </w:rPr>
      </w:pPr>
      <w:r>
        <w:rPr>
          <w:noProof/>
        </w:rPr>
        <w:lastRenderedPageBreak/>
        <w:drawing>
          <wp:inline distT="0" distB="0" distL="0" distR="0" wp14:anchorId="2FC16E6B" wp14:editId="2AB5DC88">
            <wp:extent cx="5715000" cy="4591050"/>
            <wp:effectExtent l="0" t="0" r="0" b="0"/>
            <wp:docPr id="10" name="Рисунок 10"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15000" cy="4591050"/>
                    </a:xfrm>
                    <a:prstGeom prst="rect">
                      <a:avLst/>
                    </a:prstGeom>
                    <a:noFill/>
                    <a:ln>
                      <a:noFill/>
                    </a:ln>
                  </pic:spPr>
                </pic:pic>
              </a:graphicData>
            </a:graphic>
          </wp:inline>
        </w:drawing>
      </w:r>
    </w:p>
    <w:p w:rsidR="00AF46FD" w:rsidRPr="007B6AB6" w:rsidRDefault="00AF46FD" w:rsidP="007B6AB6">
      <w:pPr>
        <w:spacing w:beforeAutospacing="1" w:line="330" w:lineRule="atLeast"/>
        <w:rPr>
          <w:sz w:val="28"/>
          <w:szCs w:val="28"/>
        </w:rPr>
      </w:pPr>
    </w:p>
    <w:p w:rsidR="00D06F36" w:rsidRDefault="007B6AB6" w:rsidP="007B6AB6">
      <w:pPr>
        <w:spacing w:beforeAutospacing="1" w:line="330" w:lineRule="atLeast"/>
        <w:rPr>
          <w:sz w:val="28"/>
          <w:szCs w:val="28"/>
        </w:rPr>
      </w:pPr>
      <w:r w:rsidRPr="007B6AB6">
        <w:rPr>
          <w:b/>
          <w:bCs/>
          <w:sz w:val="28"/>
          <w:szCs w:val="28"/>
        </w:rPr>
        <w:t>Меры предосторожности</w:t>
      </w:r>
      <w:r w:rsidRPr="007B6AB6">
        <w:rPr>
          <w:sz w:val="28"/>
          <w:szCs w:val="28"/>
        </w:rPr>
        <w:t xml:space="preserve">. Эта часть этикетки расскажет, является ли продукт агрессивным, позволит избежать контакта с кожей и глазами и предупредит о необходимости проветривать помещение при использовании.  </w:t>
      </w:r>
    </w:p>
    <w:p w:rsidR="00D06F36" w:rsidRDefault="00D06F36" w:rsidP="007B6AB6">
      <w:pPr>
        <w:spacing w:beforeAutospacing="1" w:line="330" w:lineRule="atLeast"/>
        <w:rPr>
          <w:sz w:val="28"/>
          <w:szCs w:val="28"/>
        </w:rPr>
      </w:pPr>
      <w:r>
        <w:rPr>
          <w:noProof/>
        </w:rPr>
        <w:drawing>
          <wp:inline distT="0" distB="0" distL="0" distR="0" wp14:anchorId="4AD883C6" wp14:editId="4D83068D">
            <wp:extent cx="5939790" cy="2809875"/>
            <wp:effectExtent l="0" t="0" r="3810" b="9525"/>
            <wp:docPr id="14" name="Рисунок 14" descr="https://avatars.mds.yandex.net/i?id=1b469b1ab268ee590e0d875fd9c2aec3_l-5194719-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i?id=1b469b1ab268ee590e0d875fd9c2aec3_l-5194719-images-thumbs&amp;n=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285" cy="2811528"/>
                    </a:xfrm>
                    <a:prstGeom prst="rect">
                      <a:avLst/>
                    </a:prstGeom>
                    <a:noFill/>
                    <a:ln>
                      <a:noFill/>
                    </a:ln>
                  </pic:spPr>
                </pic:pic>
              </a:graphicData>
            </a:graphic>
          </wp:inline>
        </w:drawing>
      </w:r>
    </w:p>
    <w:p w:rsidR="007B6AB6" w:rsidRPr="007B6AB6" w:rsidRDefault="007B6AB6" w:rsidP="007B6AB6">
      <w:pPr>
        <w:rPr>
          <w:sz w:val="28"/>
          <w:szCs w:val="28"/>
        </w:rPr>
      </w:pPr>
    </w:p>
    <w:p w:rsidR="007B6AB6" w:rsidRPr="00CB0F37" w:rsidRDefault="007B6AB6" w:rsidP="007B6AB6">
      <w:pPr>
        <w:spacing w:beforeAutospacing="1" w:line="330" w:lineRule="atLeast"/>
        <w:rPr>
          <w:sz w:val="28"/>
          <w:szCs w:val="28"/>
        </w:rPr>
      </w:pPr>
      <w:r w:rsidRPr="00CB0F37">
        <w:rPr>
          <w:b/>
          <w:bCs/>
          <w:sz w:val="28"/>
          <w:szCs w:val="28"/>
        </w:rPr>
        <w:lastRenderedPageBreak/>
        <w:t>Использовать средства защиты</w:t>
      </w:r>
      <w:r w:rsidRPr="00CB0F37">
        <w:rPr>
          <w:sz w:val="28"/>
          <w:szCs w:val="28"/>
        </w:rPr>
        <w:t xml:space="preserve">. При ручной стирке рекомендуется надевать перчатки, одноразовую маску и очки.  </w:t>
      </w:r>
    </w:p>
    <w:p w:rsidR="007B6AB6" w:rsidRPr="007B6AB6" w:rsidRDefault="007B6AB6" w:rsidP="00CB0F37">
      <w:pPr>
        <w:spacing w:beforeAutospacing="1" w:line="330" w:lineRule="atLeast"/>
        <w:rPr>
          <w:sz w:val="28"/>
          <w:szCs w:val="28"/>
        </w:rPr>
      </w:pPr>
      <w:r w:rsidRPr="00CB0F37">
        <w:rPr>
          <w:b/>
          <w:bCs/>
          <w:sz w:val="28"/>
          <w:szCs w:val="28"/>
        </w:rPr>
        <w:t>Не превышать рекомендованную дозировку</w:t>
      </w:r>
      <w:r w:rsidRPr="007B6AB6">
        <w:rPr>
          <w:sz w:val="28"/>
          <w:szCs w:val="28"/>
        </w:rPr>
        <w:t>. Согласно инструкции, на определённый вес грязного белья рекомендуется конкретное количество стирального порошка. </w:t>
      </w:r>
      <w:r w:rsidRPr="00CB0F37">
        <w:rPr>
          <w:sz w:val="28"/>
          <w:szCs w:val="28"/>
        </w:rPr>
        <w:t xml:space="preserve"> </w:t>
      </w:r>
    </w:p>
    <w:p w:rsidR="007B6AB6" w:rsidRPr="007B6AB6" w:rsidRDefault="007B6AB6" w:rsidP="00CB0F37">
      <w:pPr>
        <w:spacing w:beforeAutospacing="1" w:line="330" w:lineRule="atLeast"/>
        <w:rPr>
          <w:sz w:val="28"/>
          <w:szCs w:val="28"/>
        </w:rPr>
      </w:pPr>
      <w:r w:rsidRPr="00CB0F37">
        <w:rPr>
          <w:b/>
          <w:bCs/>
          <w:sz w:val="28"/>
          <w:szCs w:val="28"/>
        </w:rPr>
        <w:t>Не смешивать разные средства</w:t>
      </w:r>
      <w:r w:rsidRPr="007B6AB6">
        <w:rPr>
          <w:sz w:val="28"/>
          <w:szCs w:val="28"/>
        </w:rPr>
        <w:t>. Компоненты разных средств при взаимодействии могут дать неожиданные реакции. </w:t>
      </w:r>
      <w:r w:rsidRPr="00CB0F37">
        <w:rPr>
          <w:sz w:val="28"/>
          <w:szCs w:val="28"/>
        </w:rPr>
        <w:t xml:space="preserve"> </w:t>
      </w:r>
    </w:p>
    <w:p w:rsidR="007B6AB6" w:rsidRPr="007B6AB6" w:rsidRDefault="007B6AB6" w:rsidP="00CB0F37">
      <w:pPr>
        <w:spacing w:beforeAutospacing="1" w:line="330" w:lineRule="atLeast"/>
        <w:rPr>
          <w:sz w:val="28"/>
          <w:szCs w:val="28"/>
        </w:rPr>
      </w:pPr>
      <w:r w:rsidRPr="00CB0F37">
        <w:rPr>
          <w:b/>
          <w:bCs/>
          <w:sz w:val="28"/>
          <w:szCs w:val="28"/>
        </w:rPr>
        <w:t>Тщательно удалять остатки средства</w:t>
      </w:r>
      <w:r w:rsidRPr="007B6AB6">
        <w:rPr>
          <w:sz w:val="28"/>
          <w:szCs w:val="28"/>
        </w:rPr>
        <w:t>. Многие порошки состоят из мелких частиц, которые могут подолгу задерживаться на тканях, мебели, полу. </w:t>
      </w:r>
      <w:r w:rsidR="00CB0F37" w:rsidRPr="00CB0F37">
        <w:rPr>
          <w:sz w:val="28"/>
          <w:szCs w:val="28"/>
        </w:rPr>
        <w:t xml:space="preserve"> </w:t>
      </w:r>
    </w:p>
    <w:p w:rsidR="007B6AB6" w:rsidRPr="007B6AB6" w:rsidRDefault="007B6AB6" w:rsidP="00CB0F37">
      <w:pPr>
        <w:spacing w:beforeAutospacing="1" w:line="330" w:lineRule="atLeast"/>
        <w:rPr>
          <w:sz w:val="28"/>
          <w:szCs w:val="28"/>
        </w:rPr>
      </w:pPr>
      <w:r w:rsidRPr="00CB0F37">
        <w:rPr>
          <w:b/>
          <w:bCs/>
          <w:sz w:val="28"/>
          <w:szCs w:val="28"/>
        </w:rPr>
        <w:t>Хранить средство в закрытом состоянии</w:t>
      </w:r>
      <w:r w:rsidRPr="007B6AB6">
        <w:rPr>
          <w:sz w:val="28"/>
          <w:szCs w:val="28"/>
        </w:rPr>
        <w:t>. Нужно проверять, насколько герметична и целостна упаковка. </w:t>
      </w:r>
      <w:r w:rsidRPr="00CB0F37">
        <w:rPr>
          <w:sz w:val="28"/>
          <w:szCs w:val="28"/>
        </w:rPr>
        <w:t xml:space="preserve"> </w:t>
      </w:r>
    </w:p>
    <w:p w:rsidR="007B6AB6" w:rsidRPr="007B6AB6" w:rsidRDefault="007B6AB6" w:rsidP="00CB0F37">
      <w:pPr>
        <w:spacing w:beforeAutospacing="1" w:line="330" w:lineRule="atLeast"/>
        <w:rPr>
          <w:sz w:val="28"/>
          <w:szCs w:val="28"/>
        </w:rPr>
      </w:pPr>
      <w:r w:rsidRPr="00CB0F37">
        <w:rPr>
          <w:b/>
          <w:bCs/>
          <w:sz w:val="28"/>
          <w:szCs w:val="28"/>
        </w:rPr>
        <w:t>Не использовать средство с просроченным сроком годности</w:t>
      </w:r>
      <w:r w:rsidRPr="007B6AB6">
        <w:rPr>
          <w:sz w:val="28"/>
          <w:szCs w:val="28"/>
        </w:rPr>
        <w:t>. Оно может поменять свои свойства и нанести вред здоровью. </w:t>
      </w:r>
      <w:r w:rsidRPr="00CB0F37">
        <w:rPr>
          <w:sz w:val="28"/>
          <w:szCs w:val="28"/>
        </w:rPr>
        <w:t xml:space="preserve"> </w:t>
      </w:r>
    </w:p>
    <w:p w:rsidR="007B6AB6" w:rsidRPr="007B6AB6" w:rsidRDefault="007B6AB6" w:rsidP="00CB0F37">
      <w:pPr>
        <w:spacing w:beforeAutospacing="1" w:line="330" w:lineRule="atLeast"/>
        <w:rPr>
          <w:sz w:val="28"/>
          <w:szCs w:val="28"/>
        </w:rPr>
      </w:pPr>
      <w:r w:rsidRPr="00CB0F37">
        <w:rPr>
          <w:b/>
          <w:bCs/>
          <w:sz w:val="28"/>
          <w:szCs w:val="28"/>
        </w:rPr>
        <w:t>Хранить средство в местах, недоступных для детей</w:t>
      </w:r>
      <w:r w:rsidRPr="007B6AB6">
        <w:rPr>
          <w:sz w:val="28"/>
          <w:szCs w:val="28"/>
        </w:rPr>
        <w:t>. Также нужно держать его отдельно от продуктов питания. </w:t>
      </w:r>
      <w:r w:rsidRPr="00CB0F37">
        <w:rPr>
          <w:sz w:val="28"/>
          <w:szCs w:val="28"/>
        </w:rPr>
        <w:t xml:space="preserve"> </w:t>
      </w:r>
    </w:p>
    <w:p w:rsidR="007B6AB6" w:rsidRPr="007B6AB6" w:rsidRDefault="007B6AB6" w:rsidP="007B6AB6">
      <w:pPr>
        <w:spacing w:line="330" w:lineRule="atLeast"/>
        <w:rPr>
          <w:sz w:val="28"/>
          <w:szCs w:val="28"/>
        </w:rPr>
      </w:pPr>
      <w:r w:rsidRPr="007B6AB6">
        <w:rPr>
          <w:sz w:val="28"/>
          <w:szCs w:val="28"/>
        </w:rPr>
        <w:t>Перед использованием средства необходимо внимательно прочитать все рекомендации, приведённые на упаковке или в инструкции, и строго соблюдать их</w:t>
      </w:r>
      <w:r w:rsidR="00CB0F37">
        <w:rPr>
          <w:sz w:val="28"/>
          <w:szCs w:val="28"/>
        </w:rPr>
        <w:t>.</w:t>
      </w:r>
    </w:p>
    <w:p w:rsidR="00D06F36" w:rsidRDefault="006C2964" w:rsidP="00F009F2">
      <w:pPr>
        <w:tabs>
          <w:tab w:val="left" w:pos="2535"/>
        </w:tabs>
      </w:pPr>
      <w:r>
        <w:rPr>
          <w:noProof/>
        </w:rPr>
        <w:drawing>
          <wp:inline distT="0" distB="0" distL="0" distR="0" wp14:anchorId="2A59C635" wp14:editId="7561E0B5">
            <wp:extent cx="5715000" cy="4286250"/>
            <wp:effectExtent l="0" t="0" r="0" b="0"/>
            <wp:docPr id="8" name="Рисунок 8"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rsidR="00D06F36" w:rsidRPr="007B6AB6" w:rsidRDefault="00D06F36" w:rsidP="00D06F36">
      <w:pPr>
        <w:spacing w:beforeAutospacing="1" w:line="330" w:lineRule="atLeast"/>
        <w:rPr>
          <w:sz w:val="28"/>
          <w:szCs w:val="28"/>
        </w:rPr>
      </w:pPr>
      <w:r w:rsidRPr="00CB0F37">
        <w:rPr>
          <w:b/>
          <w:bCs/>
          <w:sz w:val="28"/>
          <w:szCs w:val="28"/>
        </w:rPr>
        <w:lastRenderedPageBreak/>
        <w:t>Условия и сроки хранения</w:t>
      </w:r>
      <w:r w:rsidRPr="007B6AB6">
        <w:rPr>
          <w:sz w:val="28"/>
          <w:szCs w:val="28"/>
        </w:rPr>
        <w:t>. Из-за неправильного хранения средство может расслоиться или потерять эффективность. Сроки годности определяют срок действия консерванта в составе. </w:t>
      </w:r>
      <w:r w:rsidRPr="00CB0F37">
        <w:rPr>
          <w:sz w:val="28"/>
          <w:szCs w:val="28"/>
        </w:rPr>
        <w:t xml:space="preserve"> </w:t>
      </w:r>
    </w:p>
    <w:p w:rsidR="00D06F36" w:rsidRPr="007B6AB6" w:rsidRDefault="00D06F36" w:rsidP="00D06F36">
      <w:pPr>
        <w:spacing w:beforeAutospacing="1" w:line="330" w:lineRule="atLeast"/>
        <w:rPr>
          <w:sz w:val="28"/>
          <w:szCs w:val="28"/>
        </w:rPr>
      </w:pPr>
      <w:r w:rsidRPr="00CB0F37">
        <w:rPr>
          <w:b/>
          <w:bCs/>
          <w:sz w:val="28"/>
          <w:szCs w:val="28"/>
        </w:rPr>
        <w:t>Сертификация</w:t>
      </w:r>
      <w:r w:rsidRPr="007B6AB6">
        <w:rPr>
          <w:sz w:val="28"/>
          <w:szCs w:val="28"/>
        </w:rPr>
        <w:t>. Налич</w:t>
      </w:r>
      <w:r w:rsidRPr="00CB0F37">
        <w:rPr>
          <w:sz w:val="28"/>
          <w:szCs w:val="28"/>
        </w:rPr>
        <w:t xml:space="preserve">ие сертификатов и экомаркировок. </w:t>
      </w:r>
    </w:p>
    <w:p w:rsidR="00D06F36" w:rsidRDefault="00D06F36" w:rsidP="00D06F36">
      <w:pPr>
        <w:spacing w:line="330" w:lineRule="atLeast"/>
        <w:rPr>
          <w:sz w:val="28"/>
          <w:szCs w:val="28"/>
        </w:rPr>
      </w:pPr>
      <w:r w:rsidRPr="007B6AB6">
        <w:rPr>
          <w:sz w:val="28"/>
          <w:szCs w:val="28"/>
        </w:rPr>
        <w:t>Если шрифт на этикетке слишком мелкий или размытый, лучше выбрать другое средство. </w:t>
      </w:r>
      <w:r w:rsidRPr="00CB0F37">
        <w:rPr>
          <w:sz w:val="28"/>
          <w:szCs w:val="28"/>
        </w:rPr>
        <w:t xml:space="preserve"> </w:t>
      </w:r>
    </w:p>
    <w:p w:rsidR="002A6355" w:rsidRDefault="002A6355" w:rsidP="00D06F36">
      <w:pPr>
        <w:spacing w:line="330" w:lineRule="atLeast"/>
        <w:rPr>
          <w:sz w:val="28"/>
          <w:szCs w:val="28"/>
        </w:rPr>
      </w:pPr>
      <w:bookmarkStart w:id="0" w:name="_GoBack"/>
      <w:bookmarkEnd w:id="0"/>
    </w:p>
    <w:p w:rsidR="002A6355" w:rsidRDefault="002A6355" w:rsidP="00D06F36">
      <w:pPr>
        <w:spacing w:line="330" w:lineRule="atLeast"/>
        <w:rPr>
          <w:sz w:val="28"/>
          <w:szCs w:val="28"/>
        </w:rPr>
      </w:pPr>
    </w:p>
    <w:p w:rsidR="002A6355" w:rsidRDefault="002A6355" w:rsidP="00D06F36">
      <w:pPr>
        <w:spacing w:line="330" w:lineRule="atLeast"/>
        <w:rPr>
          <w:sz w:val="28"/>
          <w:szCs w:val="28"/>
        </w:rPr>
      </w:pPr>
    </w:p>
    <w:p w:rsidR="002A6355" w:rsidRPr="007B6AB6" w:rsidRDefault="002A6355" w:rsidP="00D06F36">
      <w:pPr>
        <w:spacing w:line="330" w:lineRule="atLeast"/>
        <w:rPr>
          <w:sz w:val="28"/>
          <w:szCs w:val="28"/>
        </w:rPr>
      </w:pPr>
    </w:p>
    <w:p w:rsidR="00D06F36" w:rsidRPr="00F009F2" w:rsidRDefault="002A6355" w:rsidP="002A6355">
      <w:pPr>
        <w:tabs>
          <w:tab w:val="left" w:pos="2535"/>
        </w:tabs>
        <w:jc w:val="center"/>
      </w:pPr>
      <w:r>
        <w:rPr>
          <w:noProof/>
        </w:rPr>
        <w:drawing>
          <wp:inline distT="0" distB="0" distL="0" distR="0" wp14:anchorId="3ADC8FE0" wp14:editId="4ADFB7E7">
            <wp:extent cx="4324350" cy="4105275"/>
            <wp:effectExtent l="0" t="0" r="0" b="9525"/>
            <wp:docPr id="15" name="Рисунок 1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24350" cy="4105275"/>
                    </a:xfrm>
                    <a:prstGeom prst="rect">
                      <a:avLst/>
                    </a:prstGeom>
                    <a:noFill/>
                    <a:ln>
                      <a:noFill/>
                    </a:ln>
                  </pic:spPr>
                </pic:pic>
              </a:graphicData>
            </a:graphic>
          </wp:inline>
        </w:drawing>
      </w:r>
    </w:p>
    <w:sectPr w:rsidR="00D06F36" w:rsidRPr="00F009F2" w:rsidSect="00DB366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4BA8" w:rsidRDefault="00C44BA8" w:rsidP="007C56B3">
      <w:r>
        <w:separator/>
      </w:r>
    </w:p>
  </w:endnote>
  <w:endnote w:type="continuationSeparator" w:id="0">
    <w:p w:rsidR="00C44BA8" w:rsidRDefault="00C44BA8" w:rsidP="007C5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4BA8" w:rsidRDefault="00C44BA8" w:rsidP="007C56B3">
      <w:r>
        <w:separator/>
      </w:r>
    </w:p>
  </w:footnote>
  <w:footnote w:type="continuationSeparator" w:id="0">
    <w:p w:rsidR="00C44BA8" w:rsidRDefault="00C44BA8" w:rsidP="007C56B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F048B"/>
    <w:multiLevelType w:val="multilevel"/>
    <w:tmpl w:val="FB8E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72629D"/>
    <w:multiLevelType w:val="multilevel"/>
    <w:tmpl w:val="EBC0E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776A24"/>
    <w:multiLevelType w:val="multilevel"/>
    <w:tmpl w:val="71263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503225"/>
    <w:multiLevelType w:val="multilevel"/>
    <w:tmpl w:val="C576E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B7147E"/>
    <w:multiLevelType w:val="multilevel"/>
    <w:tmpl w:val="998C0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235CAA"/>
    <w:multiLevelType w:val="multilevel"/>
    <w:tmpl w:val="6BD40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A77CED"/>
    <w:multiLevelType w:val="multilevel"/>
    <w:tmpl w:val="AE72C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D7152D"/>
    <w:multiLevelType w:val="multilevel"/>
    <w:tmpl w:val="059C8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1D2F7A"/>
    <w:multiLevelType w:val="multilevel"/>
    <w:tmpl w:val="52A6F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132F63"/>
    <w:multiLevelType w:val="multilevel"/>
    <w:tmpl w:val="49CEC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DD4E33"/>
    <w:multiLevelType w:val="multilevel"/>
    <w:tmpl w:val="5B4E5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AF2CE9"/>
    <w:multiLevelType w:val="multilevel"/>
    <w:tmpl w:val="68C27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93278D"/>
    <w:multiLevelType w:val="multilevel"/>
    <w:tmpl w:val="E8CC9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3E4E65"/>
    <w:multiLevelType w:val="hybridMultilevel"/>
    <w:tmpl w:val="9DF8ACD0"/>
    <w:lvl w:ilvl="0" w:tplc="4238CA12">
      <w:numFmt w:val="bullet"/>
      <w:lvlText w:val="-"/>
      <w:lvlJc w:val="left"/>
      <w:pPr>
        <w:ind w:left="720" w:hanging="360"/>
      </w:pPr>
      <w:rPr>
        <w:rFonts w:ascii="Segoe UI" w:eastAsia="Times New Roman" w:hAnsi="Segoe UI" w:cs="Segoe U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C064D1D"/>
    <w:multiLevelType w:val="hybridMultilevel"/>
    <w:tmpl w:val="85687CDC"/>
    <w:lvl w:ilvl="0" w:tplc="139E00A2">
      <w:start w:val="1"/>
      <w:numFmt w:val="decimal"/>
      <w:suff w:val="space"/>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5" w15:restartNumberingAfterBreak="0">
    <w:nsid w:val="52CC26D6"/>
    <w:multiLevelType w:val="multilevel"/>
    <w:tmpl w:val="4FE43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0B315C"/>
    <w:multiLevelType w:val="multilevel"/>
    <w:tmpl w:val="9BDE1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3D405D8"/>
    <w:multiLevelType w:val="multilevel"/>
    <w:tmpl w:val="E2F2E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A27204"/>
    <w:multiLevelType w:val="hybridMultilevel"/>
    <w:tmpl w:val="94B0B6C6"/>
    <w:lvl w:ilvl="0" w:tplc="E9481982">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89F7779"/>
    <w:multiLevelType w:val="multilevel"/>
    <w:tmpl w:val="4C722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F35457"/>
    <w:multiLevelType w:val="multilevel"/>
    <w:tmpl w:val="8FA08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466CD9"/>
    <w:multiLevelType w:val="multilevel"/>
    <w:tmpl w:val="30024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D339E7"/>
    <w:multiLevelType w:val="multilevel"/>
    <w:tmpl w:val="0E948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5"/>
  </w:num>
  <w:num w:numId="5">
    <w:abstractNumId w:val="12"/>
  </w:num>
  <w:num w:numId="6">
    <w:abstractNumId w:val="20"/>
  </w:num>
  <w:num w:numId="7">
    <w:abstractNumId w:val="9"/>
  </w:num>
  <w:num w:numId="8">
    <w:abstractNumId w:val="11"/>
  </w:num>
  <w:num w:numId="9">
    <w:abstractNumId w:val="16"/>
  </w:num>
  <w:num w:numId="10">
    <w:abstractNumId w:val="1"/>
  </w:num>
  <w:num w:numId="11">
    <w:abstractNumId w:val="21"/>
  </w:num>
  <w:num w:numId="12">
    <w:abstractNumId w:val="3"/>
  </w:num>
  <w:num w:numId="13">
    <w:abstractNumId w:val="8"/>
  </w:num>
  <w:num w:numId="14">
    <w:abstractNumId w:val="13"/>
  </w:num>
  <w:num w:numId="15">
    <w:abstractNumId w:val="5"/>
  </w:num>
  <w:num w:numId="16">
    <w:abstractNumId w:val="6"/>
  </w:num>
  <w:num w:numId="17">
    <w:abstractNumId w:val="22"/>
  </w:num>
  <w:num w:numId="18">
    <w:abstractNumId w:val="17"/>
  </w:num>
  <w:num w:numId="19">
    <w:abstractNumId w:val="10"/>
  </w:num>
  <w:num w:numId="20">
    <w:abstractNumId w:val="19"/>
  </w:num>
  <w:num w:numId="21">
    <w:abstractNumId w:val="4"/>
  </w:num>
  <w:num w:numId="22">
    <w:abstractNumId w:val="2"/>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385"/>
    <w:rsid w:val="000061A8"/>
    <w:rsid w:val="00021BDC"/>
    <w:rsid w:val="00086003"/>
    <w:rsid w:val="000A5DFE"/>
    <w:rsid w:val="000B1639"/>
    <w:rsid w:val="000B6B6D"/>
    <w:rsid w:val="000D1F2F"/>
    <w:rsid w:val="000D208B"/>
    <w:rsid w:val="000D64CC"/>
    <w:rsid w:val="000E50BA"/>
    <w:rsid w:val="000E5A07"/>
    <w:rsid w:val="00106483"/>
    <w:rsid w:val="001323E0"/>
    <w:rsid w:val="001338B9"/>
    <w:rsid w:val="001627B0"/>
    <w:rsid w:val="00162D99"/>
    <w:rsid w:val="00197B20"/>
    <w:rsid w:val="001B2434"/>
    <w:rsid w:val="001B5961"/>
    <w:rsid w:val="001B5BA4"/>
    <w:rsid w:val="001C0F5C"/>
    <w:rsid w:val="001C4F8B"/>
    <w:rsid w:val="001D0690"/>
    <w:rsid w:val="001D55B6"/>
    <w:rsid w:val="001E0572"/>
    <w:rsid w:val="001E3D40"/>
    <w:rsid w:val="001F3D76"/>
    <w:rsid w:val="00206550"/>
    <w:rsid w:val="00211B2F"/>
    <w:rsid w:val="00237CF9"/>
    <w:rsid w:val="00240C59"/>
    <w:rsid w:val="00241371"/>
    <w:rsid w:val="00245F16"/>
    <w:rsid w:val="00257942"/>
    <w:rsid w:val="002600F1"/>
    <w:rsid w:val="00270A13"/>
    <w:rsid w:val="00296F02"/>
    <w:rsid w:val="002A6355"/>
    <w:rsid w:val="002F2501"/>
    <w:rsid w:val="002F78CD"/>
    <w:rsid w:val="00336A61"/>
    <w:rsid w:val="00345945"/>
    <w:rsid w:val="00393583"/>
    <w:rsid w:val="003971FB"/>
    <w:rsid w:val="003A0751"/>
    <w:rsid w:val="003A2BAF"/>
    <w:rsid w:val="003A2D33"/>
    <w:rsid w:val="003A3424"/>
    <w:rsid w:val="003B7628"/>
    <w:rsid w:val="003C0726"/>
    <w:rsid w:val="003D2DDB"/>
    <w:rsid w:val="003D7054"/>
    <w:rsid w:val="003E04E2"/>
    <w:rsid w:val="003E63CA"/>
    <w:rsid w:val="003F0F8A"/>
    <w:rsid w:val="00401F43"/>
    <w:rsid w:val="004042BD"/>
    <w:rsid w:val="00407761"/>
    <w:rsid w:val="00407E5A"/>
    <w:rsid w:val="00413FA7"/>
    <w:rsid w:val="004152C1"/>
    <w:rsid w:val="00421667"/>
    <w:rsid w:val="00424663"/>
    <w:rsid w:val="004372C2"/>
    <w:rsid w:val="004624DB"/>
    <w:rsid w:val="004850AA"/>
    <w:rsid w:val="004A6798"/>
    <w:rsid w:val="004B2769"/>
    <w:rsid w:val="004D7033"/>
    <w:rsid w:val="004F7704"/>
    <w:rsid w:val="00501B02"/>
    <w:rsid w:val="00506BB6"/>
    <w:rsid w:val="00511984"/>
    <w:rsid w:val="00526137"/>
    <w:rsid w:val="0054759F"/>
    <w:rsid w:val="00557076"/>
    <w:rsid w:val="0056129D"/>
    <w:rsid w:val="00564B22"/>
    <w:rsid w:val="00566CB0"/>
    <w:rsid w:val="0058216B"/>
    <w:rsid w:val="0058399B"/>
    <w:rsid w:val="005A6D82"/>
    <w:rsid w:val="005C2BF3"/>
    <w:rsid w:val="005C4A73"/>
    <w:rsid w:val="005D1839"/>
    <w:rsid w:val="005F7C90"/>
    <w:rsid w:val="00603332"/>
    <w:rsid w:val="0060382A"/>
    <w:rsid w:val="0060531B"/>
    <w:rsid w:val="0063420F"/>
    <w:rsid w:val="006567E6"/>
    <w:rsid w:val="00667999"/>
    <w:rsid w:val="00670E60"/>
    <w:rsid w:val="006837E8"/>
    <w:rsid w:val="006B2ABC"/>
    <w:rsid w:val="006C0613"/>
    <w:rsid w:val="006C2964"/>
    <w:rsid w:val="006D68FF"/>
    <w:rsid w:val="0070239D"/>
    <w:rsid w:val="00706CCD"/>
    <w:rsid w:val="007216B1"/>
    <w:rsid w:val="00723D28"/>
    <w:rsid w:val="007318D4"/>
    <w:rsid w:val="0074512E"/>
    <w:rsid w:val="00762B1C"/>
    <w:rsid w:val="0076327B"/>
    <w:rsid w:val="00765732"/>
    <w:rsid w:val="00777453"/>
    <w:rsid w:val="00782886"/>
    <w:rsid w:val="0078332E"/>
    <w:rsid w:val="007A1862"/>
    <w:rsid w:val="007B6AB6"/>
    <w:rsid w:val="007C56B3"/>
    <w:rsid w:val="007D45B1"/>
    <w:rsid w:val="007E3088"/>
    <w:rsid w:val="007E36BF"/>
    <w:rsid w:val="007E4037"/>
    <w:rsid w:val="007E7E74"/>
    <w:rsid w:val="00806748"/>
    <w:rsid w:val="008121B4"/>
    <w:rsid w:val="00834638"/>
    <w:rsid w:val="00834E9F"/>
    <w:rsid w:val="00842025"/>
    <w:rsid w:val="0084636F"/>
    <w:rsid w:val="00870DDD"/>
    <w:rsid w:val="008934E2"/>
    <w:rsid w:val="008A464F"/>
    <w:rsid w:val="008B3DC1"/>
    <w:rsid w:val="008D182D"/>
    <w:rsid w:val="008E46B2"/>
    <w:rsid w:val="008F3BC2"/>
    <w:rsid w:val="0092130E"/>
    <w:rsid w:val="00934479"/>
    <w:rsid w:val="009604FB"/>
    <w:rsid w:val="009609BB"/>
    <w:rsid w:val="009A4369"/>
    <w:rsid w:val="009A4CF6"/>
    <w:rsid w:val="009D1AF0"/>
    <w:rsid w:val="009D5640"/>
    <w:rsid w:val="009E584E"/>
    <w:rsid w:val="00A17BA0"/>
    <w:rsid w:val="00A24D7B"/>
    <w:rsid w:val="00A34FD2"/>
    <w:rsid w:val="00A408F1"/>
    <w:rsid w:val="00A43E67"/>
    <w:rsid w:val="00A62E08"/>
    <w:rsid w:val="00AC7C3F"/>
    <w:rsid w:val="00AF2506"/>
    <w:rsid w:val="00AF46FD"/>
    <w:rsid w:val="00B11F03"/>
    <w:rsid w:val="00B12D4B"/>
    <w:rsid w:val="00B9481E"/>
    <w:rsid w:val="00BA25CD"/>
    <w:rsid w:val="00BC72F4"/>
    <w:rsid w:val="00BD2015"/>
    <w:rsid w:val="00BE0BFA"/>
    <w:rsid w:val="00C205AC"/>
    <w:rsid w:val="00C213DD"/>
    <w:rsid w:val="00C269F8"/>
    <w:rsid w:val="00C44BA8"/>
    <w:rsid w:val="00C55393"/>
    <w:rsid w:val="00C565C7"/>
    <w:rsid w:val="00C761DD"/>
    <w:rsid w:val="00C76CCC"/>
    <w:rsid w:val="00C771D4"/>
    <w:rsid w:val="00C77853"/>
    <w:rsid w:val="00C80BEA"/>
    <w:rsid w:val="00C8539F"/>
    <w:rsid w:val="00C9054B"/>
    <w:rsid w:val="00C919B3"/>
    <w:rsid w:val="00C95247"/>
    <w:rsid w:val="00CA2CD8"/>
    <w:rsid w:val="00CB0F37"/>
    <w:rsid w:val="00CB2A89"/>
    <w:rsid w:val="00CB3940"/>
    <w:rsid w:val="00CC2C23"/>
    <w:rsid w:val="00CD5A57"/>
    <w:rsid w:val="00CE4C41"/>
    <w:rsid w:val="00CE57F4"/>
    <w:rsid w:val="00CF2A6A"/>
    <w:rsid w:val="00D00A17"/>
    <w:rsid w:val="00D06F36"/>
    <w:rsid w:val="00D1598B"/>
    <w:rsid w:val="00D253C0"/>
    <w:rsid w:val="00D40385"/>
    <w:rsid w:val="00D410F0"/>
    <w:rsid w:val="00D76AD2"/>
    <w:rsid w:val="00D860A9"/>
    <w:rsid w:val="00D9556A"/>
    <w:rsid w:val="00D968B9"/>
    <w:rsid w:val="00DA160F"/>
    <w:rsid w:val="00DA1D54"/>
    <w:rsid w:val="00DB3664"/>
    <w:rsid w:val="00DC5230"/>
    <w:rsid w:val="00E077D7"/>
    <w:rsid w:val="00E15984"/>
    <w:rsid w:val="00E265A7"/>
    <w:rsid w:val="00E6202E"/>
    <w:rsid w:val="00E71DBD"/>
    <w:rsid w:val="00E7211D"/>
    <w:rsid w:val="00E73B84"/>
    <w:rsid w:val="00E854E6"/>
    <w:rsid w:val="00E8771D"/>
    <w:rsid w:val="00EC5B99"/>
    <w:rsid w:val="00EE5209"/>
    <w:rsid w:val="00EE797D"/>
    <w:rsid w:val="00EF748F"/>
    <w:rsid w:val="00F009F2"/>
    <w:rsid w:val="00F23A97"/>
    <w:rsid w:val="00F36F4B"/>
    <w:rsid w:val="00F744BA"/>
    <w:rsid w:val="00F835E5"/>
    <w:rsid w:val="00FA1A27"/>
    <w:rsid w:val="00FE45D1"/>
    <w:rsid w:val="00FE7834"/>
    <w:rsid w:val="00FF45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CAF96"/>
  <w15:chartTrackingRefBased/>
  <w15:docId w15:val="{E23C0B53-92AA-4E99-A023-FA6B52E18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057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E05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557076"/>
    <w:pPr>
      <w:ind w:left="720"/>
      <w:contextualSpacing/>
    </w:pPr>
  </w:style>
  <w:style w:type="paragraph" w:styleId="a6">
    <w:name w:val="Normal (Web)"/>
    <w:basedOn w:val="a"/>
    <w:uiPriority w:val="99"/>
    <w:semiHidden/>
    <w:unhideWhenUsed/>
    <w:rsid w:val="00557076"/>
    <w:pPr>
      <w:spacing w:before="100" w:beforeAutospacing="1" w:after="100" w:afterAutospacing="1"/>
    </w:pPr>
    <w:rPr>
      <w:rFonts w:eastAsiaTheme="minorHAnsi"/>
    </w:rPr>
  </w:style>
  <w:style w:type="character" w:customStyle="1" w:styleId="a5">
    <w:name w:val="Абзац списка Знак"/>
    <w:basedOn w:val="a0"/>
    <w:link w:val="a4"/>
    <w:uiPriority w:val="34"/>
    <w:locked/>
    <w:rsid w:val="000061A8"/>
    <w:rPr>
      <w:rFonts w:ascii="Times New Roman" w:eastAsia="Times New Roman" w:hAnsi="Times New Roman" w:cs="Times New Roman"/>
      <w:sz w:val="24"/>
      <w:szCs w:val="24"/>
      <w:lang w:eastAsia="ru-RU"/>
    </w:rPr>
  </w:style>
  <w:style w:type="table" w:customStyle="1" w:styleId="3">
    <w:name w:val="Сетка таблицы3"/>
    <w:basedOn w:val="a1"/>
    <w:uiPriority w:val="39"/>
    <w:rsid w:val="00E8771D"/>
    <w:pPr>
      <w:spacing w:after="0" w:line="240" w:lineRule="auto"/>
      <w:jc w:val="center"/>
    </w:pPr>
    <w:rPr>
      <w:rFonts w:ascii="Times New Roman" w:eastAsia="Calibri" w:hAnsi="Times New Roman" w:cs="Times New Roman"/>
      <w:sz w:val="28"/>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6C0613"/>
    <w:rPr>
      <w:rFonts w:ascii="Segoe UI" w:hAnsi="Segoe UI" w:cs="Segoe UI"/>
      <w:sz w:val="18"/>
      <w:szCs w:val="18"/>
    </w:rPr>
  </w:style>
  <w:style w:type="character" w:customStyle="1" w:styleId="a8">
    <w:name w:val="Текст выноски Знак"/>
    <w:basedOn w:val="a0"/>
    <w:link w:val="a7"/>
    <w:uiPriority w:val="99"/>
    <w:semiHidden/>
    <w:rsid w:val="006C0613"/>
    <w:rPr>
      <w:rFonts w:ascii="Segoe UI" w:eastAsia="Times New Roman" w:hAnsi="Segoe UI" w:cs="Segoe UI"/>
      <w:sz w:val="18"/>
      <w:szCs w:val="18"/>
      <w:lang w:eastAsia="ru-RU"/>
    </w:rPr>
  </w:style>
  <w:style w:type="paragraph" w:styleId="a9">
    <w:name w:val="endnote text"/>
    <w:basedOn w:val="a"/>
    <w:link w:val="aa"/>
    <w:uiPriority w:val="99"/>
    <w:semiHidden/>
    <w:unhideWhenUsed/>
    <w:rsid w:val="007C56B3"/>
    <w:rPr>
      <w:sz w:val="20"/>
      <w:szCs w:val="20"/>
    </w:rPr>
  </w:style>
  <w:style w:type="character" w:customStyle="1" w:styleId="aa">
    <w:name w:val="Текст концевой сноски Знак"/>
    <w:basedOn w:val="a0"/>
    <w:link w:val="a9"/>
    <w:uiPriority w:val="99"/>
    <w:semiHidden/>
    <w:rsid w:val="007C56B3"/>
    <w:rPr>
      <w:rFonts w:ascii="Times New Roman" w:eastAsia="Times New Roman" w:hAnsi="Times New Roman" w:cs="Times New Roman"/>
      <w:sz w:val="20"/>
      <w:szCs w:val="20"/>
      <w:lang w:eastAsia="ru-RU"/>
    </w:rPr>
  </w:style>
  <w:style w:type="character" w:styleId="ab">
    <w:name w:val="endnote reference"/>
    <w:basedOn w:val="a0"/>
    <w:uiPriority w:val="99"/>
    <w:semiHidden/>
    <w:unhideWhenUsed/>
    <w:rsid w:val="007C56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9835">
      <w:bodyDiv w:val="1"/>
      <w:marLeft w:val="0"/>
      <w:marRight w:val="0"/>
      <w:marTop w:val="0"/>
      <w:marBottom w:val="0"/>
      <w:divBdr>
        <w:top w:val="none" w:sz="0" w:space="0" w:color="auto"/>
        <w:left w:val="none" w:sz="0" w:space="0" w:color="auto"/>
        <w:bottom w:val="none" w:sz="0" w:space="0" w:color="auto"/>
        <w:right w:val="none" w:sz="0" w:space="0" w:color="auto"/>
      </w:divBdr>
      <w:divsChild>
        <w:div w:id="1164667469">
          <w:marLeft w:val="0"/>
          <w:marRight w:val="0"/>
          <w:marTop w:val="0"/>
          <w:marBottom w:val="0"/>
          <w:divBdr>
            <w:top w:val="none" w:sz="0" w:space="0" w:color="auto"/>
            <w:left w:val="none" w:sz="0" w:space="0" w:color="auto"/>
            <w:bottom w:val="none" w:sz="0" w:space="0" w:color="auto"/>
            <w:right w:val="none" w:sz="0" w:space="0" w:color="auto"/>
          </w:divBdr>
          <w:divsChild>
            <w:div w:id="1103919658">
              <w:marLeft w:val="120"/>
              <w:marRight w:val="0"/>
              <w:marTop w:val="0"/>
              <w:marBottom w:val="0"/>
              <w:divBdr>
                <w:top w:val="none" w:sz="0" w:space="0" w:color="auto"/>
                <w:left w:val="none" w:sz="0" w:space="0" w:color="auto"/>
                <w:bottom w:val="none" w:sz="0" w:space="0" w:color="auto"/>
                <w:right w:val="none" w:sz="0" w:space="0" w:color="auto"/>
              </w:divBdr>
              <w:divsChild>
                <w:div w:id="60830935">
                  <w:marLeft w:val="0"/>
                  <w:marRight w:val="0"/>
                  <w:marTop w:val="0"/>
                  <w:marBottom w:val="0"/>
                  <w:divBdr>
                    <w:top w:val="none" w:sz="0" w:space="0" w:color="auto"/>
                    <w:left w:val="none" w:sz="0" w:space="0" w:color="auto"/>
                    <w:bottom w:val="none" w:sz="0" w:space="0" w:color="auto"/>
                    <w:right w:val="none" w:sz="0" w:space="0" w:color="auto"/>
                  </w:divBdr>
                  <w:divsChild>
                    <w:div w:id="2082025245">
                      <w:marLeft w:val="0"/>
                      <w:marRight w:val="0"/>
                      <w:marTop w:val="0"/>
                      <w:marBottom w:val="0"/>
                      <w:divBdr>
                        <w:top w:val="none" w:sz="0" w:space="0" w:color="auto"/>
                        <w:left w:val="none" w:sz="0" w:space="0" w:color="auto"/>
                        <w:bottom w:val="none" w:sz="0" w:space="0" w:color="auto"/>
                        <w:right w:val="none" w:sz="0" w:space="0" w:color="auto"/>
                      </w:divBdr>
                      <w:divsChild>
                        <w:div w:id="1107654070">
                          <w:marLeft w:val="60"/>
                          <w:marRight w:val="60"/>
                          <w:marTop w:val="60"/>
                          <w:marBottom w:val="60"/>
                          <w:divBdr>
                            <w:top w:val="single" w:sz="12" w:space="0" w:color="9C94E0"/>
                            <w:left w:val="single" w:sz="12" w:space="0" w:color="9C94E0"/>
                            <w:bottom w:val="single" w:sz="12" w:space="0" w:color="9C94E0"/>
                            <w:right w:val="single" w:sz="12" w:space="0" w:color="9C94E0"/>
                          </w:divBdr>
                        </w:div>
                      </w:divsChild>
                    </w:div>
                  </w:divsChild>
                </w:div>
              </w:divsChild>
            </w:div>
          </w:divsChild>
        </w:div>
        <w:div w:id="793865033">
          <w:marLeft w:val="0"/>
          <w:marRight w:val="0"/>
          <w:marTop w:val="0"/>
          <w:marBottom w:val="0"/>
          <w:divBdr>
            <w:top w:val="none" w:sz="0" w:space="0" w:color="auto"/>
            <w:left w:val="none" w:sz="0" w:space="0" w:color="auto"/>
            <w:bottom w:val="none" w:sz="0" w:space="0" w:color="auto"/>
            <w:right w:val="none" w:sz="0" w:space="0" w:color="auto"/>
          </w:divBdr>
          <w:divsChild>
            <w:div w:id="1589538750">
              <w:marLeft w:val="0"/>
              <w:marRight w:val="0"/>
              <w:marTop w:val="0"/>
              <w:marBottom w:val="0"/>
              <w:divBdr>
                <w:top w:val="none" w:sz="0" w:space="0" w:color="auto"/>
                <w:left w:val="none" w:sz="0" w:space="0" w:color="auto"/>
                <w:bottom w:val="none" w:sz="0" w:space="0" w:color="auto"/>
                <w:right w:val="none" w:sz="0" w:space="0" w:color="auto"/>
              </w:divBdr>
            </w:div>
            <w:div w:id="2122140502">
              <w:marLeft w:val="0"/>
              <w:marRight w:val="0"/>
              <w:marTop w:val="0"/>
              <w:marBottom w:val="0"/>
              <w:divBdr>
                <w:top w:val="none" w:sz="0" w:space="0" w:color="auto"/>
                <w:left w:val="none" w:sz="0" w:space="0" w:color="auto"/>
                <w:bottom w:val="none" w:sz="0" w:space="0" w:color="auto"/>
                <w:right w:val="none" w:sz="0" w:space="0" w:color="auto"/>
              </w:divBdr>
              <w:divsChild>
                <w:div w:id="480775702">
                  <w:marLeft w:val="0"/>
                  <w:marRight w:val="0"/>
                  <w:marTop w:val="0"/>
                  <w:marBottom w:val="0"/>
                  <w:divBdr>
                    <w:top w:val="none" w:sz="0" w:space="0" w:color="auto"/>
                    <w:left w:val="none" w:sz="0" w:space="0" w:color="auto"/>
                    <w:bottom w:val="none" w:sz="0" w:space="0" w:color="auto"/>
                    <w:right w:val="none" w:sz="0" w:space="0" w:color="auto"/>
                  </w:divBdr>
                  <w:divsChild>
                    <w:div w:id="1189026869">
                      <w:marLeft w:val="0"/>
                      <w:marRight w:val="0"/>
                      <w:marTop w:val="0"/>
                      <w:marBottom w:val="0"/>
                      <w:divBdr>
                        <w:top w:val="none" w:sz="0" w:space="0" w:color="auto"/>
                        <w:left w:val="none" w:sz="0" w:space="0" w:color="auto"/>
                        <w:bottom w:val="none" w:sz="0" w:space="0" w:color="auto"/>
                        <w:right w:val="none" w:sz="0" w:space="0" w:color="auto"/>
                      </w:divBdr>
                      <w:divsChild>
                        <w:div w:id="900604634">
                          <w:marLeft w:val="0"/>
                          <w:marRight w:val="0"/>
                          <w:marTop w:val="240"/>
                          <w:marBottom w:val="120"/>
                          <w:divBdr>
                            <w:top w:val="none" w:sz="0" w:space="0" w:color="auto"/>
                            <w:left w:val="none" w:sz="0" w:space="0" w:color="auto"/>
                            <w:bottom w:val="none" w:sz="0" w:space="0" w:color="auto"/>
                            <w:right w:val="none" w:sz="0" w:space="0" w:color="auto"/>
                          </w:divBdr>
                          <w:divsChild>
                            <w:div w:id="984508418">
                              <w:marLeft w:val="0"/>
                              <w:marRight w:val="0"/>
                              <w:marTop w:val="0"/>
                              <w:marBottom w:val="0"/>
                              <w:divBdr>
                                <w:top w:val="none" w:sz="0" w:space="0" w:color="auto"/>
                                <w:left w:val="none" w:sz="0" w:space="0" w:color="auto"/>
                                <w:bottom w:val="none" w:sz="0" w:space="0" w:color="auto"/>
                                <w:right w:val="none" w:sz="0" w:space="0" w:color="auto"/>
                              </w:divBdr>
                              <w:divsChild>
                                <w:div w:id="931623001">
                                  <w:marLeft w:val="0"/>
                                  <w:marRight w:val="0"/>
                                  <w:marTop w:val="240"/>
                                  <w:marBottom w:val="240"/>
                                  <w:divBdr>
                                    <w:top w:val="none" w:sz="0" w:space="0" w:color="auto"/>
                                    <w:left w:val="none" w:sz="0" w:space="0" w:color="auto"/>
                                    <w:bottom w:val="none" w:sz="0" w:space="0" w:color="auto"/>
                                    <w:right w:val="none" w:sz="0" w:space="0" w:color="auto"/>
                                  </w:divBdr>
                                  <w:divsChild>
                                    <w:div w:id="1780685911">
                                      <w:marLeft w:val="0"/>
                                      <w:marRight w:val="0"/>
                                      <w:marTop w:val="0"/>
                                      <w:marBottom w:val="0"/>
                                      <w:divBdr>
                                        <w:top w:val="none" w:sz="0" w:space="0" w:color="auto"/>
                                        <w:left w:val="none" w:sz="0" w:space="0" w:color="auto"/>
                                        <w:bottom w:val="none" w:sz="0" w:space="0" w:color="auto"/>
                                        <w:right w:val="none" w:sz="0" w:space="0" w:color="auto"/>
                                      </w:divBdr>
                                      <w:divsChild>
                                        <w:div w:id="132717029">
                                          <w:marLeft w:val="0"/>
                                          <w:marRight w:val="0"/>
                                          <w:marTop w:val="0"/>
                                          <w:marBottom w:val="0"/>
                                          <w:divBdr>
                                            <w:top w:val="none" w:sz="0" w:space="0" w:color="auto"/>
                                            <w:left w:val="none" w:sz="0" w:space="0" w:color="auto"/>
                                            <w:bottom w:val="none" w:sz="0" w:space="0" w:color="auto"/>
                                            <w:right w:val="none" w:sz="0" w:space="0" w:color="auto"/>
                                          </w:divBdr>
                                          <w:divsChild>
                                            <w:div w:id="136803143">
                                              <w:marLeft w:val="0"/>
                                              <w:marRight w:val="0"/>
                                              <w:marTop w:val="0"/>
                                              <w:marBottom w:val="0"/>
                                              <w:divBdr>
                                                <w:top w:val="none" w:sz="0" w:space="0" w:color="auto"/>
                                                <w:left w:val="none" w:sz="0" w:space="0" w:color="auto"/>
                                                <w:bottom w:val="none" w:sz="0" w:space="0" w:color="auto"/>
                                                <w:right w:val="none" w:sz="0" w:space="0" w:color="auto"/>
                                              </w:divBdr>
                                              <w:divsChild>
                                                <w:div w:id="34090418">
                                                  <w:marLeft w:val="0"/>
                                                  <w:marRight w:val="0"/>
                                                  <w:marTop w:val="0"/>
                                                  <w:marBottom w:val="0"/>
                                                  <w:divBdr>
                                                    <w:top w:val="none" w:sz="0" w:space="0" w:color="auto"/>
                                                    <w:left w:val="none" w:sz="0" w:space="0" w:color="auto"/>
                                                    <w:bottom w:val="none" w:sz="0" w:space="0" w:color="auto"/>
                                                    <w:right w:val="none" w:sz="0" w:space="0" w:color="auto"/>
                                                  </w:divBdr>
                                                  <w:divsChild>
                                                    <w:div w:id="1372460330">
                                                      <w:marLeft w:val="0"/>
                                                      <w:marRight w:val="0"/>
                                                      <w:marTop w:val="0"/>
                                                      <w:marBottom w:val="0"/>
                                                      <w:divBdr>
                                                        <w:top w:val="none" w:sz="0" w:space="0" w:color="auto"/>
                                                        <w:left w:val="none" w:sz="0" w:space="0" w:color="auto"/>
                                                        <w:bottom w:val="none" w:sz="0" w:space="0" w:color="auto"/>
                                                        <w:right w:val="none" w:sz="0" w:space="0" w:color="auto"/>
                                                      </w:divBdr>
                                                      <w:divsChild>
                                                        <w:div w:id="1557430116">
                                                          <w:marLeft w:val="0"/>
                                                          <w:marRight w:val="0"/>
                                                          <w:marTop w:val="0"/>
                                                          <w:marBottom w:val="0"/>
                                                          <w:divBdr>
                                                            <w:top w:val="none" w:sz="0" w:space="0" w:color="auto"/>
                                                            <w:left w:val="none" w:sz="0" w:space="0" w:color="auto"/>
                                                            <w:bottom w:val="none" w:sz="0" w:space="0" w:color="auto"/>
                                                            <w:right w:val="none" w:sz="0" w:space="0" w:color="auto"/>
                                                          </w:divBdr>
                                                          <w:divsChild>
                                                            <w:div w:id="104008951">
                                                              <w:marLeft w:val="0"/>
                                                              <w:marRight w:val="0"/>
                                                              <w:marTop w:val="0"/>
                                                              <w:marBottom w:val="0"/>
                                                              <w:divBdr>
                                                                <w:top w:val="none" w:sz="0" w:space="0" w:color="auto"/>
                                                                <w:left w:val="none" w:sz="0" w:space="0" w:color="auto"/>
                                                                <w:bottom w:val="none" w:sz="0" w:space="0" w:color="auto"/>
                                                                <w:right w:val="none" w:sz="0" w:space="0" w:color="auto"/>
                                                              </w:divBdr>
                                                              <w:divsChild>
                                                                <w:div w:id="1169373271">
                                                                  <w:marLeft w:val="0"/>
                                                                  <w:marRight w:val="0"/>
                                                                  <w:marTop w:val="0"/>
                                                                  <w:marBottom w:val="0"/>
                                                                  <w:divBdr>
                                                                    <w:top w:val="none" w:sz="0" w:space="0" w:color="auto"/>
                                                                    <w:left w:val="none" w:sz="0" w:space="0" w:color="auto"/>
                                                                    <w:bottom w:val="none" w:sz="0" w:space="0" w:color="auto"/>
                                                                    <w:right w:val="none" w:sz="0" w:space="0" w:color="auto"/>
                                                                  </w:divBdr>
                                                                  <w:divsChild>
                                                                    <w:div w:id="887839642">
                                                                      <w:marLeft w:val="0"/>
                                                                      <w:marRight w:val="0"/>
                                                                      <w:marTop w:val="0"/>
                                                                      <w:marBottom w:val="0"/>
                                                                      <w:divBdr>
                                                                        <w:top w:val="none" w:sz="0" w:space="0" w:color="auto"/>
                                                                        <w:left w:val="none" w:sz="0" w:space="0" w:color="auto"/>
                                                                        <w:bottom w:val="none" w:sz="0" w:space="0" w:color="auto"/>
                                                                        <w:right w:val="none" w:sz="0" w:space="0" w:color="auto"/>
                                                                      </w:divBdr>
                                                                      <w:divsChild>
                                                                        <w:div w:id="1560509120">
                                                                          <w:marLeft w:val="0"/>
                                                                          <w:marRight w:val="0"/>
                                                                          <w:marTop w:val="0"/>
                                                                          <w:marBottom w:val="0"/>
                                                                          <w:divBdr>
                                                                            <w:top w:val="none" w:sz="0" w:space="0" w:color="auto"/>
                                                                            <w:left w:val="none" w:sz="0" w:space="0" w:color="auto"/>
                                                                            <w:bottom w:val="none" w:sz="0" w:space="0" w:color="auto"/>
                                                                            <w:right w:val="none" w:sz="0" w:space="0" w:color="auto"/>
                                                                          </w:divBdr>
                                                                          <w:divsChild>
                                                                            <w:div w:id="513887907">
                                                                              <w:marLeft w:val="0"/>
                                                                              <w:marRight w:val="0"/>
                                                                              <w:marTop w:val="0"/>
                                                                              <w:marBottom w:val="0"/>
                                                                              <w:divBdr>
                                                                                <w:top w:val="none" w:sz="0" w:space="0" w:color="auto"/>
                                                                                <w:left w:val="none" w:sz="0" w:space="0" w:color="auto"/>
                                                                                <w:bottom w:val="none" w:sz="0" w:space="0" w:color="auto"/>
                                                                                <w:right w:val="none" w:sz="0" w:space="0" w:color="auto"/>
                                                                              </w:divBdr>
                                                                              <w:divsChild>
                                                                                <w:div w:id="602610610">
                                                                                  <w:marLeft w:val="0"/>
                                                                                  <w:marRight w:val="0"/>
                                                                                  <w:marTop w:val="0"/>
                                                                                  <w:marBottom w:val="0"/>
                                                                                  <w:divBdr>
                                                                                    <w:top w:val="none" w:sz="0" w:space="0" w:color="auto"/>
                                                                                    <w:left w:val="none" w:sz="0" w:space="0" w:color="auto"/>
                                                                                    <w:bottom w:val="none" w:sz="0" w:space="0" w:color="auto"/>
                                                                                    <w:right w:val="none" w:sz="0" w:space="0" w:color="auto"/>
                                                                                  </w:divBdr>
                                                                                  <w:divsChild>
                                                                                    <w:div w:id="980229737">
                                                                                      <w:marLeft w:val="0"/>
                                                                                      <w:marRight w:val="0"/>
                                                                                      <w:marTop w:val="0"/>
                                                                                      <w:marBottom w:val="0"/>
                                                                                      <w:divBdr>
                                                                                        <w:top w:val="none" w:sz="0" w:space="0" w:color="auto"/>
                                                                                        <w:left w:val="none" w:sz="0" w:space="0" w:color="auto"/>
                                                                                        <w:bottom w:val="none" w:sz="0" w:space="0" w:color="auto"/>
                                                                                        <w:right w:val="none" w:sz="0" w:space="0" w:color="auto"/>
                                                                                      </w:divBdr>
                                                                                      <w:divsChild>
                                                                                        <w:div w:id="111094408">
                                                                                          <w:marLeft w:val="0"/>
                                                                                          <w:marRight w:val="0"/>
                                                                                          <w:marTop w:val="0"/>
                                                                                          <w:marBottom w:val="0"/>
                                                                                          <w:divBdr>
                                                                                            <w:top w:val="none" w:sz="0" w:space="0" w:color="auto"/>
                                                                                            <w:left w:val="none" w:sz="0" w:space="0" w:color="auto"/>
                                                                                            <w:bottom w:val="none" w:sz="0" w:space="0" w:color="auto"/>
                                                                                            <w:right w:val="none" w:sz="0" w:space="0" w:color="auto"/>
                                                                                          </w:divBdr>
                                                                                          <w:divsChild>
                                                                                            <w:div w:id="983317262">
                                                                                              <w:marLeft w:val="0"/>
                                                                                              <w:marRight w:val="0"/>
                                                                                              <w:marTop w:val="0"/>
                                                                                              <w:marBottom w:val="0"/>
                                                                                              <w:divBdr>
                                                                                                <w:top w:val="none" w:sz="0" w:space="0" w:color="auto"/>
                                                                                                <w:left w:val="none" w:sz="0" w:space="0" w:color="auto"/>
                                                                                                <w:bottom w:val="none" w:sz="0" w:space="0" w:color="auto"/>
                                                                                                <w:right w:val="none" w:sz="0" w:space="0" w:color="auto"/>
                                                                                              </w:divBdr>
                                                                                              <w:divsChild>
                                                                                                <w:div w:id="41175173">
                                                                                                  <w:marLeft w:val="0"/>
                                                                                                  <w:marRight w:val="0"/>
                                                                                                  <w:marTop w:val="0"/>
                                                                                                  <w:marBottom w:val="0"/>
                                                                                                  <w:divBdr>
                                                                                                    <w:top w:val="none" w:sz="0" w:space="0" w:color="auto"/>
                                                                                                    <w:left w:val="none" w:sz="0" w:space="0" w:color="auto"/>
                                                                                                    <w:bottom w:val="none" w:sz="0" w:space="0" w:color="auto"/>
                                                                                                    <w:right w:val="none" w:sz="0" w:space="0" w:color="auto"/>
                                                                                                  </w:divBdr>
                                                                                                  <w:divsChild>
                                                                                                    <w:div w:id="1622608710">
                                                                                                      <w:marLeft w:val="0"/>
                                                                                                      <w:marRight w:val="0"/>
                                                                                                      <w:marTop w:val="0"/>
                                                                                                      <w:marBottom w:val="0"/>
                                                                                                      <w:divBdr>
                                                                                                        <w:top w:val="none" w:sz="0" w:space="0" w:color="auto"/>
                                                                                                        <w:left w:val="none" w:sz="0" w:space="0" w:color="auto"/>
                                                                                                        <w:bottom w:val="none" w:sz="0" w:space="0" w:color="auto"/>
                                                                                                        <w:right w:val="none" w:sz="0" w:space="0" w:color="auto"/>
                                                                                                      </w:divBdr>
                                                                                                      <w:divsChild>
                                                                                                        <w:div w:id="1861949">
                                                                                                          <w:marLeft w:val="0"/>
                                                                                                          <w:marRight w:val="0"/>
                                                                                                          <w:marTop w:val="0"/>
                                                                                                          <w:marBottom w:val="0"/>
                                                                                                          <w:divBdr>
                                                                                                            <w:top w:val="none" w:sz="0" w:space="0" w:color="auto"/>
                                                                                                            <w:left w:val="none" w:sz="0" w:space="0" w:color="auto"/>
                                                                                                            <w:bottom w:val="none" w:sz="0" w:space="0" w:color="auto"/>
                                                                                                            <w:right w:val="none" w:sz="0" w:space="0" w:color="auto"/>
                                                                                                          </w:divBdr>
                                                                                                          <w:divsChild>
                                                                                                            <w:div w:id="1581016224">
                                                                                                              <w:marLeft w:val="0"/>
                                                                                                              <w:marRight w:val="0"/>
                                                                                                              <w:marTop w:val="0"/>
                                                                                                              <w:marBottom w:val="0"/>
                                                                                                              <w:divBdr>
                                                                                                                <w:top w:val="none" w:sz="0" w:space="0" w:color="auto"/>
                                                                                                                <w:left w:val="none" w:sz="0" w:space="0" w:color="auto"/>
                                                                                                                <w:bottom w:val="none" w:sz="0" w:space="0" w:color="auto"/>
                                                                                                                <w:right w:val="none" w:sz="0" w:space="0" w:color="auto"/>
                                                                                                              </w:divBdr>
                                                                                                              <w:divsChild>
                                                                                                                <w:div w:id="1236745586">
                                                                                                                  <w:marLeft w:val="0"/>
                                                                                                                  <w:marRight w:val="0"/>
                                                                                                                  <w:marTop w:val="0"/>
                                                                                                                  <w:marBottom w:val="0"/>
                                                                                                                  <w:divBdr>
                                                                                                                    <w:top w:val="none" w:sz="0" w:space="0" w:color="auto"/>
                                                                                                                    <w:left w:val="none" w:sz="0" w:space="0" w:color="auto"/>
                                                                                                                    <w:bottom w:val="none" w:sz="0" w:space="0" w:color="auto"/>
                                                                                                                    <w:right w:val="none" w:sz="0" w:space="0" w:color="auto"/>
                                                                                                                  </w:divBdr>
                                                                                                                  <w:divsChild>
                                                                                                                    <w:div w:id="3593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889021">
                                                                                              <w:marLeft w:val="0"/>
                                                                                              <w:marRight w:val="0"/>
                                                                                              <w:marTop w:val="0"/>
                                                                                              <w:marBottom w:val="0"/>
                                                                                              <w:divBdr>
                                                                                                <w:top w:val="none" w:sz="0" w:space="0" w:color="auto"/>
                                                                                                <w:left w:val="none" w:sz="0" w:space="0" w:color="auto"/>
                                                                                                <w:bottom w:val="none" w:sz="0" w:space="0" w:color="auto"/>
                                                                                                <w:right w:val="none" w:sz="0" w:space="0" w:color="auto"/>
                                                                                              </w:divBdr>
                                                                                              <w:divsChild>
                                                                                                <w:div w:id="1309096754">
                                                                                                  <w:marLeft w:val="0"/>
                                                                                                  <w:marRight w:val="0"/>
                                                                                                  <w:marTop w:val="0"/>
                                                                                                  <w:marBottom w:val="0"/>
                                                                                                  <w:divBdr>
                                                                                                    <w:top w:val="none" w:sz="0" w:space="0" w:color="auto"/>
                                                                                                    <w:left w:val="none" w:sz="0" w:space="0" w:color="auto"/>
                                                                                                    <w:bottom w:val="none" w:sz="0" w:space="0" w:color="auto"/>
                                                                                                    <w:right w:val="none" w:sz="0" w:space="0" w:color="auto"/>
                                                                                                  </w:divBdr>
                                                                                                  <w:divsChild>
                                                                                                    <w:div w:id="121971640">
                                                                                                      <w:marLeft w:val="0"/>
                                                                                                      <w:marRight w:val="0"/>
                                                                                                      <w:marTop w:val="0"/>
                                                                                                      <w:marBottom w:val="0"/>
                                                                                                      <w:divBdr>
                                                                                                        <w:top w:val="none" w:sz="0" w:space="0" w:color="auto"/>
                                                                                                        <w:left w:val="none" w:sz="0" w:space="0" w:color="auto"/>
                                                                                                        <w:bottom w:val="none" w:sz="0" w:space="0" w:color="auto"/>
                                                                                                        <w:right w:val="none" w:sz="0" w:space="0" w:color="auto"/>
                                                                                                      </w:divBdr>
                                                                                                      <w:divsChild>
                                                                                                        <w:div w:id="529223475">
                                                                                                          <w:marLeft w:val="0"/>
                                                                                                          <w:marRight w:val="0"/>
                                                                                                          <w:marTop w:val="0"/>
                                                                                                          <w:marBottom w:val="0"/>
                                                                                                          <w:divBdr>
                                                                                                            <w:top w:val="none" w:sz="0" w:space="0" w:color="auto"/>
                                                                                                            <w:left w:val="none" w:sz="0" w:space="0" w:color="auto"/>
                                                                                                            <w:bottom w:val="none" w:sz="0" w:space="0" w:color="auto"/>
                                                                                                            <w:right w:val="none" w:sz="0" w:space="0" w:color="auto"/>
                                                                                                          </w:divBdr>
                                                                                                          <w:divsChild>
                                                                                                            <w:div w:id="1877110259">
                                                                                                              <w:marLeft w:val="0"/>
                                                                                                              <w:marRight w:val="0"/>
                                                                                                              <w:marTop w:val="0"/>
                                                                                                              <w:marBottom w:val="0"/>
                                                                                                              <w:divBdr>
                                                                                                                <w:top w:val="none" w:sz="0" w:space="0" w:color="auto"/>
                                                                                                                <w:left w:val="none" w:sz="0" w:space="0" w:color="auto"/>
                                                                                                                <w:bottom w:val="none" w:sz="0" w:space="0" w:color="auto"/>
                                                                                                                <w:right w:val="none" w:sz="0" w:space="0" w:color="auto"/>
                                                                                                              </w:divBdr>
                                                                                                              <w:divsChild>
                                                                                                                <w:div w:id="781726369">
                                                                                                                  <w:marLeft w:val="0"/>
                                                                                                                  <w:marRight w:val="0"/>
                                                                                                                  <w:marTop w:val="0"/>
                                                                                                                  <w:marBottom w:val="0"/>
                                                                                                                  <w:divBdr>
                                                                                                                    <w:top w:val="none" w:sz="0" w:space="0" w:color="auto"/>
                                                                                                                    <w:left w:val="none" w:sz="0" w:space="0" w:color="auto"/>
                                                                                                                    <w:bottom w:val="none" w:sz="0" w:space="0" w:color="auto"/>
                                                                                                                    <w:right w:val="none" w:sz="0" w:space="0" w:color="auto"/>
                                                                                                                  </w:divBdr>
                                                                                                                  <w:divsChild>
                                                                                                                    <w:div w:id="619842547">
                                                                                                                      <w:marLeft w:val="0"/>
                                                                                                                      <w:marRight w:val="0"/>
                                                                                                                      <w:marTop w:val="0"/>
                                                                                                                      <w:marBottom w:val="0"/>
                                                                                                                      <w:divBdr>
                                                                                                                        <w:top w:val="none" w:sz="0" w:space="0" w:color="auto"/>
                                                                                                                        <w:left w:val="none" w:sz="0" w:space="0" w:color="auto"/>
                                                                                                                        <w:bottom w:val="none" w:sz="0" w:space="0" w:color="auto"/>
                                                                                                                        <w:right w:val="none" w:sz="0" w:space="0" w:color="auto"/>
                                                                                                                      </w:divBdr>
                                                                                                                    </w:div>
                                                                                                                    <w:div w:id="663164674">
                                                                                                                      <w:marLeft w:val="0"/>
                                                                                                                      <w:marRight w:val="0"/>
                                                                                                                      <w:marTop w:val="0"/>
                                                                                                                      <w:marBottom w:val="0"/>
                                                                                                                      <w:divBdr>
                                                                                                                        <w:top w:val="none" w:sz="0" w:space="0" w:color="auto"/>
                                                                                                                        <w:left w:val="none" w:sz="0" w:space="0" w:color="auto"/>
                                                                                                                        <w:bottom w:val="none" w:sz="0" w:space="0" w:color="auto"/>
                                                                                                                        <w:right w:val="none" w:sz="0" w:space="0" w:color="auto"/>
                                                                                                                      </w:divBdr>
                                                                                                                      <w:divsChild>
                                                                                                                        <w:div w:id="1557886772">
                                                                                                                          <w:marLeft w:val="0"/>
                                                                                                                          <w:marRight w:val="0"/>
                                                                                                                          <w:marTop w:val="0"/>
                                                                                                                          <w:marBottom w:val="0"/>
                                                                                                                          <w:divBdr>
                                                                                                                            <w:top w:val="none" w:sz="0" w:space="0" w:color="auto"/>
                                                                                                                            <w:left w:val="none" w:sz="0" w:space="0" w:color="auto"/>
                                                                                                                            <w:bottom w:val="none" w:sz="0" w:space="0" w:color="auto"/>
                                                                                                                            <w:right w:val="none" w:sz="0" w:space="0" w:color="auto"/>
                                                                                                                          </w:divBdr>
                                                                                                                          <w:divsChild>
                                                                                                                            <w:div w:id="5239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523209">
                                                                                                  <w:marLeft w:val="0"/>
                                                                                                  <w:marRight w:val="0"/>
                                                                                                  <w:marTop w:val="0"/>
                                                                                                  <w:marBottom w:val="0"/>
                                                                                                  <w:divBdr>
                                                                                                    <w:top w:val="none" w:sz="0" w:space="0" w:color="auto"/>
                                                                                                    <w:left w:val="none" w:sz="0" w:space="0" w:color="auto"/>
                                                                                                    <w:bottom w:val="none" w:sz="0" w:space="0" w:color="auto"/>
                                                                                                    <w:right w:val="none" w:sz="0" w:space="0" w:color="auto"/>
                                                                                                  </w:divBdr>
                                                                                                  <w:divsChild>
                                                                                                    <w:div w:id="321154947">
                                                                                                      <w:marLeft w:val="0"/>
                                                                                                      <w:marRight w:val="0"/>
                                                                                                      <w:marTop w:val="0"/>
                                                                                                      <w:marBottom w:val="0"/>
                                                                                                      <w:divBdr>
                                                                                                        <w:top w:val="none" w:sz="0" w:space="0" w:color="auto"/>
                                                                                                        <w:left w:val="none" w:sz="0" w:space="0" w:color="auto"/>
                                                                                                        <w:bottom w:val="none" w:sz="0" w:space="0" w:color="auto"/>
                                                                                                        <w:right w:val="none" w:sz="0" w:space="0" w:color="auto"/>
                                                                                                      </w:divBdr>
                                                                                                      <w:divsChild>
                                                                                                        <w:div w:id="39513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659732">
                                                                                                  <w:marLeft w:val="0"/>
                                                                                                  <w:marRight w:val="0"/>
                                                                                                  <w:marTop w:val="0"/>
                                                                                                  <w:marBottom w:val="0"/>
                                                                                                  <w:divBdr>
                                                                                                    <w:top w:val="none" w:sz="0" w:space="0" w:color="auto"/>
                                                                                                    <w:left w:val="none" w:sz="0" w:space="0" w:color="auto"/>
                                                                                                    <w:bottom w:val="none" w:sz="0" w:space="0" w:color="auto"/>
                                                                                                    <w:right w:val="none" w:sz="0" w:space="0" w:color="auto"/>
                                                                                                  </w:divBdr>
                                                                                                  <w:divsChild>
                                                                                                    <w:div w:id="1541480296">
                                                                                                      <w:marLeft w:val="0"/>
                                                                                                      <w:marRight w:val="0"/>
                                                                                                      <w:marTop w:val="0"/>
                                                                                                      <w:marBottom w:val="0"/>
                                                                                                      <w:divBdr>
                                                                                                        <w:top w:val="none" w:sz="0" w:space="0" w:color="auto"/>
                                                                                                        <w:left w:val="none" w:sz="0" w:space="0" w:color="auto"/>
                                                                                                        <w:bottom w:val="none" w:sz="0" w:space="0" w:color="auto"/>
                                                                                                        <w:right w:val="none" w:sz="0" w:space="0" w:color="auto"/>
                                                                                                      </w:divBdr>
                                                                                                      <w:divsChild>
                                                                                                        <w:div w:id="622074764">
                                                                                                          <w:marLeft w:val="0"/>
                                                                                                          <w:marRight w:val="0"/>
                                                                                                          <w:marTop w:val="0"/>
                                                                                                          <w:marBottom w:val="0"/>
                                                                                                          <w:divBdr>
                                                                                                            <w:top w:val="none" w:sz="0" w:space="0" w:color="auto"/>
                                                                                                            <w:left w:val="none" w:sz="0" w:space="0" w:color="auto"/>
                                                                                                            <w:bottom w:val="none" w:sz="0" w:space="0" w:color="auto"/>
                                                                                                            <w:right w:val="none" w:sz="0" w:space="0" w:color="auto"/>
                                                                                                          </w:divBdr>
                                                                                                          <w:divsChild>
                                                                                                            <w:div w:id="403339410">
                                                                                                              <w:marLeft w:val="0"/>
                                                                                                              <w:marRight w:val="0"/>
                                                                                                              <w:marTop w:val="0"/>
                                                                                                              <w:marBottom w:val="0"/>
                                                                                                              <w:divBdr>
                                                                                                                <w:top w:val="none" w:sz="0" w:space="0" w:color="auto"/>
                                                                                                                <w:left w:val="none" w:sz="0" w:space="0" w:color="auto"/>
                                                                                                                <w:bottom w:val="none" w:sz="0" w:space="0" w:color="auto"/>
                                                                                                                <w:right w:val="none" w:sz="0" w:space="0" w:color="auto"/>
                                                                                                              </w:divBdr>
                                                                                                            </w:div>
                                                                                                            <w:div w:id="1944652051">
                                                                                                              <w:marLeft w:val="0"/>
                                                                                                              <w:marRight w:val="0"/>
                                                                                                              <w:marTop w:val="0"/>
                                                                                                              <w:marBottom w:val="0"/>
                                                                                                              <w:divBdr>
                                                                                                                <w:top w:val="none" w:sz="0" w:space="0" w:color="auto"/>
                                                                                                                <w:left w:val="none" w:sz="0" w:space="0" w:color="auto"/>
                                                                                                                <w:bottom w:val="none" w:sz="0" w:space="0" w:color="auto"/>
                                                                                                                <w:right w:val="none" w:sz="0" w:space="0" w:color="auto"/>
                                                                                                              </w:divBdr>
                                                                                                            </w:div>
                                                                                                          </w:divsChild>
                                                                                                        </w:div>
                                                                                                        <w:div w:id="591397991">
                                                                                                          <w:marLeft w:val="0"/>
                                                                                                          <w:marRight w:val="0"/>
                                                                                                          <w:marTop w:val="0"/>
                                                                                                          <w:marBottom w:val="0"/>
                                                                                                          <w:divBdr>
                                                                                                            <w:top w:val="none" w:sz="0" w:space="0" w:color="auto"/>
                                                                                                            <w:left w:val="none" w:sz="0" w:space="0" w:color="auto"/>
                                                                                                            <w:bottom w:val="none" w:sz="0" w:space="0" w:color="auto"/>
                                                                                                            <w:right w:val="none" w:sz="0" w:space="0" w:color="auto"/>
                                                                                                          </w:divBdr>
                                                                                                          <w:divsChild>
                                                                                                            <w:div w:id="1374768322">
                                                                                                              <w:marLeft w:val="0"/>
                                                                                                              <w:marRight w:val="0"/>
                                                                                                              <w:marTop w:val="0"/>
                                                                                                              <w:marBottom w:val="0"/>
                                                                                                              <w:divBdr>
                                                                                                                <w:top w:val="none" w:sz="0" w:space="0" w:color="auto"/>
                                                                                                                <w:left w:val="none" w:sz="0" w:space="0" w:color="auto"/>
                                                                                                                <w:bottom w:val="none" w:sz="0" w:space="0" w:color="auto"/>
                                                                                                                <w:right w:val="none" w:sz="0" w:space="0" w:color="auto"/>
                                                                                                              </w:divBdr>
                                                                                                            </w:div>
                                                                                                            <w:div w:id="1508014279">
                                                                                                              <w:marLeft w:val="0"/>
                                                                                                              <w:marRight w:val="0"/>
                                                                                                              <w:marTop w:val="0"/>
                                                                                                              <w:marBottom w:val="0"/>
                                                                                                              <w:divBdr>
                                                                                                                <w:top w:val="none" w:sz="0" w:space="0" w:color="auto"/>
                                                                                                                <w:left w:val="none" w:sz="0" w:space="0" w:color="auto"/>
                                                                                                                <w:bottom w:val="none" w:sz="0" w:space="0" w:color="auto"/>
                                                                                                                <w:right w:val="none" w:sz="0" w:space="0" w:color="auto"/>
                                                                                                              </w:divBdr>
                                                                                                            </w:div>
                                                                                                          </w:divsChild>
                                                                                                        </w:div>
                                                                                                        <w:div w:id="1825587491">
                                                                                                          <w:marLeft w:val="0"/>
                                                                                                          <w:marRight w:val="0"/>
                                                                                                          <w:marTop w:val="0"/>
                                                                                                          <w:marBottom w:val="0"/>
                                                                                                          <w:divBdr>
                                                                                                            <w:top w:val="none" w:sz="0" w:space="0" w:color="auto"/>
                                                                                                            <w:left w:val="none" w:sz="0" w:space="0" w:color="auto"/>
                                                                                                            <w:bottom w:val="none" w:sz="0" w:space="0" w:color="auto"/>
                                                                                                            <w:right w:val="none" w:sz="0" w:space="0" w:color="auto"/>
                                                                                                          </w:divBdr>
                                                                                                          <w:divsChild>
                                                                                                            <w:div w:id="1782189535">
                                                                                                              <w:marLeft w:val="0"/>
                                                                                                              <w:marRight w:val="0"/>
                                                                                                              <w:marTop w:val="0"/>
                                                                                                              <w:marBottom w:val="0"/>
                                                                                                              <w:divBdr>
                                                                                                                <w:top w:val="none" w:sz="0" w:space="0" w:color="auto"/>
                                                                                                                <w:left w:val="none" w:sz="0" w:space="0" w:color="auto"/>
                                                                                                                <w:bottom w:val="none" w:sz="0" w:space="0" w:color="auto"/>
                                                                                                                <w:right w:val="none" w:sz="0" w:space="0" w:color="auto"/>
                                                                                                              </w:divBdr>
                                                                                                            </w:div>
                                                                                                            <w:div w:id="329528817">
                                                                                                              <w:marLeft w:val="0"/>
                                                                                                              <w:marRight w:val="0"/>
                                                                                                              <w:marTop w:val="0"/>
                                                                                                              <w:marBottom w:val="0"/>
                                                                                                              <w:divBdr>
                                                                                                                <w:top w:val="none" w:sz="0" w:space="0" w:color="auto"/>
                                                                                                                <w:left w:val="none" w:sz="0" w:space="0" w:color="auto"/>
                                                                                                                <w:bottom w:val="none" w:sz="0" w:space="0" w:color="auto"/>
                                                                                                                <w:right w:val="none" w:sz="0" w:space="0" w:color="auto"/>
                                                                                                              </w:divBdr>
                                                                                                            </w:div>
                                                                                                          </w:divsChild>
                                                                                                        </w:div>
                                                                                                        <w:div w:id="1243831875">
                                                                                                          <w:marLeft w:val="0"/>
                                                                                                          <w:marRight w:val="0"/>
                                                                                                          <w:marTop w:val="0"/>
                                                                                                          <w:marBottom w:val="0"/>
                                                                                                          <w:divBdr>
                                                                                                            <w:top w:val="none" w:sz="0" w:space="0" w:color="auto"/>
                                                                                                            <w:left w:val="none" w:sz="0" w:space="0" w:color="auto"/>
                                                                                                            <w:bottom w:val="none" w:sz="0" w:space="0" w:color="auto"/>
                                                                                                            <w:right w:val="none" w:sz="0" w:space="0" w:color="auto"/>
                                                                                                          </w:divBdr>
                                                                                                          <w:divsChild>
                                                                                                            <w:div w:id="409810077">
                                                                                                              <w:marLeft w:val="0"/>
                                                                                                              <w:marRight w:val="0"/>
                                                                                                              <w:marTop w:val="0"/>
                                                                                                              <w:marBottom w:val="0"/>
                                                                                                              <w:divBdr>
                                                                                                                <w:top w:val="none" w:sz="0" w:space="0" w:color="auto"/>
                                                                                                                <w:left w:val="none" w:sz="0" w:space="0" w:color="auto"/>
                                                                                                                <w:bottom w:val="none" w:sz="0" w:space="0" w:color="auto"/>
                                                                                                                <w:right w:val="none" w:sz="0" w:space="0" w:color="auto"/>
                                                                                                              </w:divBdr>
                                                                                                            </w:div>
                                                                                                            <w:div w:id="9853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967768">
                                                                                                  <w:marLeft w:val="0"/>
                                                                                                  <w:marRight w:val="0"/>
                                                                                                  <w:marTop w:val="100"/>
                                                                                                  <w:marBottom w:val="0"/>
                                                                                                  <w:divBdr>
                                                                                                    <w:top w:val="none" w:sz="0" w:space="0" w:color="auto"/>
                                                                                                    <w:left w:val="none" w:sz="0" w:space="0" w:color="auto"/>
                                                                                                    <w:bottom w:val="none" w:sz="0" w:space="0" w:color="auto"/>
                                                                                                    <w:right w:val="none" w:sz="0" w:space="0" w:color="auto"/>
                                                                                                  </w:divBdr>
                                                                                                  <w:divsChild>
                                                                                                    <w:div w:id="183364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2107451">
                          <w:marLeft w:val="0"/>
                          <w:marRight w:val="0"/>
                          <w:marTop w:val="240"/>
                          <w:marBottom w:val="0"/>
                          <w:divBdr>
                            <w:top w:val="none" w:sz="0" w:space="0" w:color="auto"/>
                            <w:left w:val="none" w:sz="0" w:space="0" w:color="auto"/>
                            <w:bottom w:val="none" w:sz="0" w:space="0" w:color="auto"/>
                            <w:right w:val="none" w:sz="0" w:space="0" w:color="auto"/>
                          </w:divBdr>
                          <w:divsChild>
                            <w:div w:id="715542843">
                              <w:marLeft w:val="0"/>
                              <w:marRight w:val="0"/>
                              <w:marTop w:val="0"/>
                              <w:marBottom w:val="0"/>
                              <w:divBdr>
                                <w:top w:val="none" w:sz="0" w:space="0" w:color="auto"/>
                                <w:left w:val="none" w:sz="0" w:space="0" w:color="auto"/>
                                <w:bottom w:val="none" w:sz="0" w:space="0" w:color="auto"/>
                                <w:right w:val="none" w:sz="0" w:space="0" w:color="auto"/>
                              </w:divBdr>
                              <w:divsChild>
                                <w:div w:id="1962832618">
                                  <w:marLeft w:val="0"/>
                                  <w:marRight w:val="0"/>
                                  <w:marTop w:val="0"/>
                                  <w:marBottom w:val="0"/>
                                  <w:divBdr>
                                    <w:top w:val="none" w:sz="0" w:space="0" w:color="auto"/>
                                    <w:left w:val="none" w:sz="0" w:space="0" w:color="auto"/>
                                    <w:bottom w:val="none" w:sz="0" w:space="0" w:color="auto"/>
                                    <w:right w:val="none" w:sz="0" w:space="0" w:color="auto"/>
                                  </w:divBdr>
                                  <w:divsChild>
                                    <w:div w:id="348677530">
                                      <w:marLeft w:val="0"/>
                                      <w:marRight w:val="0"/>
                                      <w:marTop w:val="0"/>
                                      <w:marBottom w:val="0"/>
                                      <w:divBdr>
                                        <w:top w:val="none" w:sz="0" w:space="0" w:color="auto"/>
                                        <w:left w:val="none" w:sz="0" w:space="0" w:color="auto"/>
                                        <w:bottom w:val="none" w:sz="0" w:space="0" w:color="auto"/>
                                        <w:right w:val="none" w:sz="0" w:space="0" w:color="auto"/>
                                      </w:divBdr>
                                      <w:divsChild>
                                        <w:div w:id="2020232558">
                                          <w:marLeft w:val="0"/>
                                          <w:marRight w:val="0"/>
                                          <w:marTop w:val="0"/>
                                          <w:marBottom w:val="0"/>
                                          <w:divBdr>
                                            <w:top w:val="none" w:sz="0" w:space="0" w:color="auto"/>
                                            <w:left w:val="none" w:sz="0" w:space="0" w:color="auto"/>
                                            <w:bottom w:val="none" w:sz="0" w:space="0" w:color="auto"/>
                                            <w:right w:val="none" w:sz="0" w:space="0" w:color="auto"/>
                                          </w:divBdr>
                                          <w:divsChild>
                                            <w:div w:id="818886112">
                                              <w:marLeft w:val="0"/>
                                              <w:marRight w:val="0"/>
                                              <w:marTop w:val="0"/>
                                              <w:marBottom w:val="0"/>
                                              <w:divBdr>
                                                <w:top w:val="none" w:sz="0" w:space="0" w:color="auto"/>
                                                <w:left w:val="none" w:sz="0" w:space="0" w:color="auto"/>
                                                <w:bottom w:val="none" w:sz="0" w:space="0" w:color="auto"/>
                                                <w:right w:val="none" w:sz="0" w:space="0" w:color="auto"/>
                                              </w:divBdr>
                                              <w:divsChild>
                                                <w:div w:id="1000088116">
                                                  <w:marLeft w:val="0"/>
                                                  <w:marRight w:val="0"/>
                                                  <w:marTop w:val="0"/>
                                                  <w:marBottom w:val="0"/>
                                                  <w:divBdr>
                                                    <w:top w:val="none" w:sz="0" w:space="0" w:color="auto"/>
                                                    <w:left w:val="none" w:sz="0" w:space="0" w:color="auto"/>
                                                    <w:bottom w:val="none" w:sz="0" w:space="0" w:color="auto"/>
                                                    <w:right w:val="none" w:sz="0" w:space="0" w:color="auto"/>
                                                  </w:divBdr>
                                                  <w:divsChild>
                                                    <w:div w:id="236790106">
                                                      <w:marLeft w:val="0"/>
                                                      <w:marRight w:val="0"/>
                                                      <w:marTop w:val="0"/>
                                                      <w:marBottom w:val="0"/>
                                                      <w:divBdr>
                                                        <w:top w:val="none" w:sz="0" w:space="0" w:color="auto"/>
                                                        <w:left w:val="none" w:sz="0" w:space="0" w:color="auto"/>
                                                        <w:bottom w:val="none" w:sz="0" w:space="0" w:color="auto"/>
                                                        <w:right w:val="none" w:sz="0" w:space="0" w:color="auto"/>
                                                      </w:divBdr>
                                                      <w:divsChild>
                                                        <w:div w:id="1286078658">
                                                          <w:marLeft w:val="0"/>
                                                          <w:marRight w:val="0"/>
                                                          <w:marTop w:val="0"/>
                                                          <w:marBottom w:val="0"/>
                                                          <w:divBdr>
                                                            <w:top w:val="none" w:sz="0" w:space="0" w:color="auto"/>
                                                            <w:left w:val="none" w:sz="0" w:space="0" w:color="auto"/>
                                                            <w:bottom w:val="none" w:sz="0" w:space="0" w:color="auto"/>
                                                            <w:right w:val="none" w:sz="0" w:space="0" w:color="auto"/>
                                                          </w:divBdr>
                                                          <w:divsChild>
                                                            <w:div w:id="195505732">
                                                              <w:marLeft w:val="0"/>
                                                              <w:marRight w:val="0"/>
                                                              <w:marTop w:val="0"/>
                                                              <w:marBottom w:val="0"/>
                                                              <w:divBdr>
                                                                <w:top w:val="none" w:sz="0" w:space="0" w:color="auto"/>
                                                                <w:left w:val="none" w:sz="0" w:space="0" w:color="auto"/>
                                                                <w:bottom w:val="none" w:sz="0" w:space="0" w:color="auto"/>
                                                                <w:right w:val="none" w:sz="0" w:space="0" w:color="auto"/>
                                                              </w:divBdr>
                                                              <w:divsChild>
                                                                <w:div w:id="1273710504">
                                                                  <w:marLeft w:val="0"/>
                                                                  <w:marRight w:val="0"/>
                                                                  <w:marTop w:val="0"/>
                                                                  <w:marBottom w:val="0"/>
                                                                  <w:divBdr>
                                                                    <w:top w:val="none" w:sz="0" w:space="0" w:color="auto"/>
                                                                    <w:left w:val="none" w:sz="0" w:space="0" w:color="auto"/>
                                                                    <w:bottom w:val="none" w:sz="0" w:space="0" w:color="auto"/>
                                                                    <w:right w:val="none" w:sz="0" w:space="0" w:color="auto"/>
                                                                  </w:divBdr>
                                                                </w:div>
                                                              </w:divsChild>
                                                            </w:div>
                                                            <w:div w:id="425272855">
                                                              <w:marLeft w:val="240"/>
                                                              <w:marRight w:val="0"/>
                                                              <w:marTop w:val="0"/>
                                                              <w:marBottom w:val="0"/>
                                                              <w:divBdr>
                                                                <w:top w:val="none" w:sz="0" w:space="0" w:color="auto"/>
                                                                <w:left w:val="none" w:sz="0" w:space="0" w:color="auto"/>
                                                                <w:bottom w:val="none" w:sz="0" w:space="0" w:color="auto"/>
                                                                <w:right w:val="none" w:sz="0" w:space="0" w:color="auto"/>
                                                              </w:divBdr>
                                                              <w:divsChild>
                                                                <w:div w:id="9151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10077">
                                                      <w:marLeft w:val="0"/>
                                                      <w:marRight w:val="0"/>
                                                      <w:marTop w:val="0"/>
                                                      <w:marBottom w:val="300"/>
                                                      <w:divBdr>
                                                        <w:top w:val="none" w:sz="0" w:space="0" w:color="auto"/>
                                                        <w:left w:val="none" w:sz="0" w:space="0" w:color="auto"/>
                                                        <w:bottom w:val="none" w:sz="0" w:space="0" w:color="auto"/>
                                                        <w:right w:val="none" w:sz="0" w:space="0" w:color="auto"/>
                                                      </w:divBdr>
                                                      <w:divsChild>
                                                        <w:div w:id="285044244">
                                                          <w:marLeft w:val="0"/>
                                                          <w:marRight w:val="0"/>
                                                          <w:marTop w:val="0"/>
                                                          <w:marBottom w:val="0"/>
                                                          <w:divBdr>
                                                            <w:top w:val="none" w:sz="0" w:space="0" w:color="auto"/>
                                                            <w:left w:val="none" w:sz="0" w:space="0" w:color="auto"/>
                                                            <w:bottom w:val="none" w:sz="0" w:space="0" w:color="auto"/>
                                                            <w:right w:val="none" w:sz="0" w:space="0" w:color="auto"/>
                                                          </w:divBdr>
                                                          <w:divsChild>
                                                            <w:div w:id="713039463">
                                                              <w:marLeft w:val="0"/>
                                                              <w:marRight w:val="0"/>
                                                              <w:marTop w:val="0"/>
                                                              <w:marBottom w:val="0"/>
                                                              <w:divBdr>
                                                                <w:top w:val="none" w:sz="0" w:space="0" w:color="auto"/>
                                                                <w:left w:val="none" w:sz="0" w:space="0" w:color="auto"/>
                                                                <w:bottom w:val="none" w:sz="0" w:space="0" w:color="auto"/>
                                                                <w:right w:val="none" w:sz="0" w:space="0" w:color="auto"/>
                                                              </w:divBdr>
                                                              <w:divsChild>
                                                                <w:div w:id="507603650">
                                                                  <w:marLeft w:val="0"/>
                                                                  <w:marRight w:val="0"/>
                                                                  <w:marTop w:val="0"/>
                                                                  <w:marBottom w:val="0"/>
                                                                  <w:divBdr>
                                                                    <w:top w:val="none" w:sz="0" w:space="0" w:color="auto"/>
                                                                    <w:left w:val="none" w:sz="0" w:space="0" w:color="auto"/>
                                                                    <w:bottom w:val="none" w:sz="0" w:space="0" w:color="auto"/>
                                                                    <w:right w:val="none" w:sz="0" w:space="0" w:color="auto"/>
                                                                  </w:divBdr>
                                                                </w:div>
                                                              </w:divsChild>
                                                            </w:div>
                                                            <w:div w:id="136803210">
                                                              <w:marLeft w:val="0"/>
                                                              <w:marRight w:val="0"/>
                                                              <w:marTop w:val="0"/>
                                                              <w:marBottom w:val="0"/>
                                                              <w:divBdr>
                                                                <w:top w:val="none" w:sz="0" w:space="0" w:color="auto"/>
                                                                <w:left w:val="none" w:sz="0" w:space="0" w:color="auto"/>
                                                                <w:bottom w:val="none" w:sz="0" w:space="0" w:color="auto"/>
                                                                <w:right w:val="none" w:sz="0" w:space="0" w:color="auto"/>
                                                              </w:divBdr>
                                                              <w:divsChild>
                                                                <w:div w:id="615715148">
                                                                  <w:marLeft w:val="0"/>
                                                                  <w:marRight w:val="180"/>
                                                                  <w:marTop w:val="0"/>
                                                                  <w:marBottom w:val="0"/>
                                                                  <w:divBdr>
                                                                    <w:top w:val="none" w:sz="0" w:space="0" w:color="auto"/>
                                                                    <w:left w:val="none" w:sz="0" w:space="0" w:color="auto"/>
                                                                    <w:bottom w:val="none" w:sz="0" w:space="0" w:color="auto"/>
                                                                    <w:right w:val="none" w:sz="0" w:space="0" w:color="auto"/>
                                                                  </w:divBdr>
                                                                  <w:divsChild>
                                                                    <w:div w:id="1683118754">
                                                                      <w:marLeft w:val="0"/>
                                                                      <w:marRight w:val="0"/>
                                                                      <w:marTop w:val="0"/>
                                                                      <w:marBottom w:val="0"/>
                                                                      <w:divBdr>
                                                                        <w:top w:val="none" w:sz="0" w:space="0" w:color="auto"/>
                                                                        <w:left w:val="none" w:sz="0" w:space="0" w:color="auto"/>
                                                                        <w:bottom w:val="none" w:sz="0" w:space="0" w:color="auto"/>
                                                                        <w:right w:val="none" w:sz="0" w:space="0" w:color="auto"/>
                                                                      </w:divBdr>
                                                                    </w:div>
                                                                  </w:divsChild>
                                                                </w:div>
                                                                <w:div w:id="1351222756">
                                                                  <w:marLeft w:val="0"/>
                                                                  <w:marRight w:val="0"/>
                                                                  <w:marTop w:val="0"/>
                                                                  <w:marBottom w:val="0"/>
                                                                  <w:divBdr>
                                                                    <w:top w:val="none" w:sz="0" w:space="0" w:color="auto"/>
                                                                    <w:left w:val="none" w:sz="0" w:space="0" w:color="auto"/>
                                                                    <w:bottom w:val="none" w:sz="0" w:space="0" w:color="auto"/>
                                                                    <w:right w:val="none" w:sz="0" w:space="0" w:color="auto"/>
                                                                  </w:divBdr>
                                                                  <w:divsChild>
                                                                    <w:div w:id="34525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296899">
                                                  <w:marLeft w:val="0"/>
                                                  <w:marRight w:val="0"/>
                                                  <w:marTop w:val="300"/>
                                                  <w:marBottom w:val="420"/>
                                                  <w:divBdr>
                                                    <w:top w:val="none" w:sz="0" w:space="0" w:color="auto"/>
                                                    <w:left w:val="none" w:sz="0" w:space="0" w:color="auto"/>
                                                    <w:bottom w:val="none" w:sz="0" w:space="0" w:color="auto"/>
                                                    <w:right w:val="none" w:sz="0" w:space="0" w:color="auto"/>
                                                  </w:divBdr>
                                                  <w:divsChild>
                                                    <w:div w:id="883178312">
                                                      <w:marLeft w:val="0"/>
                                                      <w:marRight w:val="0"/>
                                                      <w:marTop w:val="0"/>
                                                      <w:marBottom w:val="120"/>
                                                      <w:divBdr>
                                                        <w:top w:val="none" w:sz="0" w:space="0" w:color="auto"/>
                                                        <w:left w:val="none" w:sz="0" w:space="0" w:color="auto"/>
                                                        <w:bottom w:val="none" w:sz="0" w:space="0" w:color="auto"/>
                                                        <w:right w:val="none" w:sz="0" w:space="0" w:color="auto"/>
                                                      </w:divBdr>
                                                    </w:div>
                                                  </w:divsChild>
                                                </w:div>
                                                <w:div w:id="649290140">
                                                  <w:marLeft w:val="0"/>
                                                  <w:marRight w:val="0"/>
                                                  <w:marTop w:val="0"/>
                                                  <w:marBottom w:val="0"/>
                                                  <w:divBdr>
                                                    <w:top w:val="none" w:sz="0" w:space="0" w:color="auto"/>
                                                    <w:left w:val="none" w:sz="0" w:space="0" w:color="auto"/>
                                                    <w:bottom w:val="none" w:sz="0" w:space="0" w:color="auto"/>
                                                    <w:right w:val="none" w:sz="0" w:space="0" w:color="auto"/>
                                                  </w:divBdr>
                                                  <w:divsChild>
                                                    <w:div w:id="1849976010">
                                                      <w:marLeft w:val="0"/>
                                                      <w:marRight w:val="0"/>
                                                      <w:marTop w:val="300"/>
                                                      <w:marBottom w:val="300"/>
                                                      <w:divBdr>
                                                        <w:top w:val="none" w:sz="0" w:space="0" w:color="auto"/>
                                                        <w:left w:val="none" w:sz="0" w:space="0" w:color="auto"/>
                                                        <w:bottom w:val="none" w:sz="0" w:space="0" w:color="auto"/>
                                                        <w:right w:val="none" w:sz="0" w:space="0" w:color="auto"/>
                                                      </w:divBdr>
                                                      <w:divsChild>
                                                        <w:div w:id="570313900">
                                                          <w:marLeft w:val="0"/>
                                                          <w:marRight w:val="0"/>
                                                          <w:marTop w:val="120"/>
                                                          <w:marBottom w:val="0"/>
                                                          <w:divBdr>
                                                            <w:top w:val="none" w:sz="0" w:space="0" w:color="auto"/>
                                                            <w:left w:val="none" w:sz="0" w:space="0" w:color="auto"/>
                                                            <w:bottom w:val="none" w:sz="0" w:space="0" w:color="auto"/>
                                                            <w:right w:val="none" w:sz="0" w:space="0" w:color="auto"/>
                                                          </w:divBdr>
                                                        </w:div>
                                                      </w:divsChild>
                                                    </w:div>
                                                    <w:div w:id="421486469">
                                                      <w:marLeft w:val="0"/>
                                                      <w:marRight w:val="0"/>
                                                      <w:marTop w:val="0"/>
                                                      <w:marBottom w:val="0"/>
                                                      <w:divBdr>
                                                        <w:top w:val="none" w:sz="0" w:space="0" w:color="auto"/>
                                                        <w:left w:val="none" w:sz="0" w:space="0" w:color="auto"/>
                                                        <w:bottom w:val="none" w:sz="0" w:space="0" w:color="auto"/>
                                                        <w:right w:val="none" w:sz="0" w:space="0" w:color="auto"/>
                                                      </w:divBdr>
                                                    </w:div>
                                                    <w:div w:id="650714151">
                                                      <w:marLeft w:val="0"/>
                                                      <w:marRight w:val="0"/>
                                                      <w:marTop w:val="0"/>
                                                      <w:marBottom w:val="0"/>
                                                      <w:divBdr>
                                                        <w:top w:val="none" w:sz="0" w:space="0" w:color="auto"/>
                                                        <w:left w:val="none" w:sz="0" w:space="0" w:color="auto"/>
                                                        <w:bottom w:val="none" w:sz="0" w:space="0" w:color="auto"/>
                                                        <w:right w:val="none" w:sz="0" w:space="0" w:color="auto"/>
                                                      </w:divBdr>
                                                    </w:div>
                                                    <w:div w:id="557864896">
                                                      <w:marLeft w:val="0"/>
                                                      <w:marRight w:val="0"/>
                                                      <w:marTop w:val="0"/>
                                                      <w:marBottom w:val="0"/>
                                                      <w:divBdr>
                                                        <w:top w:val="none" w:sz="0" w:space="0" w:color="auto"/>
                                                        <w:left w:val="none" w:sz="0" w:space="0" w:color="auto"/>
                                                        <w:bottom w:val="none" w:sz="0" w:space="0" w:color="auto"/>
                                                        <w:right w:val="none" w:sz="0" w:space="0" w:color="auto"/>
                                                      </w:divBdr>
                                                    </w:div>
                                                    <w:div w:id="106848846">
                                                      <w:marLeft w:val="0"/>
                                                      <w:marRight w:val="0"/>
                                                      <w:marTop w:val="0"/>
                                                      <w:marBottom w:val="0"/>
                                                      <w:divBdr>
                                                        <w:top w:val="none" w:sz="0" w:space="0" w:color="auto"/>
                                                        <w:left w:val="none" w:sz="0" w:space="0" w:color="auto"/>
                                                        <w:bottom w:val="none" w:sz="0" w:space="0" w:color="auto"/>
                                                        <w:right w:val="none" w:sz="0" w:space="0" w:color="auto"/>
                                                      </w:divBdr>
                                                    </w:div>
                                                    <w:div w:id="1211379626">
                                                      <w:marLeft w:val="0"/>
                                                      <w:marRight w:val="0"/>
                                                      <w:marTop w:val="0"/>
                                                      <w:marBottom w:val="0"/>
                                                      <w:divBdr>
                                                        <w:top w:val="none" w:sz="0" w:space="0" w:color="auto"/>
                                                        <w:left w:val="none" w:sz="0" w:space="0" w:color="auto"/>
                                                        <w:bottom w:val="none" w:sz="0" w:space="0" w:color="auto"/>
                                                        <w:right w:val="none" w:sz="0" w:space="0" w:color="auto"/>
                                                      </w:divBdr>
                                                    </w:div>
                                                    <w:div w:id="877472733">
                                                      <w:marLeft w:val="0"/>
                                                      <w:marRight w:val="0"/>
                                                      <w:marTop w:val="0"/>
                                                      <w:marBottom w:val="0"/>
                                                      <w:divBdr>
                                                        <w:top w:val="none" w:sz="0" w:space="0" w:color="auto"/>
                                                        <w:left w:val="none" w:sz="0" w:space="0" w:color="auto"/>
                                                        <w:bottom w:val="none" w:sz="0" w:space="0" w:color="auto"/>
                                                        <w:right w:val="none" w:sz="0" w:space="0" w:color="auto"/>
                                                      </w:divBdr>
                                                    </w:div>
                                                    <w:div w:id="1361275303">
                                                      <w:marLeft w:val="0"/>
                                                      <w:marRight w:val="0"/>
                                                      <w:marTop w:val="0"/>
                                                      <w:marBottom w:val="0"/>
                                                      <w:divBdr>
                                                        <w:top w:val="none" w:sz="0" w:space="0" w:color="auto"/>
                                                        <w:left w:val="none" w:sz="0" w:space="0" w:color="auto"/>
                                                        <w:bottom w:val="none" w:sz="0" w:space="0" w:color="auto"/>
                                                        <w:right w:val="none" w:sz="0" w:space="0" w:color="auto"/>
                                                      </w:divBdr>
                                                    </w:div>
                                                    <w:div w:id="1381203828">
                                                      <w:marLeft w:val="0"/>
                                                      <w:marRight w:val="0"/>
                                                      <w:marTop w:val="0"/>
                                                      <w:marBottom w:val="0"/>
                                                      <w:divBdr>
                                                        <w:top w:val="none" w:sz="0" w:space="0" w:color="auto"/>
                                                        <w:left w:val="none" w:sz="0" w:space="0" w:color="auto"/>
                                                        <w:bottom w:val="none" w:sz="0" w:space="0" w:color="auto"/>
                                                        <w:right w:val="none" w:sz="0" w:space="0" w:color="auto"/>
                                                      </w:divBdr>
                                                    </w:div>
                                                    <w:div w:id="360783852">
                                                      <w:marLeft w:val="0"/>
                                                      <w:marRight w:val="0"/>
                                                      <w:marTop w:val="300"/>
                                                      <w:marBottom w:val="300"/>
                                                      <w:divBdr>
                                                        <w:top w:val="none" w:sz="0" w:space="0" w:color="auto"/>
                                                        <w:left w:val="none" w:sz="0" w:space="0" w:color="auto"/>
                                                        <w:bottom w:val="none" w:sz="0" w:space="0" w:color="auto"/>
                                                        <w:right w:val="none" w:sz="0" w:space="0" w:color="auto"/>
                                                      </w:divBdr>
                                                      <w:divsChild>
                                                        <w:div w:id="1041973520">
                                                          <w:marLeft w:val="0"/>
                                                          <w:marRight w:val="0"/>
                                                          <w:marTop w:val="120"/>
                                                          <w:marBottom w:val="0"/>
                                                          <w:divBdr>
                                                            <w:top w:val="none" w:sz="0" w:space="0" w:color="auto"/>
                                                            <w:left w:val="none" w:sz="0" w:space="0" w:color="auto"/>
                                                            <w:bottom w:val="none" w:sz="0" w:space="0" w:color="auto"/>
                                                            <w:right w:val="none" w:sz="0" w:space="0" w:color="auto"/>
                                                          </w:divBdr>
                                                        </w:div>
                                                      </w:divsChild>
                                                    </w:div>
                                                    <w:div w:id="1454520619">
                                                      <w:marLeft w:val="0"/>
                                                      <w:marRight w:val="0"/>
                                                      <w:marTop w:val="300"/>
                                                      <w:marBottom w:val="300"/>
                                                      <w:divBdr>
                                                        <w:top w:val="none" w:sz="0" w:space="0" w:color="auto"/>
                                                        <w:left w:val="none" w:sz="0" w:space="0" w:color="auto"/>
                                                        <w:bottom w:val="none" w:sz="0" w:space="0" w:color="auto"/>
                                                        <w:right w:val="none" w:sz="0" w:space="0" w:color="auto"/>
                                                      </w:divBdr>
                                                      <w:divsChild>
                                                        <w:div w:id="644352607">
                                                          <w:marLeft w:val="0"/>
                                                          <w:marRight w:val="0"/>
                                                          <w:marTop w:val="120"/>
                                                          <w:marBottom w:val="0"/>
                                                          <w:divBdr>
                                                            <w:top w:val="none" w:sz="0" w:space="0" w:color="auto"/>
                                                            <w:left w:val="none" w:sz="0" w:space="0" w:color="auto"/>
                                                            <w:bottom w:val="none" w:sz="0" w:space="0" w:color="auto"/>
                                                            <w:right w:val="none" w:sz="0" w:space="0" w:color="auto"/>
                                                          </w:divBdr>
                                                        </w:div>
                                                      </w:divsChild>
                                                    </w:div>
                                                    <w:div w:id="1739205449">
                                                      <w:marLeft w:val="0"/>
                                                      <w:marRight w:val="0"/>
                                                      <w:marTop w:val="300"/>
                                                      <w:marBottom w:val="300"/>
                                                      <w:divBdr>
                                                        <w:top w:val="none" w:sz="0" w:space="0" w:color="auto"/>
                                                        <w:left w:val="none" w:sz="0" w:space="0" w:color="auto"/>
                                                        <w:bottom w:val="none" w:sz="0" w:space="0" w:color="auto"/>
                                                        <w:right w:val="none" w:sz="0" w:space="0" w:color="auto"/>
                                                      </w:divBdr>
                                                      <w:divsChild>
                                                        <w:div w:id="1041982714">
                                                          <w:marLeft w:val="0"/>
                                                          <w:marRight w:val="0"/>
                                                          <w:marTop w:val="120"/>
                                                          <w:marBottom w:val="0"/>
                                                          <w:divBdr>
                                                            <w:top w:val="none" w:sz="0" w:space="0" w:color="auto"/>
                                                            <w:left w:val="none" w:sz="0" w:space="0" w:color="auto"/>
                                                            <w:bottom w:val="none" w:sz="0" w:space="0" w:color="auto"/>
                                                            <w:right w:val="none" w:sz="0" w:space="0" w:color="auto"/>
                                                          </w:divBdr>
                                                        </w:div>
                                                      </w:divsChild>
                                                    </w:div>
                                                    <w:div w:id="1101753854">
                                                      <w:marLeft w:val="0"/>
                                                      <w:marRight w:val="0"/>
                                                      <w:marTop w:val="0"/>
                                                      <w:marBottom w:val="0"/>
                                                      <w:divBdr>
                                                        <w:top w:val="none" w:sz="0" w:space="0" w:color="auto"/>
                                                        <w:left w:val="none" w:sz="0" w:space="0" w:color="auto"/>
                                                        <w:bottom w:val="none" w:sz="0" w:space="0" w:color="auto"/>
                                                        <w:right w:val="none" w:sz="0" w:space="0" w:color="auto"/>
                                                      </w:divBdr>
                                                    </w:div>
                                                    <w:div w:id="1332948573">
                                                      <w:marLeft w:val="0"/>
                                                      <w:marRight w:val="0"/>
                                                      <w:marTop w:val="0"/>
                                                      <w:marBottom w:val="0"/>
                                                      <w:divBdr>
                                                        <w:top w:val="none" w:sz="0" w:space="0" w:color="auto"/>
                                                        <w:left w:val="none" w:sz="0" w:space="0" w:color="auto"/>
                                                        <w:bottom w:val="none" w:sz="0" w:space="0" w:color="auto"/>
                                                        <w:right w:val="none" w:sz="0" w:space="0" w:color="auto"/>
                                                      </w:divBdr>
                                                    </w:div>
                                                    <w:div w:id="1222520505">
                                                      <w:marLeft w:val="0"/>
                                                      <w:marRight w:val="0"/>
                                                      <w:marTop w:val="0"/>
                                                      <w:marBottom w:val="0"/>
                                                      <w:divBdr>
                                                        <w:top w:val="none" w:sz="0" w:space="0" w:color="auto"/>
                                                        <w:left w:val="none" w:sz="0" w:space="0" w:color="auto"/>
                                                        <w:bottom w:val="none" w:sz="0" w:space="0" w:color="auto"/>
                                                        <w:right w:val="none" w:sz="0" w:space="0" w:color="auto"/>
                                                      </w:divBdr>
                                                    </w:div>
                                                    <w:div w:id="66391454">
                                                      <w:marLeft w:val="0"/>
                                                      <w:marRight w:val="0"/>
                                                      <w:marTop w:val="0"/>
                                                      <w:marBottom w:val="0"/>
                                                      <w:divBdr>
                                                        <w:top w:val="none" w:sz="0" w:space="0" w:color="auto"/>
                                                        <w:left w:val="none" w:sz="0" w:space="0" w:color="auto"/>
                                                        <w:bottom w:val="none" w:sz="0" w:space="0" w:color="auto"/>
                                                        <w:right w:val="none" w:sz="0" w:space="0" w:color="auto"/>
                                                      </w:divBdr>
                                                    </w:div>
                                                    <w:div w:id="1768496610">
                                                      <w:marLeft w:val="0"/>
                                                      <w:marRight w:val="0"/>
                                                      <w:marTop w:val="0"/>
                                                      <w:marBottom w:val="0"/>
                                                      <w:divBdr>
                                                        <w:top w:val="none" w:sz="0" w:space="0" w:color="auto"/>
                                                        <w:left w:val="none" w:sz="0" w:space="0" w:color="auto"/>
                                                        <w:bottom w:val="none" w:sz="0" w:space="0" w:color="auto"/>
                                                        <w:right w:val="none" w:sz="0" w:space="0" w:color="auto"/>
                                                      </w:divBdr>
                                                    </w:div>
                                                    <w:div w:id="3443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6190632">
      <w:bodyDiv w:val="1"/>
      <w:marLeft w:val="0"/>
      <w:marRight w:val="0"/>
      <w:marTop w:val="0"/>
      <w:marBottom w:val="0"/>
      <w:divBdr>
        <w:top w:val="none" w:sz="0" w:space="0" w:color="auto"/>
        <w:left w:val="none" w:sz="0" w:space="0" w:color="auto"/>
        <w:bottom w:val="none" w:sz="0" w:space="0" w:color="auto"/>
        <w:right w:val="none" w:sz="0" w:space="0" w:color="auto"/>
      </w:divBdr>
      <w:divsChild>
        <w:div w:id="1116489843">
          <w:marLeft w:val="0"/>
          <w:marRight w:val="0"/>
          <w:marTop w:val="450"/>
          <w:marBottom w:val="0"/>
          <w:divBdr>
            <w:top w:val="none" w:sz="0" w:space="0" w:color="auto"/>
            <w:left w:val="none" w:sz="0" w:space="0" w:color="auto"/>
            <w:bottom w:val="none" w:sz="0" w:space="0" w:color="auto"/>
            <w:right w:val="none" w:sz="0" w:space="0" w:color="auto"/>
          </w:divBdr>
          <w:divsChild>
            <w:div w:id="49646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105825">
      <w:bodyDiv w:val="1"/>
      <w:marLeft w:val="0"/>
      <w:marRight w:val="0"/>
      <w:marTop w:val="0"/>
      <w:marBottom w:val="0"/>
      <w:divBdr>
        <w:top w:val="none" w:sz="0" w:space="0" w:color="auto"/>
        <w:left w:val="none" w:sz="0" w:space="0" w:color="auto"/>
        <w:bottom w:val="none" w:sz="0" w:space="0" w:color="auto"/>
        <w:right w:val="none" w:sz="0" w:space="0" w:color="auto"/>
      </w:divBdr>
    </w:div>
    <w:div w:id="493882175">
      <w:bodyDiv w:val="1"/>
      <w:marLeft w:val="0"/>
      <w:marRight w:val="0"/>
      <w:marTop w:val="0"/>
      <w:marBottom w:val="0"/>
      <w:divBdr>
        <w:top w:val="none" w:sz="0" w:space="0" w:color="auto"/>
        <w:left w:val="none" w:sz="0" w:space="0" w:color="auto"/>
        <w:bottom w:val="none" w:sz="0" w:space="0" w:color="auto"/>
        <w:right w:val="none" w:sz="0" w:space="0" w:color="auto"/>
      </w:divBdr>
      <w:divsChild>
        <w:div w:id="964238517">
          <w:marLeft w:val="0"/>
          <w:marRight w:val="0"/>
          <w:marTop w:val="0"/>
          <w:marBottom w:val="240"/>
          <w:divBdr>
            <w:top w:val="none" w:sz="0" w:space="0" w:color="auto"/>
            <w:left w:val="none" w:sz="0" w:space="0" w:color="auto"/>
            <w:bottom w:val="none" w:sz="0" w:space="0" w:color="auto"/>
            <w:right w:val="none" w:sz="0" w:space="0" w:color="auto"/>
          </w:divBdr>
          <w:divsChild>
            <w:div w:id="1673335350">
              <w:marLeft w:val="0"/>
              <w:marRight w:val="0"/>
              <w:marTop w:val="0"/>
              <w:marBottom w:val="0"/>
              <w:divBdr>
                <w:top w:val="none" w:sz="0" w:space="0" w:color="auto"/>
                <w:left w:val="none" w:sz="0" w:space="0" w:color="auto"/>
                <w:bottom w:val="none" w:sz="0" w:space="0" w:color="auto"/>
                <w:right w:val="none" w:sz="0" w:space="0" w:color="auto"/>
              </w:divBdr>
              <w:divsChild>
                <w:div w:id="743140689">
                  <w:marLeft w:val="0"/>
                  <w:marRight w:val="0"/>
                  <w:marTop w:val="0"/>
                  <w:marBottom w:val="0"/>
                  <w:divBdr>
                    <w:top w:val="none" w:sz="0" w:space="0" w:color="auto"/>
                    <w:left w:val="none" w:sz="0" w:space="0" w:color="auto"/>
                    <w:bottom w:val="none" w:sz="0" w:space="0" w:color="auto"/>
                    <w:right w:val="none" w:sz="0" w:space="0" w:color="auto"/>
                  </w:divBdr>
                  <w:divsChild>
                    <w:div w:id="1680234354">
                      <w:marLeft w:val="0"/>
                      <w:marRight w:val="0"/>
                      <w:marTop w:val="0"/>
                      <w:marBottom w:val="0"/>
                      <w:divBdr>
                        <w:top w:val="none" w:sz="0" w:space="0" w:color="auto"/>
                        <w:left w:val="none" w:sz="0" w:space="0" w:color="auto"/>
                        <w:bottom w:val="none" w:sz="0" w:space="0" w:color="auto"/>
                        <w:right w:val="none" w:sz="0" w:space="0" w:color="auto"/>
                      </w:divBdr>
                    </w:div>
                    <w:div w:id="61525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480452">
          <w:marLeft w:val="0"/>
          <w:marRight w:val="0"/>
          <w:marTop w:val="0"/>
          <w:marBottom w:val="0"/>
          <w:divBdr>
            <w:top w:val="none" w:sz="0" w:space="0" w:color="auto"/>
            <w:left w:val="none" w:sz="0" w:space="0" w:color="auto"/>
            <w:bottom w:val="none" w:sz="0" w:space="0" w:color="auto"/>
            <w:right w:val="none" w:sz="0" w:space="0" w:color="auto"/>
          </w:divBdr>
          <w:divsChild>
            <w:div w:id="383262537">
              <w:marLeft w:val="0"/>
              <w:marRight w:val="0"/>
              <w:marTop w:val="0"/>
              <w:marBottom w:val="0"/>
              <w:divBdr>
                <w:top w:val="none" w:sz="0" w:space="0" w:color="auto"/>
                <w:left w:val="none" w:sz="0" w:space="0" w:color="auto"/>
                <w:bottom w:val="none" w:sz="0" w:space="0" w:color="auto"/>
                <w:right w:val="none" w:sz="0" w:space="0" w:color="auto"/>
              </w:divBdr>
              <w:divsChild>
                <w:div w:id="1049260631">
                  <w:marLeft w:val="0"/>
                  <w:marRight w:val="0"/>
                  <w:marTop w:val="0"/>
                  <w:marBottom w:val="0"/>
                  <w:divBdr>
                    <w:top w:val="none" w:sz="0" w:space="0" w:color="auto"/>
                    <w:left w:val="none" w:sz="0" w:space="0" w:color="auto"/>
                    <w:bottom w:val="none" w:sz="0" w:space="0" w:color="auto"/>
                    <w:right w:val="none" w:sz="0" w:space="0" w:color="auto"/>
                  </w:divBdr>
                  <w:divsChild>
                    <w:div w:id="774984661">
                      <w:marLeft w:val="0"/>
                      <w:marRight w:val="0"/>
                      <w:marTop w:val="0"/>
                      <w:marBottom w:val="0"/>
                      <w:divBdr>
                        <w:top w:val="none" w:sz="0" w:space="0" w:color="auto"/>
                        <w:left w:val="none" w:sz="0" w:space="0" w:color="auto"/>
                        <w:bottom w:val="none" w:sz="0" w:space="0" w:color="auto"/>
                        <w:right w:val="none" w:sz="0" w:space="0" w:color="auto"/>
                      </w:divBdr>
                      <w:divsChild>
                        <w:div w:id="1680309261">
                          <w:marLeft w:val="0"/>
                          <w:marRight w:val="0"/>
                          <w:marTop w:val="0"/>
                          <w:marBottom w:val="120"/>
                          <w:divBdr>
                            <w:top w:val="none" w:sz="0" w:space="0" w:color="auto"/>
                            <w:left w:val="none" w:sz="0" w:space="0" w:color="auto"/>
                            <w:bottom w:val="none" w:sz="0" w:space="0" w:color="auto"/>
                            <w:right w:val="none" w:sz="0" w:space="0" w:color="auto"/>
                          </w:divBdr>
                        </w:div>
                        <w:div w:id="632953632">
                          <w:marLeft w:val="0"/>
                          <w:marRight w:val="0"/>
                          <w:marTop w:val="0"/>
                          <w:marBottom w:val="120"/>
                          <w:divBdr>
                            <w:top w:val="none" w:sz="0" w:space="0" w:color="auto"/>
                            <w:left w:val="none" w:sz="0" w:space="0" w:color="auto"/>
                            <w:bottom w:val="none" w:sz="0" w:space="0" w:color="auto"/>
                            <w:right w:val="none" w:sz="0" w:space="0" w:color="auto"/>
                          </w:divBdr>
                        </w:div>
                      </w:divsChild>
                    </w:div>
                    <w:div w:id="962419371">
                      <w:marLeft w:val="0"/>
                      <w:marRight w:val="0"/>
                      <w:marTop w:val="180"/>
                      <w:marBottom w:val="180"/>
                      <w:divBdr>
                        <w:top w:val="none" w:sz="0" w:space="0" w:color="auto"/>
                        <w:left w:val="none" w:sz="0" w:space="0" w:color="auto"/>
                        <w:bottom w:val="none" w:sz="0" w:space="0" w:color="auto"/>
                        <w:right w:val="none" w:sz="0" w:space="0" w:color="auto"/>
                      </w:divBdr>
                    </w:div>
                    <w:div w:id="536045842">
                      <w:marLeft w:val="0"/>
                      <w:marRight w:val="0"/>
                      <w:marTop w:val="0"/>
                      <w:marBottom w:val="0"/>
                      <w:divBdr>
                        <w:top w:val="none" w:sz="0" w:space="0" w:color="auto"/>
                        <w:left w:val="none" w:sz="0" w:space="0" w:color="auto"/>
                        <w:bottom w:val="none" w:sz="0" w:space="0" w:color="auto"/>
                        <w:right w:val="none" w:sz="0" w:space="0" w:color="auto"/>
                      </w:divBdr>
                      <w:divsChild>
                        <w:div w:id="1744644325">
                          <w:marLeft w:val="0"/>
                          <w:marRight w:val="0"/>
                          <w:marTop w:val="0"/>
                          <w:marBottom w:val="120"/>
                          <w:divBdr>
                            <w:top w:val="none" w:sz="0" w:space="0" w:color="auto"/>
                            <w:left w:val="none" w:sz="0" w:space="0" w:color="auto"/>
                            <w:bottom w:val="none" w:sz="0" w:space="0" w:color="auto"/>
                            <w:right w:val="none" w:sz="0" w:space="0" w:color="auto"/>
                          </w:divBdr>
                        </w:div>
                        <w:div w:id="223486709">
                          <w:marLeft w:val="0"/>
                          <w:marRight w:val="0"/>
                          <w:marTop w:val="0"/>
                          <w:marBottom w:val="120"/>
                          <w:divBdr>
                            <w:top w:val="none" w:sz="0" w:space="0" w:color="auto"/>
                            <w:left w:val="none" w:sz="0" w:space="0" w:color="auto"/>
                            <w:bottom w:val="none" w:sz="0" w:space="0" w:color="auto"/>
                            <w:right w:val="none" w:sz="0" w:space="0" w:color="auto"/>
                          </w:divBdr>
                        </w:div>
                      </w:divsChild>
                    </w:div>
                    <w:div w:id="1057896151">
                      <w:marLeft w:val="0"/>
                      <w:marRight w:val="0"/>
                      <w:marTop w:val="0"/>
                      <w:marBottom w:val="0"/>
                      <w:divBdr>
                        <w:top w:val="none" w:sz="0" w:space="0" w:color="auto"/>
                        <w:left w:val="none" w:sz="0" w:space="0" w:color="auto"/>
                        <w:bottom w:val="none" w:sz="0" w:space="0" w:color="auto"/>
                        <w:right w:val="none" w:sz="0" w:space="0" w:color="auto"/>
                      </w:divBdr>
                      <w:divsChild>
                        <w:div w:id="15885734">
                          <w:marLeft w:val="0"/>
                          <w:marRight w:val="0"/>
                          <w:marTop w:val="0"/>
                          <w:marBottom w:val="120"/>
                          <w:divBdr>
                            <w:top w:val="none" w:sz="0" w:space="0" w:color="auto"/>
                            <w:left w:val="none" w:sz="0" w:space="0" w:color="auto"/>
                            <w:bottom w:val="none" w:sz="0" w:space="0" w:color="auto"/>
                            <w:right w:val="none" w:sz="0" w:space="0" w:color="auto"/>
                          </w:divBdr>
                        </w:div>
                        <w:div w:id="1177043083">
                          <w:marLeft w:val="0"/>
                          <w:marRight w:val="0"/>
                          <w:marTop w:val="0"/>
                          <w:marBottom w:val="120"/>
                          <w:divBdr>
                            <w:top w:val="none" w:sz="0" w:space="0" w:color="auto"/>
                            <w:left w:val="none" w:sz="0" w:space="0" w:color="auto"/>
                            <w:bottom w:val="none" w:sz="0" w:space="0" w:color="auto"/>
                            <w:right w:val="none" w:sz="0" w:space="0" w:color="auto"/>
                          </w:divBdr>
                        </w:div>
                      </w:divsChild>
                    </w:div>
                    <w:div w:id="463743577">
                      <w:marLeft w:val="0"/>
                      <w:marRight w:val="0"/>
                      <w:marTop w:val="0"/>
                      <w:marBottom w:val="0"/>
                      <w:divBdr>
                        <w:top w:val="none" w:sz="0" w:space="0" w:color="auto"/>
                        <w:left w:val="none" w:sz="0" w:space="0" w:color="auto"/>
                        <w:bottom w:val="none" w:sz="0" w:space="0" w:color="auto"/>
                        <w:right w:val="none" w:sz="0" w:space="0" w:color="auto"/>
                      </w:divBdr>
                      <w:divsChild>
                        <w:div w:id="156703412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569001350">
      <w:bodyDiv w:val="1"/>
      <w:marLeft w:val="0"/>
      <w:marRight w:val="0"/>
      <w:marTop w:val="0"/>
      <w:marBottom w:val="0"/>
      <w:divBdr>
        <w:top w:val="none" w:sz="0" w:space="0" w:color="auto"/>
        <w:left w:val="none" w:sz="0" w:space="0" w:color="auto"/>
        <w:bottom w:val="none" w:sz="0" w:space="0" w:color="auto"/>
        <w:right w:val="none" w:sz="0" w:space="0" w:color="auto"/>
      </w:divBdr>
    </w:div>
    <w:div w:id="652372679">
      <w:bodyDiv w:val="1"/>
      <w:marLeft w:val="0"/>
      <w:marRight w:val="0"/>
      <w:marTop w:val="0"/>
      <w:marBottom w:val="0"/>
      <w:divBdr>
        <w:top w:val="none" w:sz="0" w:space="0" w:color="auto"/>
        <w:left w:val="none" w:sz="0" w:space="0" w:color="auto"/>
        <w:bottom w:val="none" w:sz="0" w:space="0" w:color="auto"/>
        <w:right w:val="none" w:sz="0" w:space="0" w:color="auto"/>
      </w:divBdr>
      <w:divsChild>
        <w:div w:id="2110079611">
          <w:marLeft w:val="0"/>
          <w:marRight w:val="0"/>
          <w:marTop w:val="0"/>
          <w:marBottom w:val="150"/>
          <w:divBdr>
            <w:top w:val="none" w:sz="0" w:space="0" w:color="auto"/>
            <w:left w:val="none" w:sz="0" w:space="0" w:color="auto"/>
            <w:bottom w:val="none" w:sz="0" w:space="0" w:color="auto"/>
            <w:right w:val="none" w:sz="0" w:space="0" w:color="auto"/>
          </w:divBdr>
          <w:divsChild>
            <w:div w:id="296029829">
              <w:marLeft w:val="0"/>
              <w:marRight w:val="0"/>
              <w:marTop w:val="0"/>
              <w:marBottom w:val="0"/>
              <w:divBdr>
                <w:top w:val="none" w:sz="0" w:space="0" w:color="auto"/>
                <w:left w:val="none" w:sz="0" w:space="0" w:color="auto"/>
                <w:bottom w:val="none" w:sz="0" w:space="0" w:color="auto"/>
                <w:right w:val="none" w:sz="0" w:space="0" w:color="auto"/>
              </w:divBdr>
            </w:div>
          </w:divsChild>
        </w:div>
        <w:div w:id="293486234">
          <w:marLeft w:val="0"/>
          <w:marRight w:val="0"/>
          <w:marTop w:val="0"/>
          <w:marBottom w:val="375"/>
          <w:divBdr>
            <w:top w:val="none" w:sz="0" w:space="0" w:color="auto"/>
            <w:left w:val="none" w:sz="0" w:space="0" w:color="auto"/>
            <w:bottom w:val="none" w:sz="0" w:space="0" w:color="auto"/>
            <w:right w:val="none" w:sz="0" w:space="0" w:color="auto"/>
          </w:divBdr>
          <w:divsChild>
            <w:div w:id="1743874286">
              <w:marLeft w:val="0"/>
              <w:marRight w:val="0"/>
              <w:marTop w:val="150"/>
              <w:marBottom w:val="150"/>
              <w:divBdr>
                <w:top w:val="none" w:sz="0" w:space="0" w:color="auto"/>
                <w:left w:val="none" w:sz="0" w:space="0" w:color="auto"/>
                <w:bottom w:val="none" w:sz="0" w:space="0" w:color="auto"/>
                <w:right w:val="none" w:sz="0" w:space="0" w:color="auto"/>
              </w:divBdr>
              <w:divsChild>
                <w:div w:id="1348601315">
                  <w:marLeft w:val="0"/>
                  <w:marRight w:val="0"/>
                  <w:marTop w:val="0"/>
                  <w:marBottom w:val="0"/>
                  <w:divBdr>
                    <w:top w:val="none" w:sz="0" w:space="0" w:color="auto"/>
                    <w:left w:val="none" w:sz="0" w:space="0" w:color="auto"/>
                    <w:bottom w:val="none" w:sz="0" w:space="0" w:color="auto"/>
                    <w:right w:val="none" w:sz="0" w:space="0" w:color="auto"/>
                  </w:divBdr>
                  <w:divsChild>
                    <w:div w:id="2146585764">
                      <w:marLeft w:val="0"/>
                      <w:marRight w:val="0"/>
                      <w:marTop w:val="0"/>
                      <w:marBottom w:val="0"/>
                      <w:divBdr>
                        <w:top w:val="none" w:sz="0" w:space="0" w:color="auto"/>
                        <w:left w:val="none" w:sz="0" w:space="0" w:color="auto"/>
                        <w:bottom w:val="none" w:sz="0" w:space="0" w:color="auto"/>
                        <w:right w:val="none" w:sz="0" w:space="0" w:color="auto"/>
                      </w:divBdr>
                      <w:divsChild>
                        <w:div w:id="317613693">
                          <w:marLeft w:val="0"/>
                          <w:marRight w:val="0"/>
                          <w:marTop w:val="0"/>
                          <w:marBottom w:val="0"/>
                          <w:divBdr>
                            <w:top w:val="none" w:sz="0" w:space="0" w:color="auto"/>
                            <w:left w:val="none" w:sz="0" w:space="0" w:color="auto"/>
                            <w:bottom w:val="none" w:sz="0" w:space="0" w:color="auto"/>
                            <w:right w:val="none" w:sz="0" w:space="0" w:color="auto"/>
                          </w:divBdr>
                          <w:divsChild>
                            <w:div w:id="221604482">
                              <w:marLeft w:val="0"/>
                              <w:marRight w:val="0"/>
                              <w:marTop w:val="0"/>
                              <w:marBottom w:val="0"/>
                              <w:divBdr>
                                <w:top w:val="none" w:sz="0" w:space="0" w:color="auto"/>
                                <w:left w:val="none" w:sz="0" w:space="0" w:color="auto"/>
                                <w:bottom w:val="none" w:sz="0" w:space="0" w:color="auto"/>
                                <w:right w:val="none" w:sz="0" w:space="0" w:color="auto"/>
                              </w:divBdr>
                              <w:divsChild>
                                <w:div w:id="848908261">
                                  <w:marLeft w:val="0"/>
                                  <w:marRight w:val="0"/>
                                  <w:marTop w:val="0"/>
                                  <w:marBottom w:val="0"/>
                                  <w:divBdr>
                                    <w:top w:val="none" w:sz="0" w:space="0" w:color="auto"/>
                                    <w:left w:val="none" w:sz="0" w:space="0" w:color="auto"/>
                                    <w:bottom w:val="none" w:sz="0" w:space="0" w:color="auto"/>
                                    <w:right w:val="none" w:sz="0" w:space="0" w:color="auto"/>
                                  </w:divBdr>
                                  <w:divsChild>
                                    <w:div w:id="832372777">
                                      <w:marLeft w:val="0"/>
                                      <w:marRight w:val="0"/>
                                      <w:marTop w:val="0"/>
                                      <w:marBottom w:val="0"/>
                                      <w:divBdr>
                                        <w:top w:val="none" w:sz="0" w:space="0" w:color="auto"/>
                                        <w:left w:val="none" w:sz="0" w:space="0" w:color="auto"/>
                                        <w:bottom w:val="none" w:sz="0" w:space="0" w:color="auto"/>
                                        <w:right w:val="none" w:sz="0" w:space="0" w:color="auto"/>
                                      </w:divBdr>
                                      <w:divsChild>
                                        <w:div w:id="12073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51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1922866">
              <w:marLeft w:val="0"/>
              <w:marRight w:val="0"/>
              <w:marTop w:val="0"/>
              <w:marBottom w:val="0"/>
              <w:divBdr>
                <w:top w:val="none" w:sz="0" w:space="0" w:color="auto"/>
                <w:left w:val="none" w:sz="0" w:space="0" w:color="auto"/>
                <w:bottom w:val="none" w:sz="0" w:space="0" w:color="auto"/>
                <w:right w:val="none" w:sz="0" w:space="0" w:color="auto"/>
              </w:divBdr>
            </w:div>
            <w:div w:id="1257859193">
              <w:marLeft w:val="0"/>
              <w:marRight w:val="0"/>
              <w:marTop w:val="150"/>
              <w:marBottom w:val="150"/>
              <w:divBdr>
                <w:top w:val="none" w:sz="0" w:space="0" w:color="auto"/>
                <w:left w:val="none" w:sz="0" w:space="0" w:color="auto"/>
                <w:bottom w:val="none" w:sz="0" w:space="0" w:color="auto"/>
                <w:right w:val="none" w:sz="0" w:space="0" w:color="auto"/>
              </w:divBdr>
              <w:divsChild>
                <w:div w:id="653336160">
                  <w:marLeft w:val="0"/>
                  <w:marRight w:val="0"/>
                  <w:marTop w:val="0"/>
                  <w:marBottom w:val="0"/>
                  <w:divBdr>
                    <w:top w:val="none" w:sz="0" w:space="0" w:color="auto"/>
                    <w:left w:val="none" w:sz="0" w:space="0" w:color="auto"/>
                    <w:bottom w:val="none" w:sz="0" w:space="0" w:color="auto"/>
                    <w:right w:val="none" w:sz="0" w:space="0" w:color="auto"/>
                  </w:divBdr>
                  <w:divsChild>
                    <w:div w:id="278416464">
                      <w:marLeft w:val="0"/>
                      <w:marRight w:val="0"/>
                      <w:marTop w:val="0"/>
                      <w:marBottom w:val="0"/>
                      <w:divBdr>
                        <w:top w:val="none" w:sz="0" w:space="0" w:color="auto"/>
                        <w:left w:val="none" w:sz="0" w:space="0" w:color="auto"/>
                        <w:bottom w:val="none" w:sz="0" w:space="0" w:color="auto"/>
                        <w:right w:val="none" w:sz="0" w:space="0" w:color="auto"/>
                      </w:divBdr>
                      <w:divsChild>
                        <w:div w:id="2030790934">
                          <w:marLeft w:val="0"/>
                          <w:marRight w:val="0"/>
                          <w:marTop w:val="0"/>
                          <w:marBottom w:val="0"/>
                          <w:divBdr>
                            <w:top w:val="none" w:sz="0" w:space="0" w:color="auto"/>
                            <w:left w:val="none" w:sz="0" w:space="0" w:color="auto"/>
                            <w:bottom w:val="none" w:sz="0" w:space="0" w:color="auto"/>
                            <w:right w:val="none" w:sz="0" w:space="0" w:color="auto"/>
                          </w:divBdr>
                          <w:divsChild>
                            <w:div w:id="735393889">
                              <w:marLeft w:val="0"/>
                              <w:marRight w:val="0"/>
                              <w:marTop w:val="0"/>
                              <w:marBottom w:val="0"/>
                              <w:divBdr>
                                <w:top w:val="none" w:sz="0" w:space="0" w:color="auto"/>
                                <w:left w:val="none" w:sz="0" w:space="0" w:color="auto"/>
                                <w:bottom w:val="none" w:sz="0" w:space="0" w:color="auto"/>
                                <w:right w:val="none" w:sz="0" w:space="0" w:color="auto"/>
                              </w:divBdr>
                              <w:divsChild>
                                <w:div w:id="2974639">
                                  <w:marLeft w:val="0"/>
                                  <w:marRight w:val="0"/>
                                  <w:marTop w:val="0"/>
                                  <w:marBottom w:val="0"/>
                                  <w:divBdr>
                                    <w:top w:val="none" w:sz="0" w:space="0" w:color="auto"/>
                                    <w:left w:val="none" w:sz="0" w:space="0" w:color="auto"/>
                                    <w:bottom w:val="none" w:sz="0" w:space="0" w:color="auto"/>
                                    <w:right w:val="none" w:sz="0" w:space="0" w:color="auto"/>
                                  </w:divBdr>
                                  <w:divsChild>
                                    <w:div w:id="937831057">
                                      <w:marLeft w:val="0"/>
                                      <w:marRight w:val="0"/>
                                      <w:marTop w:val="0"/>
                                      <w:marBottom w:val="0"/>
                                      <w:divBdr>
                                        <w:top w:val="none" w:sz="0" w:space="0" w:color="auto"/>
                                        <w:left w:val="none" w:sz="0" w:space="0" w:color="auto"/>
                                        <w:bottom w:val="none" w:sz="0" w:space="0" w:color="auto"/>
                                        <w:right w:val="none" w:sz="0" w:space="0" w:color="auto"/>
                                      </w:divBdr>
                                      <w:divsChild>
                                        <w:div w:id="161948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8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2959176">
              <w:marLeft w:val="0"/>
              <w:marRight w:val="0"/>
              <w:marTop w:val="0"/>
              <w:marBottom w:val="0"/>
              <w:divBdr>
                <w:top w:val="none" w:sz="0" w:space="0" w:color="auto"/>
                <w:left w:val="none" w:sz="0" w:space="0" w:color="auto"/>
                <w:bottom w:val="none" w:sz="0" w:space="0" w:color="auto"/>
                <w:right w:val="none" w:sz="0" w:space="0" w:color="auto"/>
              </w:divBdr>
            </w:div>
            <w:div w:id="2069571793">
              <w:marLeft w:val="0"/>
              <w:marRight w:val="0"/>
              <w:marTop w:val="0"/>
              <w:marBottom w:val="0"/>
              <w:divBdr>
                <w:top w:val="none" w:sz="0" w:space="0" w:color="auto"/>
                <w:left w:val="none" w:sz="0" w:space="0" w:color="auto"/>
                <w:bottom w:val="none" w:sz="0" w:space="0" w:color="auto"/>
                <w:right w:val="none" w:sz="0" w:space="0" w:color="auto"/>
              </w:divBdr>
            </w:div>
            <w:div w:id="1896426586">
              <w:marLeft w:val="0"/>
              <w:marRight w:val="0"/>
              <w:marTop w:val="0"/>
              <w:marBottom w:val="0"/>
              <w:divBdr>
                <w:top w:val="none" w:sz="0" w:space="0" w:color="auto"/>
                <w:left w:val="none" w:sz="0" w:space="0" w:color="auto"/>
                <w:bottom w:val="none" w:sz="0" w:space="0" w:color="auto"/>
                <w:right w:val="none" w:sz="0" w:space="0" w:color="auto"/>
              </w:divBdr>
            </w:div>
            <w:div w:id="105913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246595">
      <w:bodyDiv w:val="1"/>
      <w:marLeft w:val="0"/>
      <w:marRight w:val="0"/>
      <w:marTop w:val="0"/>
      <w:marBottom w:val="0"/>
      <w:divBdr>
        <w:top w:val="none" w:sz="0" w:space="0" w:color="auto"/>
        <w:left w:val="none" w:sz="0" w:space="0" w:color="auto"/>
        <w:bottom w:val="none" w:sz="0" w:space="0" w:color="auto"/>
        <w:right w:val="none" w:sz="0" w:space="0" w:color="auto"/>
      </w:divBdr>
      <w:divsChild>
        <w:div w:id="797990700">
          <w:marLeft w:val="0"/>
          <w:marRight w:val="0"/>
          <w:marTop w:val="0"/>
          <w:marBottom w:val="0"/>
          <w:divBdr>
            <w:top w:val="none" w:sz="0" w:space="0" w:color="auto"/>
            <w:left w:val="none" w:sz="0" w:space="0" w:color="auto"/>
            <w:bottom w:val="none" w:sz="0" w:space="0" w:color="auto"/>
            <w:right w:val="none" w:sz="0" w:space="0" w:color="auto"/>
          </w:divBdr>
          <w:divsChild>
            <w:div w:id="941256015">
              <w:marLeft w:val="0"/>
              <w:marRight w:val="0"/>
              <w:marTop w:val="0"/>
              <w:marBottom w:val="240"/>
              <w:divBdr>
                <w:top w:val="none" w:sz="0" w:space="0" w:color="auto"/>
                <w:left w:val="none" w:sz="0" w:space="0" w:color="auto"/>
                <w:bottom w:val="none" w:sz="0" w:space="0" w:color="auto"/>
                <w:right w:val="none" w:sz="0" w:space="0" w:color="auto"/>
              </w:divBdr>
              <w:divsChild>
                <w:div w:id="51970333">
                  <w:marLeft w:val="0"/>
                  <w:marRight w:val="0"/>
                  <w:marTop w:val="0"/>
                  <w:marBottom w:val="0"/>
                  <w:divBdr>
                    <w:top w:val="none" w:sz="0" w:space="0" w:color="auto"/>
                    <w:left w:val="none" w:sz="0" w:space="0" w:color="auto"/>
                    <w:bottom w:val="none" w:sz="0" w:space="0" w:color="auto"/>
                    <w:right w:val="none" w:sz="0" w:space="0" w:color="auto"/>
                  </w:divBdr>
                  <w:divsChild>
                    <w:div w:id="1717242654">
                      <w:marLeft w:val="0"/>
                      <w:marRight w:val="0"/>
                      <w:marTop w:val="0"/>
                      <w:marBottom w:val="0"/>
                      <w:divBdr>
                        <w:top w:val="none" w:sz="0" w:space="0" w:color="auto"/>
                        <w:left w:val="none" w:sz="0" w:space="0" w:color="auto"/>
                        <w:bottom w:val="none" w:sz="0" w:space="0" w:color="auto"/>
                        <w:right w:val="none" w:sz="0" w:space="0" w:color="auto"/>
                      </w:divBdr>
                      <w:divsChild>
                        <w:div w:id="1853298229">
                          <w:marLeft w:val="0"/>
                          <w:marRight w:val="0"/>
                          <w:marTop w:val="0"/>
                          <w:marBottom w:val="0"/>
                          <w:divBdr>
                            <w:top w:val="none" w:sz="0" w:space="0" w:color="auto"/>
                            <w:left w:val="none" w:sz="0" w:space="0" w:color="auto"/>
                            <w:bottom w:val="none" w:sz="0" w:space="0" w:color="auto"/>
                            <w:right w:val="none" w:sz="0" w:space="0" w:color="auto"/>
                          </w:divBdr>
                        </w:div>
                        <w:div w:id="209014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187350">
              <w:marLeft w:val="0"/>
              <w:marRight w:val="0"/>
              <w:marTop w:val="0"/>
              <w:marBottom w:val="0"/>
              <w:divBdr>
                <w:top w:val="none" w:sz="0" w:space="0" w:color="auto"/>
                <w:left w:val="none" w:sz="0" w:space="0" w:color="auto"/>
                <w:bottom w:val="none" w:sz="0" w:space="0" w:color="auto"/>
                <w:right w:val="none" w:sz="0" w:space="0" w:color="auto"/>
              </w:divBdr>
              <w:divsChild>
                <w:div w:id="1135295147">
                  <w:marLeft w:val="0"/>
                  <w:marRight w:val="0"/>
                  <w:marTop w:val="0"/>
                  <w:marBottom w:val="240"/>
                  <w:divBdr>
                    <w:top w:val="none" w:sz="0" w:space="0" w:color="auto"/>
                    <w:left w:val="none" w:sz="0" w:space="0" w:color="auto"/>
                    <w:bottom w:val="none" w:sz="0" w:space="0" w:color="auto"/>
                    <w:right w:val="none" w:sz="0" w:space="0" w:color="auto"/>
                  </w:divBdr>
                  <w:divsChild>
                    <w:div w:id="376591660">
                      <w:marLeft w:val="0"/>
                      <w:marRight w:val="0"/>
                      <w:marTop w:val="0"/>
                      <w:marBottom w:val="120"/>
                      <w:divBdr>
                        <w:top w:val="none" w:sz="0" w:space="0" w:color="auto"/>
                        <w:left w:val="none" w:sz="0" w:space="0" w:color="auto"/>
                        <w:bottom w:val="none" w:sz="0" w:space="0" w:color="auto"/>
                        <w:right w:val="none" w:sz="0" w:space="0" w:color="auto"/>
                      </w:divBdr>
                    </w:div>
                    <w:div w:id="91096726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696543907">
              <w:marLeft w:val="0"/>
              <w:marRight w:val="0"/>
              <w:marTop w:val="0"/>
              <w:marBottom w:val="60"/>
              <w:divBdr>
                <w:top w:val="none" w:sz="0" w:space="0" w:color="auto"/>
                <w:left w:val="none" w:sz="0" w:space="0" w:color="auto"/>
                <w:bottom w:val="none" w:sz="0" w:space="0" w:color="auto"/>
                <w:right w:val="none" w:sz="0" w:space="0" w:color="auto"/>
              </w:divBdr>
            </w:div>
            <w:div w:id="1664311880">
              <w:marLeft w:val="0"/>
              <w:marRight w:val="0"/>
              <w:marTop w:val="0"/>
              <w:marBottom w:val="0"/>
              <w:divBdr>
                <w:top w:val="none" w:sz="0" w:space="0" w:color="auto"/>
                <w:left w:val="none" w:sz="0" w:space="0" w:color="auto"/>
                <w:bottom w:val="none" w:sz="0" w:space="0" w:color="auto"/>
                <w:right w:val="none" w:sz="0" w:space="0" w:color="auto"/>
              </w:divBdr>
              <w:divsChild>
                <w:div w:id="1699116421">
                  <w:marLeft w:val="0"/>
                  <w:marRight w:val="0"/>
                  <w:marTop w:val="0"/>
                  <w:marBottom w:val="0"/>
                  <w:divBdr>
                    <w:top w:val="none" w:sz="0" w:space="0" w:color="auto"/>
                    <w:left w:val="none" w:sz="0" w:space="0" w:color="auto"/>
                    <w:bottom w:val="none" w:sz="0" w:space="0" w:color="auto"/>
                    <w:right w:val="none" w:sz="0" w:space="0" w:color="auto"/>
                  </w:divBdr>
                </w:div>
                <w:div w:id="1502618736">
                  <w:marLeft w:val="0"/>
                  <w:marRight w:val="0"/>
                  <w:marTop w:val="30"/>
                  <w:marBottom w:val="0"/>
                  <w:divBdr>
                    <w:top w:val="none" w:sz="0" w:space="0" w:color="auto"/>
                    <w:left w:val="none" w:sz="0" w:space="0" w:color="auto"/>
                    <w:bottom w:val="none" w:sz="0" w:space="0" w:color="auto"/>
                    <w:right w:val="none" w:sz="0" w:space="0" w:color="auto"/>
                  </w:divBdr>
                  <w:divsChild>
                    <w:div w:id="52023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126664">
              <w:marLeft w:val="0"/>
              <w:marRight w:val="0"/>
              <w:marTop w:val="0"/>
              <w:marBottom w:val="0"/>
              <w:divBdr>
                <w:top w:val="none" w:sz="0" w:space="0" w:color="auto"/>
                <w:left w:val="none" w:sz="0" w:space="0" w:color="auto"/>
                <w:bottom w:val="none" w:sz="0" w:space="0" w:color="auto"/>
                <w:right w:val="none" w:sz="0" w:space="0" w:color="auto"/>
              </w:divBdr>
              <w:divsChild>
                <w:div w:id="144855892">
                  <w:marLeft w:val="-240"/>
                  <w:marRight w:val="-240"/>
                  <w:marTop w:val="240"/>
                  <w:marBottom w:val="0"/>
                  <w:divBdr>
                    <w:top w:val="none" w:sz="0" w:space="0" w:color="auto"/>
                    <w:left w:val="none" w:sz="0" w:space="0" w:color="auto"/>
                    <w:bottom w:val="none" w:sz="0" w:space="0" w:color="auto"/>
                    <w:right w:val="none" w:sz="0" w:space="0" w:color="auto"/>
                  </w:divBdr>
                  <w:divsChild>
                    <w:div w:id="932054170">
                      <w:marLeft w:val="0"/>
                      <w:marRight w:val="0"/>
                      <w:marTop w:val="0"/>
                      <w:marBottom w:val="0"/>
                      <w:divBdr>
                        <w:top w:val="none" w:sz="0" w:space="0" w:color="auto"/>
                        <w:left w:val="none" w:sz="0" w:space="0" w:color="auto"/>
                        <w:bottom w:val="none" w:sz="0" w:space="0" w:color="auto"/>
                        <w:right w:val="none" w:sz="0" w:space="0" w:color="auto"/>
                      </w:divBdr>
                      <w:divsChild>
                        <w:div w:id="1956017308">
                          <w:marLeft w:val="0"/>
                          <w:marRight w:val="0"/>
                          <w:marTop w:val="0"/>
                          <w:marBottom w:val="0"/>
                          <w:divBdr>
                            <w:top w:val="none" w:sz="0" w:space="0" w:color="auto"/>
                            <w:left w:val="none" w:sz="0" w:space="0" w:color="auto"/>
                            <w:bottom w:val="none" w:sz="0" w:space="0" w:color="auto"/>
                            <w:right w:val="none" w:sz="0" w:space="0" w:color="auto"/>
                          </w:divBdr>
                          <w:divsChild>
                            <w:div w:id="671025432">
                              <w:marLeft w:val="0"/>
                              <w:marRight w:val="0"/>
                              <w:marTop w:val="0"/>
                              <w:marBottom w:val="0"/>
                              <w:divBdr>
                                <w:top w:val="none" w:sz="0" w:space="0" w:color="auto"/>
                                <w:left w:val="none" w:sz="0" w:space="0" w:color="auto"/>
                                <w:bottom w:val="none" w:sz="0" w:space="0" w:color="auto"/>
                                <w:right w:val="none" w:sz="0" w:space="0" w:color="auto"/>
                              </w:divBdr>
                              <w:divsChild>
                                <w:div w:id="195240989">
                                  <w:marLeft w:val="240"/>
                                  <w:marRight w:val="150"/>
                                  <w:marTop w:val="0"/>
                                  <w:marBottom w:val="0"/>
                                  <w:divBdr>
                                    <w:top w:val="none" w:sz="0" w:space="0" w:color="auto"/>
                                    <w:left w:val="none" w:sz="0" w:space="0" w:color="auto"/>
                                    <w:bottom w:val="none" w:sz="0" w:space="0" w:color="auto"/>
                                    <w:right w:val="none" w:sz="0" w:space="0" w:color="auto"/>
                                  </w:divBdr>
                                  <w:divsChild>
                                    <w:div w:id="2125882142">
                                      <w:marLeft w:val="0"/>
                                      <w:marRight w:val="0"/>
                                      <w:marTop w:val="0"/>
                                      <w:marBottom w:val="0"/>
                                      <w:divBdr>
                                        <w:top w:val="none" w:sz="0" w:space="0" w:color="auto"/>
                                        <w:left w:val="none" w:sz="0" w:space="0" w:color="auto"/>
                                        <w:bottom w:val="none" w:sz="0" w:space="0" w:color="auto"/>
                                        <w:right w:val="none" w:sz="0" w:space="0" w:color="auto"/>
                                      </w:divBdr>
                                      <w:divsChild>
                                        <w:div w:id="1341658133">
                                          <w:marLeft w:val="0"/>
                                          <w:marRight w:val="0"/>
                                          <w:marTop w:val="0"/>
                                          <w:marBottom w:val="0"/>
                                          <w:divBdr>
                                            <w:top w:val="none" w:sz="0" w:space="0" w:color="auto"/>
                                            <w:left w:val="none" w:sz="0" w:space="0" w:color="auto"/>
                                            <w:bottom w:val="none" w:sz="0" w:space="0" w:color="auto"/>
                                            <w:right w:val="none" w:sz="0" w:space="0" w:color="auto"/>
                                          </w:divBdr>
                                          <w:divsChild>
                                            <w:div w:id="18297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548553">
                                  <w:marLeft w:val="0"/>
                                  <w:marRight w:val="0"/>
                                  <w:marTop w:val="0"/>
                                  <w:marBottom w:val="0"/>
                                  <w:divBdr>
                                    <w:top w:val="none" w:sz="0" w:space="0" w:color="auto"/>
                                    <w:left w:val="none" w:sz="0" w:space="0" w:color="auto"/>
                                    <w:bottom w:val="none" w:sz="0" w:space="0" w:color="auto"/>
                                    <w:right w:val="none" w:sz="0" w:space="0" w:color="auto"/>
                                  </w:divBdr>
                                  <w:divsChild>
                                    <w:div w:id="605576490">
                                      <w:marLeft w:val="0"/>
                                      <w:marRight w:val="0"/>
                                      <w:marTop w:val="0"/>
                                      <w:marBottom w:val="0"/>
                                      <w:divBdr>
                                        <w:top w:val="none" w:sz="0" w:space="0" w:color="auto"/>
                                        <w:left w:val="none" w:sz="0" w:space="0" w:color="auto"/>
                                        <w:bottom w:val="none" w:sz="0" w:space="0" w:color="auto"/>
                                        <w:right w:val="none" w:sz="0" w:space="0" w:color="auto"/>
                                      </w:divBdr>
                                    </w:div>
                                  </w:divsChild>
                                </w:div>
                                <w:div w:id="16853385">
                                  <w:marLeft w:val="0"/>
                                  <w:marRight w:val="0"/>
                                  <w:marTop w:val="0"/>
                                  <w:marBottom w:val="0"/>
                                  <w:divBdr>
                                    <w:top w:val="none" w:sz="0" w:space="0" w:color="auto"/>
                                    <w:left w:val="none" w:sz="0" w:space="0" w:color="auto"/>
                                    <w:bottom w:val="none" w:sz="0" w:space="0" w:color="auto"/>
                                    <w:right w:val="none" w:sz="0" w:space="0" w:color="auto"/>
                                  </w:divBdr>
                                  <w:divsChild>
                                    <w:div w:id="1928808696">
                                      <w:marLeft w:val="0"/>
                                      <w:marRight w:val="0"/>
                                      <w:marTop w:val="0"/>
                                      <w:marBottom w:val="0"/>
                                      <w:divBdr>
                                        <w:top w:val="none" w:sz="0" w:space="0" w:color="auto"/>
                                        <w:left w:val="none" w:sz="0" w:space="0" w:color="auto"/>
                                        <w:bottom w:val="none" w:sz="0" w:space="0" w:color="auto"/>
                                        <w:right w:val="none" w:sz="0" w:space="0" w:color="auto"/>
                                      </w:divBdr>
                                    </w:div>
                                  </w:divsChild>
                                </w:div>
                                <w:div w:id="1249853885">
                                  <w:marLeft w:val="0"/>
                                  <w:marRight w:val="0"/>
                                  <w:marTop w:val="0"/>
                                  <w:marBottom w:val="0"/>
                                  <w:divBdr>
                                    <w:top w:val="none" w:sz="0" w:space="0" w:color="auto"/>
                                    <w:left w:val="none" w:sz="0" w:space="0" w:color="auto"/>
                                    <w:bottom w:val="none" w:sz="0" w:space="0" w:color="auto"/>
                                    <w:right w:val="none" w:sz="0" w:space="0" w:color="auto"/>
                                  </w:divBdr>
                                  <w:divsChild>
                                    <w:div w:id="798307584">
                                      <w:marLeft w:val="0"/>
                                      <w:marRight w:val="0"/>
                                      <w:marTop w:val="0"/>
                                      <w:marBottom w:val="0"/>
                                      <w:divBdr>
                                        <w:top w:val="none" w:sz="0" w:space="0" w:color="auto"/>
                                        <w:left w:val="none" w:sz="0" w:space="0" w:color="auto"/>
                                        <w:bottom w:val="none" w:sz="0" w:space="0" w:color="auto"/>
                                        <w:right w:val="none" w:sz="0" w:space="0" w:color="auto"/>
                                      </w:divBdr>
                                    </w:div>
                                  </w:divsChild>
                                </w:div>
                                <w:div w:id="1592741960">
                                  <w:marLeft w:val="0"/>
                                  <w:marRight w:val="0"/>
                                  <w:marTop w:val="0"/>
                                  <w:marBottom w:val="0"/>
                                  <w:divBdr>
                                    <w:top w:val="none" w:sz="0" w:space="0" w:color="auto"/>
                                    <w:left w:val="none" w:sz="0" w:space="0" w:color="auto"/>
                                    <w:bottom w:val="none" w:sz="0" w:space="0" w:color="auto"/>
                                    <w:right w:val="none" w:sz="0" w:space="0" w:color="auto"/>
                                  </w:divBdr>
                                  <w:divsChild>
                                    <w:div w:id="44960981">
                                      <w:marLeft w:val="0"/>
                                      <w:marRight w:val="0"/>
                                      <w:marTop w:val="0"/>
                                      <w:marBottom w:val="0"/>
                                      <w:divBdr>
                                        <w:top w:val="none" w:sz="0" w:space="0" w:color="auto"/>
                                        <w:left w:val="none" w:sz="0" w:space="0" w:color="auto"/>
                                        <w:bottom w:val="none" w:sz="0" w:space="0" w:color="auto"/>
                                        <w:right w:val="none" w:sz="0" w:space="0" w:color="auto"/>
                                      </w:divBdr>
                                    </w:div>
                                  </w:divsChild>
                                </w:div>
                                <w:div w:id="239365826">
                                  <w:marLeft w:val="0"/>
                                  <w:marRight w:val="0"/>
                                  <w:marTop w:val="0"/>
                                  <w:marBottom w:val="0"/>
                                  <w:divBdr>
                                    <w:top w:val="none" w:sz="0" w:space="0" w:color="auto"/>
                                    <w:left w:val="none" w:sz="0" w:space="0" w:color="auto"/>
                                    <w:bottom w:val="none" w:sz="0" w:space="0" w:color="auto"/>
                                    <w:right w:val="none" w:sz="0" w:space="0" w:color="auto"/>
                                  </w:divBdr>
                                  <w:divsChild>
                                    <w:div w:id="130901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218182">
          <w:marLeft w:val="0"/>
          <w:marRight w:val="0"/>
          <w:marTop w:val="0"/>
          <w:marBottom w:val="0"/>
          <w:divBdr>
            <w:top w:val="none" w:sz="0" w:space="0" w:color="auto"/>
            <w:left w:val="none" w:sz="0" w:space="0" w:color="auto"/>
            <w:bottom w:val="none" w:sz="0" w:space="0" w:color="auto"/>
            <w:right w:val="none" w:sz="0" w:space="0" w:color="auto"/>
          </w:divBdr>
          <w:divsChild>
            <w:div w:id="1064256788">
              <w:marLeft w:val="0"/>
              <w:marRight w:val="0"/>
              <w:marTop w:val="0"/>
              <w:marBottom w:val="360"/>
              <w:divBdr>
                <w:top w:val="none" w:sz="0" w:space="0" w:color="auto"/>
                <w:left w:val="none" w:sz="0" w:space="0" w:color="auto"/>
                <w:bottom w:val="none" w:sz="0" w:space="0" w:color="auto"/>
                <w:right w:val="none" w:sz="0" w:space="0" w:color="auto"/>
              </w:divBdr>
              <w:divsChild>
                <w:div w:id="803086276">
                  <w:marLeft w:val="0"/>
                  <w:marRight w:val="0"/>
                  <w:marTop w:val="0"/>
                  <w:marBottom w:val="0"/>
                  <w:divBdr>
                    <w:top w:val="none" w:sz="0" w:space="0" w:color="auto"/>
                    <w:left w:val="none" w:sz="0" w:space="0" w:color="auto"/>
                    <w:bottom w:val="none" w:sz="0" w:space="0" w:color="auto"/>
                    <w:right w:val="none" w:sz="0" w:space="0" w:color="auto"/>
                  </w:divBdr>
                </w:div>
              </w:divsChild>
            </w:div>
            <w:div w:id="871380797">
              <w:marLeft w:val="0"/>
              <w:marRight w:val="0"/>
              <w:marTop w:val="0"/>
              <w:marBottom w:val="240"/>
              <w:divBdr>
                <w:top w:val="none" w:sz="0" w:space="0" w:color="auto"/>
                <w:left w:val="none" w:sz="0" w:space="0" w:color="auto"/>
                <w:bottom w:val="none" w:sz="0" w:space="0" w:color="auto"/>
                <w:right w:val="none" w:sz="0" w:space="0" w:color="auto"/>
              </w:divBdr>
              <w:divsChild>
                <w:div w:id="1324745820">
                  <w:marLeft w:val="0"/>
                  <w:marRight w:val="0"/>
                  <w:marTop w:val="0"/>
                  <w:marBottom w:val="0"/>
                  <w:divBdr>
                    <w:top w:val="none" w:sz="0" w:space="0" w:color="auto"/>
                    <w:left w:val="none" w:sz="0" w:space="0" w:color="auto"/>
                    <w:bottom w:val="none" w:sz="0" w:space="0" w:color="auto"/>
                    <w:right w:val="none" w:sz="0" w:space="0" w:color="auto"/>
                  </w:divBdr>
                  <w:divsChild>
                    <w:div w:id="255328628">
                      <w:marLeft w:val="0"/>
                      <w:marRight w:val="0"/>
                      <w:marTop w:val="0"/>
                      <w:marBottom w:val="0"/>
                      <w:divBdr>
                        <w:top w:val="none" w:sz="0" w:space="0" w:color="auto"/>
                        <w:left w:val="none" w:sz="0" w:space="0" w:color="auto"/>
                        <w:bottom w:val="none" w:sz="0" w:space="0" w:color="auto"/>
                        <w:right w:val="none" w:sz="0" w:space="0" w:color="auto"/>
                      </w:divBdr>
                      <w:divsChild>
                        <w:div w:id="8214359">
                          <w:marLeft w:val="0"/>
                          <w:marRight w:val="0"/>
                          <w:marTop w:val="0"/>
                          <w:marBottom w:val="0"/>
                          <w:divBdr>
                            <w:top w:val="none" w:sz="0" w:space="0" w:color="auto"/>
                            <w:left w:val="none" w:sz="0" w:space="0" w:color="auto"/>
                            <w:bottom w:val="none" w:sz="0" w:space="0" w:color="auto"/>
                            <w:right w:val="none" w:sz="0" w:space="0" w:color="auto"/>
                          </w:divBdr>
                        </w:div>
                        <w:div w:id="29394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562515">
              <w:marLeft w:val="0"/>
              <w:marRight w:val="0"/>
              <w:marTop w:val="0"/>
              <w:marBottom w:val="0"/>
              <w:divBdr>
                <w:top w:val="none" w:sz="0" w:space="0" w:color="auto"/>
                <w:left w:val="none" w:sz="0" w:space="0" w:color="auto"/>
                <w:bottom w:val="none" w:sz="0" w:space="0" w:color="auto"/>
                <w:right w:val="none" w:sz="0" w:space="0" w:color="auto"/>
              </w:divBdr>
              <w:divsChild>
                <w:div w:id="725570217">
                  <w:marLeft w:val="0"/>
                  <w:marRight w:val="0"/>
                  <w:marTop w:val="0"/>
                  <w:marBottom w:val="240"/>
                  <w:divBdr>
                    <w:top w:val="none" w:sz="0" w:space="0" w:color="auto"/>
                    <w:left w:val="none" w:sz="0" w:space="0" w:color="auto"/>
                    <w:bottom w:val="none" w:sz="0" w:space="0" w:color="auto"/>
                    <w:right w:val="none" w:sz="0" w:space="0" w:color="auto"/>
                  </w:divBdr>
                  <w:divsChild>
                    <w:div w:id="813958171">
                      <w:marLeft w:val="0"/>
                      <w:marRight w:val="0"/>
                      <w:marTop w:val="0"/>
                      <w:marBottom w:val="120"/>
                      <w:divBdr>
                        <w:top w:val="none" w:sz="0" w:space="0" w:color="auto"/>
                        <w:left w:val="none" w:sz="0" w:space="0" w:color="auto"/>
                        <w:bottom w:val="none" w:sz="0" w:space="0" w:color="auto"/>
                        <w:right w:val="none" w:sz="0" w:space="0" w:color="auto"/>
                      </w:divBdr>
                    </w:div>
                    <w:div w:id="14481638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051854320">
      <w:bodyDiv w:val="1"/>
      <w:marLeft w:val="0"/>
      <w:marRight w:val="0"/>
      <w:marTop w:val="0"/>
      <w:marBottom w:val="0"/>
      <w:divBdr>
        <w:top w:val="none" w:sz="0" w:space="0" w:color="auto"/>
        <w:left w:val="none" w:sz="0" w:space="0" w:color="auto"/>
        <w:bottom w:val="none" w:sz="0" w:space="0" w:color="auto"/>
        <w:right w:val="none" w:sz="0" w:space="0" w:color="auto"/>
      </w:divBdr>
    </w:div>
    <w:div w:id="1176268461">
      <w:bodyDiv w:val="1"/>
      <w:marLeft w:val="0"/>
      <w:marRight w:val="0"/>
      <w:marTop w:val="0"/>
      <w:marBottom w:val="0"/>
      <w:divBdr>
        <w:top w:val="none" w:sz="0" w:space="0" w:color="auto"/>
        <w:left w:val="none" w:sz="0" w:space="0" w:color="auto"/>
        <w:bottom w:val="none" w:sz="0" w:space="0" w:color="auto"/>
        <w:right w:val="none" w:sz="0" w:space="0" w:color="auto"/>
      </w:divBdr>
    </w:div>
    <w:div w:id="1231381020">
      <w:bodyDiv w:val="1"/>
      <w:marLeft w:val="0"/>
      <w:marRight w:val="0"/>
      <w:marTop w:val="0"/>
      <w:marBottom w:val="0"/>
      <w:divBdr>
        <w:top w:val="none" w:sz="0" w:space="0" w:color="auto"/>
        <w:left w:val="none" w:sz="0" w:space="0" w:color="auto"/>
        <w:bottom w:val="none" w:sz="0" w:space="0" w:color="auto"/>
        <w:right w:val="none" w:sz="0" w:space="0" w:color="auto"/>
      </w:divBdr>
    </w:div>
    <w:div w:id="1339387435">
      <w:bodyDiv w:val="1"/>
      <w:marLeft w:val="0"/>
      <w:marRight w:val="0"/>
      <w:marTop w:val="0"/>
      <w:marBottom w:val="0"/>
      <w:divBdr>
        <w:top w:val="none" w:sz="0" w:space="0" w:color="auto"/>
        <w:left w:val="none" w:sz="0" w:space="0" w:color="auto"/>
        <w:bottom w:val="none" w:sz="0" w:space="0" w:color="auto"/>
        <w:right w:val="none" w:sz="0" w:space="0" w:color="auto"/>
      </w:divBdr>
      <w:divsChild>
        <w:div w:id="715131162">
          <w:marLeft w:val="0"/>
          <w:marRight w:val="0"/>
          <w:marTop w:val="0"/>
          <w:marBottom w:val="0"/>
          <w:divBdr>
            <w:top w:val="none" w:sz="0" w:space="0" w:color="auto"/>
            <w:left w:val="none" w:sz="0" w:space="0" w:color="auto"/>
            <w:bottom w:val="none" w:sz="0" w:space="0" w:color="auto"/>
            <w:right w:val="none" w:sz="0" w:space="0" w:color="auto"/>
          </w:divBdr>
          <w:divsChild>
            <w:div w:id="1119109999">
              <w:marLeft w:val="0"/>
              <w:marRight w:val="0"/>
              <w:marTop w:val="0"/>
              <w:marBottom w:val="0"/>
              <w:divBdr>
                <w:top w:val="none" w:sz="0" w:space="0" w:color="auto"/>
                <w:left w:val="none" w:sz="0" w:space="0" w:color="auto"/>
                <w:bottom w:val="none" w:sz="0" w:space="0" w:color="auto"/>
                <w:right w:val="none" w:sz="0" w:space="0" w:color="auto"/>
              </w:divBdr>
              <w:divsChild>
                <w:div w:id="371228005">
                  <w:marLeft w:val="0"/>
                  <w:marRight w:val="0"/>
                  <w:marTop w:val="0"/>
                  <w:marBottom w:val="0"/>
                  <w:divBdr>
                    <w:top w:val="none" w:sz="0" w:space="0" w:color="auto"/>
                    <w:left w:val="none" w:sz="0" w:space="0" w:color="auto"/>
                    <w:bottom w:val="none" w:sz="0" w:space="0" w:color="auto"/>
                    <w:right w:val="none" w:sz="0" w:space="0" w:color="auto"/>
                  </w:divBdr>
                  <w:divsChild>
                    <w:div w:id="1097097243">
                      <w:marLeft w:val="0"/>
                      <w:marRight w:val="0"/>
                      <w:marTop w:val="0"/>
                      <w:marBottom w:val="0"/>
                      <w:divBdr>
                        <w:top w:val="none" w:sz="0" w:space="0" w:color="auto"/>
                        <w:left w:val="none" w:sz="0" w:space="0" w:color="auto"/>
                        <w:bottom w:val="none" w:sz="0" w:space="0" w:color="auto"/>
                        <w:right w:val="none" w:sz="0" w:space="0" w:color="auto"/>
                      </w:divBdr>
                      <w:divsChild>
                        <w:div w:id="1229874999">
                          <w:marLeft w:val="0"/>
                          <w:marRight w:val="0"/>
                          <w:marTop w:val="0"/>
                          <w:marBottom w:val="0"/>
                          <w:divBdr>
                            <w:top w:val="none" w:sz="0" w:space="0" w:color="auto"/>
                            <w:left w:val="none" w:sz="0" w:space="0" w:color="auto"/>
                            <w:bottom w:val="none" w:sz="0" w:space="0" w:color="auto"/>
                            <w:right w:val="none" w:sz="0" w:space="0" w:color="auto"/>
                          </w:divBdr>
                        </w:div>
                      </w:divsChild>
                    </w:div>
                    <w:div w:id="82849028">
                      <w:marLeft w:val="240"/>
                      <w:marRight w:val="0"/>
                      <w:marTop w:val="0"/>
                      <w:marBottom w:val="0"/>
                      <w:divBdr>
                        <w:top w:val="none" w:sz="0" w:space="0" w:color="auto"/>
                        <w:left w:val="none" w:sz="0" w:space="0" w:color="auto"/>
                        <w:bottom w:val="none" w:sz="0" w:space="0" w:color="auto"/>
                        <w:right w:val="none" w:sz="0" w:space="0" w:color="auto"/>
                      </w:divBdr>
                      <w:divsChild>
                        <w:div w:id="54521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98467">
              <w:marLeft w:val="0"/>
              <w:marRight w:val="0"/>
              <w:marTop w:val="0"/>
              <w:marBottom w:val="300"/>
              <w:divBdr>
                <w:top w:val="none" w:sz="0" w:space="0" w:color="auto"/>
                <w:left w:val="none" w:sz="0" w:space="0" w:color="auto"/>
                <w:bottom w:val="none" w:sz="0" w:space="0" w:color="auto"/>
                <w:right w:val="none" w:sz="0" w:space="0" w:color="auto"/>
              </w:divBdr>
              <w:divsChild>
                <w:div w:id="1810243956">
                  <w:marLeft w:val="0"/>
                  <w:marRight w:val="0"/>
                  <w:marTop w:val="0"/>
                  <w:marBottom w:val="0"/>
                  <w:divBdr>
                    <w:top w:val="none" w:sz="0" w:space="0" w:color="auto"/>
                    <w:left w:val="none" w:sz="0" w:space="0" w:color="auto"/>
                    <w:bottom w:val="none" w:sz="0" w:space="0" w:color="auto"/>
                    <w:right w:val="none" w:sz="0" w:space="0" w:color="auto"/>
                  </w:divBdr>
                  <w:divsChild>
                    <w:div w:id="2007857796">
                      <w:marLeft w:val="0"/>
                      <w:marRight w:val="0"/>
                      <w:marTop w:val="0"/>
                      <w:marBottom w:val="0"/>
                      <w:divBdr>
                        <w:top w:val="none" w:sz="0" w:space="0" w:color="auto"/>
                        <w:left w:val="none" w:sz="0" w:space="0" w:color="auto"/>
                        <w:bottom w:val="none" w:sz="0" w:space="0" w:color="auto"/>
                        <w:right w:val="none" w:sz="0" w:space="0" w:color="auto"/>
                      </w:divBdr>
                      <w:divsChild>
                        <w:div w:id="216017139">
                          <w:marLeft w:val="0"/>
                          <w:marRight w:val="0"/>
                          <w:marTop w:val="0"/>
                          <w:marBottom w:val="0"/>
                          <w:divBdr>
                            <w:top w:val="none" w:sz="0" w:space="0" w:color="auto"/>
                            <w:left w:val="none" w:sz="0" w:space="0" w:color="auto"/>
                            <w:bottom w:val="none" w:sz="0" w:space="0" w:color="auto"/>
                            <w:right w:val="none" w:sz="0" w:space="0" w:color="auto"/>
                          </w:divBdr>
                        </w:div>
                      </w:divsChild>
                    </w:div>
                    <w:div w:id="1504396028">
                      <w:marLeft w:val="0"/>
                      <w:marRight w:val="0"/>
                      <w:marTop w:val="0"/>
                      <w:marBottom w:val="0"/>
                      <w:divBdr>
                        <w:top w:val="none" w:sz="0" w:space="0" w:color="auto"/>
                        <w:left w:val="none" w:sz="0" w:space="0" w:color="auto"/>
                        <w:bottom w:val="none" w:sz="0" w:space="0" w:color="auto"/>
                        <w:right w:val="none" w:sz="0" w:space="0" w:color="auto"/>
                      </w:divBdr>
                      <w:divsChild>
                        <w:div w:id="5519676">
                          <w:marLeft w:val="0"/>
                          <w:marRight w:val="180"/>
                          <w:marTop w:val="0"/>
                          <w:marBottom w:val="0"/>
                          <w:divBdr>
                            <w:top w:val="none" w:sz="0" w:space="0" w:color="auto"/>
                            <w:left w:val="none" w:sz="0" w:space="0" w:color="auto"/>
                            <w:bottom w:val="none" w:sz="0" w:space="0" w:color="auto"/>
                            <w:right w:val="none" w:sz="0" w:space="0" w:color="auto"/>
                          </w:divBdr>
                          <w:divsChild>
                            <w:div w:id="1164398931">
                              <w:marLeft w:val="0"/>
                              <w:marRight w:val="0"/>
                              <w:marTop w:val="0"/>
                              <w:marBottom w:val="0"/>
                              <w:divBdr>
                                <w:top w:val="none" w:sz="0" w:space="0" w:color="auto"/>
                                <w:left w:val="none" w:sz="0" w:space="0" w:color="auto"/>
                                <w:bottom w:val="none" w:sz="0" w:space="0" w:color="auto"/>
                                <w:right w:val="none" w:sz="0" w:space="0" w:color="auto"/>
                              </w:divBdr>
                            </w:div>
                          </w:divsChild>
                        </w:div>
                        <w:div w:id="962225208">
                          <w:marLeft w:val="0"/>
                          <w:marRight w:val="0"/>
                          <w:marTop w:val="0"/>
                          <w:marBottom w:val="0"/>
                          <w:divBdr>
                            <w:top w:val="none" w:sz="0" w:space="0" w:color="auto"/>
                            <w:left w:val="none" w:sz="0" w:space="0" w:color="auto"/>
                            <w:bottom w:val="none" w:sz="0" w:space="0" w:color="auto"/>
                            <w:right w:val="none" w:sz="0" w:space="0" w:color="auto"/>
                          </w:divBdr>
                          <w:divsChild>
                            <w:div w:id="135276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9787001">
          <w:marLeft w:val="0"/>
          <w:marRight w:val="0"/>
          <w:marTop w:val="0"/>
          <w:marBottom w:val="0"/>
          <w:divBdr>
            <w:top w:val="none" w:sz="0" w:space="0" w:color="auto"/>
            <w:left w:val="none" w:sz="0" w:space="0" w:color="auto"/>
            <w:bottom w:val="none" w:sz="0" w:space="0" w:color="auto"/>
            <w:right w:val="none" w:sz="0" w:space="0" w:color="auto"/>
          </w:divBdr>
          <w:divsChild>
            <w:div w:id="185944458">
              <w:marLeft w:val="0"/>
              <w:marRight w:val="0"/>
              <w:marTop w:val="0"/>
              <w:marBottom w:val="0"/>
              <w:divBdr>
                <w:top w:val="none" w:sz="0" w:space="0" w:color="auto"/>
                <w:left w:val="none" w:sz="0" w:space="0" w:color="auto"/>
                <w:bottom w:val="none" w:sz="0" w:space="0" w:color="auto"/>
                <w:right w:val="none" w:sz="0" w:space="0" w:color="auto"/>
              </w:divBdr>
            </w:div>
            <w:div w:id="1805582479">
              <w:marLeft w:val="0"/>
              <w:marRight w:val="0"/>
              <w:marTop w:val="0"/>
              <w:marBottom w:val="0"/>
              <w:divBdr>
                <w:top w:val="none" w:sz="0" w:space="0" w:color="auto"/>
                <w:left w:val="none" w:sz="0" w:space="0" w:color="auto"/>
                <w:bottom w:val="none" w:sz="0" w:space="0" w:color="auto"/>
                <w:right w:val="none" w:sz="0" w:space="0" w:color="auto"/>
              </w:divBdr>
            </w:div>
            <w:div w:id="10735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238942">
      <w:bodyDiv w:val="1"/>
      <w:marLeft w:val="0"/>
      <w:marRight w:val="0"/>
      <w:marTop w:val="0"/>
      <w:marBottom w:val="0"/>
      <w:divBdr>
        <w:top w:val="none" w:sz="0" w:space="0" w:color="auto"/>
        <w:left w:val="none" w:sz="0" w:space="0" w:color="auto"/>
        <w:bottom w:val="none" w:sz="0" w:space="0" w:color="auto"/>
        <w:right w:val="none" w:sz="0" w:space="0" w:color="auto"/>
      </w:divBdr>
      <w:divsChild>
        <w:div w:id="680663175">
          <w:marLeft w:val="0"/>
          <w:marRight w:val="0"/>
          <w:marTop w:val="0"/>
          <w:marBottom w:val="1440"/>
          <w:divBdr>
            <w:top w:val="none" w:sz="0" w:space="0" w:color="auto"/>
            <w:left w:val="none" w:sz="0" w:space="0" w:color="auto"/>
            <w:bottom w:val="none" w:sz="0" w:space="0" w:color="auto"/>
            <w:right w:val="none" w:sz="0" w:space="0" w:color="auto"/>
          </w:divBdr>
          <w:divsChild>
            <w:div w:id="538395847">
              <w:marLeft w:val="0"/>
              <w:marRight w:val="0"/>
              <w:marTop w:val="0"/>
              <w:marBottom w:val="0"/>
              <w:divBdr>
                <w:top w:val="none" w:sz="0" w:space="0" w:color="auto"/>
                <w:left w:val="none" w:sz="0" w:space="0" w:color="auto"/>
                <w:bottom w:val="none" w:sz="0" w:space="0" w:color="auto"/>
                <w:right w:val="none" w:sz="0" w:space="0" w:color="auto"/>
              </w:divBdr>
              <w:divsChild>
                <w:div w:id="1145392868">
                  <w:marLeft w:val="0"/>
                  <w:marRight w:val="0"/>
                  <w:marTop w:val="0"/>
                  <w:marBottom w:val="0"/>
                  <w:divBdr>
                    <w:top w:val="none" w:sz="0" w:space="0" w:color="auto"/>
                    <w:left w:val="none" w:sz="0" w:space="0" w:color="auto"/>
                    <w:bottom w:val="none" w:sz="0" w:space="0" w:color="auto"/>
                    <w:right w:val="none" w:sz="0" w:space="0" w:color="auto"/>
                  </w:divBdr>
                  <w:divsChild>
                    <w:div w:id="1978342280">
                      <w:marLeft w:val="-150"/>
                      <w:marRight w:val="-150"/>
                      <w:marTop w:val="0"/>
                      <w:marBottom w:val="360"/>
                      <w:divBdr>
                        <w:top w:val="none" w:sz="0" w:space="0" w:color="auto"/>
                        <w:left w:val="none" w:sz="0" w:space="0" w:color="auto"/>
                        <w:bottom w:val="none" w:sz="0" w:space="0" w:color="auto"/>
                        <w:right w:val="none" w:sz="0" w:space="0" w:color="auto"/>
                      </w:divBdr>
                      <w:divsChild>
                        <w:div w:id="38825852">
                          <w:marLeft w:val="150"/>
                          <w:marRight w:val="150"/>
                          <w:marTop w:val="0"/>
                          <w:marBottom w:val="0"/>
                          <w:divBdr>
                            <w:top w:val="none" w:sz="0" w:space="0" w:color="auto"/>
                            <w:left w:val="none" w:sz="0" w:space="0" w:color="auto"/>
                            <w:bottom w:val="none" w:sz="0" w:space="0" w:color="auto"/>
                            <w:right w:val="none" w:sz="0" w:space="0" w:color="auto"/>
                          </w:divBdr>
                        </w:div>
                        <w:div w:id="10180630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605685">
          <w:marLeft w:val="0"/>
          <w:marRight w:val="0"/>
          <w:marTop w:val="0"/>
          <w:marBottom w:val="0"/>
          <w:divBdr>
            <w:top w:val="none" w:sz="0" w:space="0" w:color="auto"/>
            <w:left w:val="none" w:sz="0" w:space="0" w:color="auto"/>
            <w:bottom w:val="none" w:sz="0" w:space="0" w:color="auto"/>
            <w:right w:val="none" w:sz="0" w:space="0" w:color="auto"/>
          </w:divBdr>
          <w:divsChild>
            <w:div w:id="2114392947">
              <w:marLeft w:val="0"/>
              <w:marRight w:val="0"/>
              <w:marTop w:val="0"/>
              <w:marBottom w:val="1440"/>
              <w:divBdr>
                <w:top w:val="none" w:sz="0" w:space="0" w:color="auto"/>
                <w:left w:val="none" w:sz="0" w:space="0" w:color="auto"/>
                <w:bottom w:val="none" w:sz="0" w:space="0" w:color="auto"/>
                <w:right w:val="none" w:sz="0" w:space="0" w:color="auto"/>
              </w:divBdr>
            </w:div>
            <w:div w:id="1779761296">
              <w:marLeft w:val="0"/>
              <w:marRight w:val="0"/>
              <w:marTop w:val="0"/>
              <w:marBottom w:val="1440"/>
              <w:divBdr>
                <w:top w:val="none" w:sz="0" w:space="0" w:color="auto"/>
                <w:left w:val="none" w:sz="0" w:space="0" w:color="auto"/>
                <w:bottom w:val="none" w:sz="0" w:space="0" w:color="auto"/>
                <w:right w:val="none" w:sz="0" w:space="0" w:color="auto"/>
              </w:divBdr>
              <w:divsChild>
                <w:div w:id="901136535">
                  <w:marLeft w:val="0"/>
                  <w:marRight w:val="0"/>
                  <w:marTop w:val="510"/>
                  <w:marBottom w:val="0"/>
                  <w:divBdr>
                    <w:top w:val="none" w:sz="0" w:space="0" w:color="auto"/>
                    <w:left w:val="none" w:sz="0" w:space="0" w:color="auto"/>
                    <w:bottom w:val="none" w:sz="0" w:space="0" w:color="auto"/>
                    <w:right w:val="none" w:sz="0" w:space="0" w:color="auto"/>
                  </w:divBdr>
                  <w:divsChild>
                    <w:div w:id="101800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091940">
      <w:bodyDiv w:val="1"/>
      <w:marLeft w:val="0"/>
      <w:marRight w:val="0"/>
      <w:marTop w:val="0"/>
      <w:marBottom w:val="0"/>
      <w:divBdr>
        <w:top w:val="none" w:sz="0" w:space="0" w:color="auto"/>
        <w:left w:val="none" w:sz="0" w:space="0" w:color="auto"/>
        <w:bottom w:val="none" w:sz="0" w:space="0" w:color="auto"/>
        <w:right w:val="none" w:sz="0" w:space="0" w:color="auto"/>
      </w:divBdr>
      <w:divsChild>
        <w:div w:id="1130899693">
          <w:marLeft w:val="0"/>
          <w:marRight w:val="0"/>
          <w:marTop w:val="0"/>
          <w:marBottom w:val="0"/>
          <w:divBdr>
            <w:top w:val="none" w:sz="0" w:space="0" w:color="auto"/>
            <w:left w:val="none" w:sz="0" w:space="0" w:color="auto"/>
            <w:bottom w:val="none" w:sz="0" w:space="0" w:color="auto"/>
            <w:right w:val="none" w:sz="0" w:space="0" w:color="auto"/>
          </w:divBdr>
          <w:divsChild>
            <w:div w:id="677780949">
              <w:marLeft w:val="0"/>
              <w:marRight w:val="0"/>
              <w:marTop w:val="0"/>
              <w:marBottom w:val="0"/>
              <w:divBdr>
                <w:top w:val="none" w:sz="0" w:space="0" w:color="auto"/>
                <w:left w:val="none" w:sz="0" w:space="0" w:color="auto"/>
                <w:bottom w:val="none" w:sz="0" w:space="0" w:color="auto"/>
                <w:right w:val="none" w:sz="0" w:space="0" w:color="auto"/>
              </w:divBdr>
              <w:divsChild>
                <w:div w:id="331226832">
                  <w:marLeft w:val="0"/>
                  <w:marRight w:val="0"/>
                  <w:marTop w:val="0"/>
                  <w:marBottom w:val="0"/>
                  <w:divBdr>
                    <w:top w:val="none" w:sz="0" w:space="0" w:color="auto"/>
                    <w:left w:val="none" w:sz="0" w:space="0" w:color="auto"/>
                    <w:bottom w:val="none" w:sz="0" w:space="0" w:color="auto"/>
                    <w:right w:val="none" w:sz="0" w:space="0" w:color="auto"/>
                  </w:divBdr>
                  <w:divsChild>
                    <w:div w:id="181670400">
                      <w:marLeft w:val="0"/>
                      <w:marRight w:val="0"/>
                      <w:marTop w:val="0"/>
                      <w:marBottom w:val="0"/>
                      <w:divBdr>
                        <w:top w:val="none" w:sz="0" w:space="0" w:color="auto"/>
                        <w:left w:val="none" w:sz="0" w:space="0" w:color="auto"/>
                        <w:bottom w:val="none" w:sz="0" w:space="0" w:color="auto"/>
                        <w:right w:val="none" w:sz="0" w:space="0" w:color="auto"/>
                      </w:divBdr>
                      <w:divsChild>
                        <w:div w:id="1271234438">
                          <w:marLeft w:val="0"/>
                          <w:marRight w:val="0"/>
                          <w:marTop w:val="0"/>
                          <w:marBottom w:val="0"/>
                          <w:divBdr>
                            <w:top w:val="none" w:sz="0" w:space="0" w:color="auto"/>
                            <w:left w:val="none" w:sz="0" w:space="0" w:color="auto"/>
                            <w:bottom w:val="none" w:sz="0" w:space="0" w:color="auto"/>
                            <w:right w:val="none" w:sz="0" w:space="0" w:color="auto"/>
                          </w:divBdr>
                        </w:div>
                        <w:div w:id="1895312395">
                          <w:marLeft w:val="0"/>
                          <w:marRight w:val="0"/>
                          <w:marTop w:val="0"/>
                          <w:marBottom w:val="0"/>
                          <w:divBdr>
                            <w:top w:val="none" w:sz="0" w:space="0" w:color="auto"/>
                            <w:left w:val="none" w:sz="0" w:space="0" w:color="auto"/>
                            <w:bottom w:val="none" w:sz="0" w:space="0" w:color="auto"/>
                            <w:right w:val="none" w:sz="0" w:space="0" w:color="auto"/>
                          </w:divBdr>
                          <w:divsChild>
                            <w:div w:id="245765925">
                              <w:marLeft w:val="0"/>
                              <w:marRight w:val="0"/>
                              <w:marTop w:val="0"/>
                              <w:marBottom w:val="0"/>
                              <w:divBdr>
                                <w:top w:val="none" w:sz="0" w:space="0" w:color="auto"/>
                                <w:left w:val="none" w:sz="0" w:space="0" w:color="auto"/>
                                <w:bottom w:val="none" w:sz="0" w:space="0" w:color="auto"/>
                                <w:right w:val="none" w:sz="0" w:space="0" w:color="auto"/>
                              </w:divBdr>
                              <w:divsChild>
                                <w:div w:id="580218401">
                                  <w:marLeft w:val="0"/>
                                  <w:marRight w:val="0"/>
                                  <w:marTop w:val="0"/>
                                  <w:marBottom w:val="0"/>
                                  <w:divBdr>
                                    <w:top w:val="none" w:sz="0" w:space="0" w:color="auto"/>
                                    <w:left w:val="none" w:sz="0" w:space="0" w:color="auto"/>
                                    <w:bottom w:val="none" w:sz="0" w:space="0" w:color="auto"/>
                                    <w:right w:val="none" w:sz="0" w:space="0" w:color="auto"/>
                                  </w:divBdr>
                                  <w:divsChild>
                                    <w:div w:id="141258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182284">
                          <w:marLeft w:val="0"/>
                          <w:marRight w:val="0"/>
                          <w:marTop w:val="0"/>
                          <w:marBottom w:val="0"/>
                          <w:divBdr>
                            <w:top w:val="none" w:sz="0" w:space="0" w:color="auto"/>
                            <w:left w:val="none" w:sz="0" w:space="0" w:color="auto"/>
                            <w:bottom w:val="none" w:sz="0" w:space="0" w:color="auto"/>
                            <w:right w:val="none" w:sz="0" w:space="0" w:color="auto"/>
                          </w:divBdr>
                          <w:divsChild>
                            <w:div w:id="1238587040">
                              <w:marLeft w:val="0"/>
                              <w:marRight w:val="0"/>
                              <w:marTop w:val="0"/>
                              <w:marBottom w:val="0"/>
                              <w:divBdr>
                                <w:top w:val="none" w:sz="0" w:space="0" w:color="auto"/>
                                <w:left w:val="none" w:sz="0" w:space="0" w:color="auto"/>
                                <w:bottom w:val="none" w:sz="0" w:space="0" w:color="auto"/>
                                <w:right w:val="none" w:sz="0" w:space="0" w:color="auto"/>
                              </w:divBdr>
                              <w:divsChild>
                                <w:div w:id="1444304157">
                                  <w:marLeft w:val="0"/>
                                  <w:marRight w:val="0"/>
                                  <w:marTop w:val="0"/>
                                  <w:marBottom w:val="0"/>
                                  <w:divBdr>
                                    <w:top w:val="none" w:sz="0" w:space="0" w:color="auto"/>
                                    <w:left w:val="none" w:sz="0" w:space="0" w:color="auto"/>
                                    <w:bottom w:val="none" w:sz="0" w:space="0" w:color="auto"/>
                                    <w:right w:val="none" w:sz="0" w:space="0" w:color="auto"/>
                                  </w:divBdr>
                                  <w:divsChild>
                                    <w:div w:id="84921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4378075">
              <w:marLeft w:val="0"/>
              <w:marRight w:val="0"/>
              <w:marTop w:val="0"/>
              <w:marBottom w:val="0"/>
              <w:divBdr>
                <w:top w:val="none" w:sz="0" w:space="0" w:color="auto"/>
                <w:left w:val="none" w:sz="0" w:space="0" w:color="auto"/>
                <w:bottom w:val="none" w:sz="0" w:space="0" w:color="auto"/>
                <w:right w:val="none" w:sz="0" w:space="0" w:color="auto"/>
              </w:divBdr>
              <w:divsChild>
                <w:div w:id="948044253">
                  <w:marLeft w:val="0"/>
                  <w:marRight w:val="0"/>
                  <w:marTop w:val="0"/>
                  <w:marBottom w:val="0"/>
                  <w:divBdr>
                    <w:top w:val="none" w:sz="0" w:space="0" w:color="auto"/>
                    <w:left w:val="none" w:sz="0" w:space="0" w:color="auto"/>
                    <w:bottom w:val="none" w:sz="0" w:space="0" w:color="auto"/>
                    <w:right w:val="none" w:sz="0" w:space="0" w:color="auto"/>
                  </w:divBdr>
                  <w:divsChild>
                    <w:div w:id="283510689">
                      <w:marLeft w:val="0"/>
                      <w:marRight w:val="0"/>
                      <w:marTop w:val="0"/>
                      <w:marBottom w:val="0"/>
                      <w:divBdr>
                        <w:top w:val="none" w:sz="0" w:space="0" w:color="auto"/>
                        <w:left w:val="none" w:sz="0" w:space="0" w:color="auto"/>
                        <w:bottom w:val="none" w:sz="0" w:space="0" w:color="auto"/>
                        <w:right w:val="none" w:sz="0" w:space="0" w:color="auto"/>
                      </w:divBdr>
                      <w:divsChild>
                        <w:div w:id="1928076230">
                          <w:marLeft w:val="0"/>
                          <w:marRight w:val="0"/>
                          <w:marTop w:val="0"/>
                          <w:marBottom w:val="0"/>
                          <w:divBdr>
                            <w:top w:val="none" w:sz="0" w:space="0" w:color="auto"/>
                            <w:left w:val="none" w:sz="0" w:space="0" w:color="auto"/>
                            <w:bottom w:val="none" w:sz="0" w:space="0" w:color="auto"/>
                            <w:right w:val="none" w:sz="0" w:space="0" w:color="auto"/>
                          </w:divBdr>
                          <w:divsChild>
                            <w:div w:id="1642299387">
                              <w:marLeft w:val="0"/>
                              <w:marRight w:val="0"/>
                              <w:marTop w:val="0"/>
                              <w:marBottom w:val="0"/>
                              <w:divBdr>
                                <w:top w:val="none" w:sz="0" w:space="0" w:color="auto"/>
                                <w:left w:val="none" w:sz="0" w:space="0" w:color="auto"/>
                                <w:bottom w:val="none" w:sz="0" w:space="0" w:color="auto"/>
                                <w:right w:val="none" w:sz="0" w:space="0" w:color="auto"/>
                              </w:divBdr>
                            </w:div>
                          </w:divsChild>
                        </w:div>
                        <w:div w:id="145123566">
                          <w:marLeft w:val="0"/>
                          <w:marRight w:val="0"/>
                          <w:marTop w:val="0"/>
                          <w:marBottom w:val="0"/>
                          <w:divBdr>
                            <w:top w:val="none" w:sz="0" w:space="0" w:color="auto"/>
                            <w:left w:val="none" w:sz="0" w:space="0" w:color="auto"/>
                            <w:bottom w:val="none" w:sz="0" w:space="0" w:color="auto"/>
                            <w:right w:val="none" w:sz="0" w:space="0" w:color="auto"/>
                          </w:divBdr>
                          <w:divsChild>
                            <w:div w:id="39482933">
                              <w:marLeft w:val="0"/>
                              <w:marRight w:val="0"/>
                              <w:marTop w:val="0"/>
                              <w:marBottom w:val="0"/>
                              <w:divBdr>
                                <w:top w:val="none" w:sz="0" w:space="0" w:color="auto"/>
                                <w:left w:val="none" w:sz="0" w:space="0" w:color="auto"/>
                                <w:bottom w:val="none" w:sz="0" w:space="0" w:color="auto"/>
                                <w:right w:val="none" w:sz="0" w:space="0" w:color="auto"/>
                              </w:divBdr>
                            </w:div>
                            <w:div w:id="1499610196">
                              <w:marLeft w:val="0"/>
                              <w:marRight w:val="0"/>
                              <w:marTop w:val="0"/>
                              <w:marBottom w:val="0"/>
                              <w:divBdr>
                                <w:top w:val="none" w:sz="0" w:space="0" w:color="auto"/>
                                <w:left w:val="none" w:sz="0" w:space="0" w:color="auto"/>
                                <w:bottom w:val="none" w:sz="0" w:space="0" w:color="auto"/>
                                <w:right w:val="none" w:sz="0" w:space="0" w:color="auto"/>
                              </w:divBdr>
                              <w:divsChild>
                                <w:div w:id="2143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065521">
          <w:marLeft w:val="0"/>
          <w:marRight w:val="0"/>
          <w:marTop w:val="0"/>
          <w:marBottom w:val="0"/>
          <w:divBdr>
            <w:top w:val="none" w:sz="0" w:space="0" w:color="auto"/>
            <w:left w:val="none" w:sz="0" w:space="0" w:color="auto"/>
            <w:bottom w:val="none" w:sz="0" w:space="0" w:color="auto"/>
            <w:right w:val="none" w:sz="0" w:space="0" w:color="auto"/>
          </w:divBdr>
          <w:divsChild>
            <w:div w:id="1569071067">
              <w:marLeft w:val="0"/>
              <w:marRight w:val="0"/>
              <w:marTop w:val="0"/>
              <w:marBottom w:val="0"/>
              <w:divBdr>
                <w:top w:val="none" w:sz="0" w:space="0" w:color="auto"/>
                <w:left w:val="none" w:sz="0" w:space="0" w:color="auto"/>
                <w:bottom w:val="none" w:sz="0" w:space="0" w:color="auto"/>
                <w:right w:val="none" w:sz="0" w:space="0" w:color="auto"/>
              </w:divBdr>
            </w:div>
          </w:divsChild>
        </w:div>
        <w:div w:id="1594438539">
          <w:marLeft w:val="0"/>
          <w:marRight w:val="0"/>
          <w:marTop w:val="0"/>
          <w:marBottom w:val="0"/>
          <w:divBdr>
            <w:top w:val="none" w:sz="0" w:space="0" w:color="auto"/>
            <w:left w:val="none" w:sz="0" w:space="0" w:color="auto"/>
            <w:bottom w:val="none" w:sz="0" w:space="0" w:color="auto"/>
            <w:right w:val="none" w:sz="0" w:space="0" w:color="auto"/>
          </w:divBdr>
          <w:divsChild>
            <w:div w:id="1767574161">
              <w:marLeft w:val="-300"/>
              <w:marRight w:val="-300"/>
              <w:marTop w:val="0"/>
              <w:marBottom w:val="0"/>
              <w:divBdr>
                <w:top w:val="none" w:sz="0" w:space="0" w:color="auto"/>
                <w:left w:val="none" w:sz="0" w:space="0" w:color="auto"/>
                <w:bottom w:val="none" w:sz="0" w:space="0" w:color="auto"/>
                <w:right w:val="none" w:sz="0" w:space="0" w:color="auto"/>
              </w:divBdr>
              <w:divsChild>
                <w:div w:id="2022311425">
                  <w:marLeft w:val="0"/>
                  <w:marRight w:val="0"/>
                  <w:marTop w:val="0"/>
                  <w:marBottom w:val="0"/>
                  <w:divBdr>
                    <w:top w:val="none" w:sz="0" w:space="0" w:color="auto"/>
                    <w:left w:val="none" w:sz="0" w:space="0" w:color="auto"/>
                    <w:bottom w:val="none" w:sz="0" w:space="0" w:color="auto"/>
                    <w:right w:val="none" w:sz="0" w:space="0" w:color="auto"/>
                  </w:divBdr>
                  <w:divsChild>
                    <w:div w:id="1828594487">
                      <w:marLeft w:val="0"/>
                      <w:marRight w:val="0"/>
                      <w:marTop w:val="0"/>
                      <w:marBottom w:val="0"/>
                      <w:divBdr>
                        <w:top w:val="none" w:sz="0" w:space="0" w:color="auto"/>
                        <w:left w:val="none" w:sz="0" w:space="0" w:color="auto"/>
                        <w:bottom w:val="none" w:sz="0" w:space="0" w:color="auto"/>
                        <w:right w:val="none" w:sz="0" w:space="0" w:color="auto"/>
                      </w:divBdr>
                      <w:divsChild>
                        <w:div w:id="313728959">
                          <w:marLeft w:val="-300"/>
                          <w:marRight w:val="-300"/>
                          <w:marTop w:val="0"/>
                          <w:marBottom w:val="0"/>
                          <w:divBdr>
                            <w:top w:val="none" w:sz="0" w:space="0" w:color="auto"/>
                            <w:left w:val="none" w:sz="0" w:space="0" w:color="auto"/>
                            <w:bottom w:val="none" w:sz="0" w:space="0" w:color="auto"/>
                            <w:right w:val="none" w:sz="0" w:space="0" w:color="auto"/>
                          </w:divBdr>
                          <w:divsChild>
                            <w:div w:id="513419868">
                              <w:marLeft w:val="0"/>
                              <w:marRight w:val="0"/>
                              <w:marTop w:val="0"/>
                              <w:marBottom w:val="0"/>
                              <w:divBdr>
                                <w:top w:val="none" w:sz="0" w:space="0" w:color="auto"/>
                                <w:left w:val="none" w:sz="0" w:space="0" w:color="auto"/>
                                <w:bottom w:val="none" w:sz="0" w:space="0" w:color="auto"/>
                                <w:right w:val="none" w:sz="0" w:space="0" w:color="auto"/>
                              </w:divBdr>
                              <w:divsChild>
                                <w:div w:id="1904832871">
                                  <w:marLeft w:val="-300"/>
                                  <w:marRight w:val="-300"/>
                                  <w:marTop w:val="0"/>
                                  <w:marBottom w:val="0"/>
                                  <w:divBdr>
                                    <w:top w:val="none" w:sz="0" w:space="0" w:color="auto"/>
                                    <w:left w:val="none" w:sz="0" w:space="0" w:color="auto"/>
                                    <w:bottom w:val="none" w:sz="0" w:space="0" w:color="auto"/>
                                    <w:right w:val="none" w:sz="0" w:space="0" w:color="auto"/>
                                  </w:divBdr>
                                  <w:divsChild>
                                    <w:div w:id="542013575">
                                      <w:marLeft w:val="0"/>
                                      <w:marRight w:val="0"/>
                                      <w:marTop w:val="0"/>
                                      <w:marBottom w:val="0"/>
                                      <w:divBdr>
                                        <w:top w:val="none" w:sz="0" w:space="0" w:color="auto"/>
                                        <w:left w:val="none" w:sz="0" w:space="0" w:color="auto"/>
                                        <w:bottom w:val="none" w:sz="0" w:space="0" w:color="auto"/>
                                        <w:right w:val="none" w:sz="0" w:space="0" w:color="auto"/>
                                      </w:divBdr>
                                      <w:divsChild>
                                        <w:div w:id="1000500666">
                                          <w:marLeft w:val="0"/>
                                          <w:marRight w:val="0"/>
                                          <w:marTop w:val="0"/>
                                          <w:marBottom w:val="0"/>
                                          <w:divBdr>
                                            <w:top w:val="none" w:sz="0" w:space="0" w:color="auto"/>
                                            <w:left w:val="none" w:sz="0" w:space="0" w:color="auto"/>
                                            <w:bottom w:val="none" w:sz="0" w:space="0" w:color="auto"/>
                                            <w:right w:val="none" w:sz="0" w:space="0" w:color="auto"/>
                                          </w:divBdr>
                                          <w:divsChild>
                                            <w:div w:id="446432047">
                                              <w:marLeft w:val="0"/>
                                              <w:marRight w:val="0"/>
                                              <w:marTop w:val="0"/>
                                              <w:marBottom w:val="0"/>
                                              <w:divBdr>
                                                <w:top w:val="none" w:sz="0" w:space="0" w:color="auto"/>
                                                <w:left w:val="none" w:sz="0" w:space="0" w:color="auto"/>
                                                <w:bottom w:val="none" w:sz="0" w:space="0" w:color="auto"/>
                                                <w:right w:val="none" w:sz="0" w:space="0" w:color="auto"/>
                                              </w:divBdr>
                                            </w:div>
                                            <w:div w:id="83231045">
                                              <w:marLeft w:val="0"/>
                                              <w:marRight w:val="0"/>
                                              <w:marTop w:val="0"/>
                                              <w:marBottom w:val="0"/>
                                              <w:divBdr>
                                                <w:top w:val="none" w:sz="0" w:space="0" w:color="auto"/>
                                                <w:left w:val="none" w:sz="0" w:space="0" w:color="auto"/>
                                                <w:bottom w:val="none" w:sz="0" w:space="0" w:color="auto"/>
                                                <w:right w:val="none" w:sz="0" w:space="0" w:color="auto"/>
                                              </w:divBdr>
                                              <w:divsChild>
                                                <w:div w:id="56434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0921596">
                          <w:marLeft w:val="0"/>
                          <w:marRight w:val="0"/>
                          <w:marTop w:val="0"/>
                          <w:marBottom w:val="0"/>
                          <w:divBdr>
                            <w:top w:val="none" w:sz="0" w:space="0" w:color="auto"/>
                            <w:left w:val="none" w:sz="0" w:space="0" w:color="auto"/>
                            <w:bottom w:val="none" w:sz="0" w:space="0" w:color="auto"/>
                            <w:right w:val="none" w:sz="0" w:space="0" w:color="auto"/>
                          </w:divBdr>
                          <w:divsChild>
                            <w:div w:id="337078664">
                              <w:marLeft w:val="-300"/>
                              <w:marRight w:val="-300"/>
                              <w:marTop w:val="0"/>
                              <w:marBottom w:val="0"/>
                              <w:divBdr>
                                <w:top w:val="none" w:sz="0" w:space="0" w:color="auto"/>
                                <w:left w:val="none" w:sz="0" w:space="0" w:color="auto"/>
                                <w:bottom w:val="none" w:sz="0" w:space="0" w:color="auto"/>
                                <w:right w:val="none" w:sz="0" w:space="0" w:color="auto"/>
                              </w:divBdr>
                              <w:divsChild>
                                <w:div w:id="1269773119">
                                  <w:marLeft w:val="0"/>
                                  <w:marRight w:val="0"/>
                                  <w:marTop w:val="0"/>
                                  <w:marBottom w:val="0"/>
                                  <w:divBdr>
                                    <w:top w:val="none" w:sz="0" w:space="0" w:color="auto"/>
                                    <w:left w:val="none" w:sz="0" w:space="0" w:color="auto"/>
                                    <w:bottom w:val="none" w:sz="0" w:space="0" w:color="auto"/>
                                    <w:right w:val="none" w:sz="0" w:space="0" w:color="auto"/>
                                  </w:divBdr>
                                  <w:divsChild>
                                    <w:div w:id="174505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upakovka-spb.ru/category/4-khimiya/?utm_source=upakovka_spb&amp;utm_medium=article&amp;utm_campaign=%D1%80%D0%B0%D0%B7%D0%B1%D0%B8%D1%80%D0%B0%D0%B5%D0%BC%D1%81%D1%8F+%D0%B2+%D1%81%D0%BE%D1%81%D1%82%D0%B0%D0%B2%D0%B0%D1%85+%D0%B1%D1%8B%D1%82%D0%BE%D0%B2%D0%BE%D0%B9+%D1%85%D0%B8%D0%BC%D0%B8%D0%B8%3A+%D1%87%D0%B8%D1%82%D0%B0%D0%B5%D0%BC+%D1%8D%D1%82%D0%B8%D0%BA%D0%B5%D1%82%D0%BA%D0%B8+%D0%BF%D1%80%D0%B0%D0%B2%D0%B8%D0%BB%D1%8C%D0%BD%D0%BE" TargetMode="External"/><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6278F-F942-487E-A36E-D195EE3E6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Pages>
  <Words>2063</Words>
  <Characters>11765</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Кириченко Юрий Анатольевич</dc:creator>
  <cp:keywords/>
  <dc:description/>
  <cp:lastModifiedBy>Пользователь Windows</cp:lastModifiedBy>
  <cp:revision>72</cp:revision>
  <cp:lastPrinted>2025-10-20T05:01:00Z</cp:lastPrinted>
  <dcterms:created xsi:type="dcterms:W3CDTF">2025-10-29T09:43:00Z</dcterms:created>
  <dcterms:modified xsi:type="dcterms:W3CDTF">2025-10-31T08:41:00Z</dcterms:modified>
</cp:coreProperties>
</file>