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CBF" w:rsidRPr="004566B6" w:rsidRDefault="00286CBF" w:rsidP="00286CBF">
      <w:pPr>
        <w:shd w:val="clear" w:color="auto" w:fill="FFFFFF"/>
        <w:jc w:val="center"/>
        <w:rPr>
          <w:color w:val="000000"/>
          <w:sz w:val="24"/>
          <w:szCs w:val="24"/>
        </w:rPr>
      </w:pPr>
      <w:bookmarkStart w:id="0" w:name="_GoBack"/>
      <w:r w:rsidRPr="004566B6">
        <w:rPr>
          <w:color w:val="000000"/>
          <w:sz w:val="24"/>
          <w:szCs w:val="24"/>
        </w:rPr>
        <w:t>«</w:t>
      </w:r>
      <w:r w:rsidRPr="004566B6">
        <w:rPr>
          <w:color w:val="000000"/>
          <w:kern w:val="36"/>
          <w:sz w:val="24"/>
          <w:szCs w:val="24"/>
        </w:rPr>
        <w:t>Рефлексия как этап современного урока в условиях ФГОС</w:t>
      </w:r>
      <w:r>
        <w:rPr>
          <w:color w:val="000000"/>
          <w:sz w:val="24"/>
          <w:szCs w:val="24"/>
        </w:rPr>
        <w:t>»</w:t>
      </w:r>
    </w:p>
    <w:bookmarkEnd w:id="0"/>
    <w:p w:rsidR="00286CBF" w:rsidRPr="004566B6" w:rsidRDefault="00286CBF" w:rsidP="00286CBF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kern w:val="36"/>
          <w:sz w:val="24"/>
          <w:szCs w:val="24"/>
        </w:rPr>
        <w:t>З</w:t>
      </w:r>
      <w:r w:rsidRPr="004566B6">
        <w:rPr>
          <w:color w:val="000000"/>
          <w:kern w:val="36"/>
          <w:sz w:val="24"/>
          <w:szCs w:val="24"/>
        </w:rPr>
        <w:t xml:space="preserve">начение слова рефлексии </w:t>
      </w:r>
      <w:r w:rsidRPr="004566B6">
        <w:rPr>
          <w:color w:val="000000"/>
          <w:sz w:val="24"/>
          <w:szCs w:val="24"/>
        </w:rPr>
        <w:t>как самоанализа деятельности и её результатов, способности, позволяющей человеку делать свои мысли, эмоциональные состояния, действия, отношения, самого себя предметом специального рассмотрения (анализа и оценки) и практического преобразования. Рефлексию можно проводить на любом этапе урока, а также по итогам изучения темы, целого раздела материала. Учитель отметила разные виды рефлексии:</w:t>
      </w:r>
    </w:p>
    <w:p w:rsidR="00286CBF" w:rsidRPr="004566B6" w:rsidRDefault="00286CBF" w:rsidP="00286CBF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Н</w:t>
      </w:r>
      <w:r w:rsidRPr="004566B6">
        <w:rPr>
          <w:bCs/>
          <w:color w:val="000000"/>
          <w:sz w:val="24"/>
          <w:szCs w:val="24"/>
        </w:rPr>
        <w:t>а этапах рефлексии можно пользоваться р</w:t>
      </w:r>
      <w:r w:rsidRPr="004566B6">
        <w:rPr>
          <w:color w:val="000000"/>
          <w:sz w:val="24"/>
          <w:szCs w:val="24"/>
        </w:rPr>
        <w:t xml:space="preserve">аздаточными карточками со смайликами или знаковыми картинками: показ большого пальца (вверх/вниз), поднятие рук, сигнальные карточки и т.д. </w:t>
      </w:r>
      <w:r w:rsidRPr="004566B6">
        <w:rPr>
          <w:iCs/>
          <w:color w:val="000000"/>
          <w:sz w:val="24"/>
          <w:szCs w:val="24"/>
        </w:rPr>
        <w:t>«Солнышко» -</w:t>
      </w:r>
      <w:r w:rsidRPr="004566B6">
        <w:rPr>
          <w:color w:val="000000"/>
          <w:sz w:val="24"/>
          <w:szCs w:val="24"/>
        </w:rPr>
        <w:t xml:space="preserve"> мне всё удалось, «солнышко и тучка» - мне не всё удалось, «тучка» - у меня ничего не получилось. </w:t>
      </w:r>
      <w:r w:rsidRPr="004566B6">
        <w:rPr>
          <w:iCs/>
          <w:color w:val="000000"/>
          <w:sz w:val="24"/>
          <w:szCs w:val="24"/>
        </w:rPr>
        <w:t>«Радостный гномик»</w:t>
      </w:r>
      <w:r w:rsidRPr="004566B6">
        <w:rPr>
          <w:color w:val="000000"/>
          <w:sz w:val="24"/>
          <w:szCs w:val="24"/>
        </w:rPr>
        <w:t> - всё хорошо, «грустный гномик» - грустно. «</w:t>
      </w:r>
      <w:r w:rsidRPr="004566B6">
        <w:rPr>
          <w:iCs/>
          <w:color w:val="000000"/>
          <w:sz w:val="24"/>
          <w:szCs w:val="24"/>
        </w:rPr>
        <w:t>Светофор» -</w:t>
      </w:r>
      <w:r w:rsidRPr="004566B6">
        <w:rPr>
          <w:color w:val="000000"/>
          <w:sz w:val="24"/>
          <w:szCs w:val="24"/>
        </w:rPr>
        <w:t> красный - совсем непонятно, желтый - надо повторить еще раз, зеленый - все легко и просто.</w:t>
      </w:r>
    </w:p>
    <w:p w:rsidR="00286CBF" w:rsidRPr="004566B6" w:rsidRDefault="00286CBF" w:rsidP="00286CBF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566B6">
        <w:rPr>
          <w:bCs/>
          <w:iCs/>
          <w:color w:val="000000"/>
          <w:sz w:val="24"/>
          <w:szCs w:val="24"/>
        </w:rPr>
        <w:t>Рефлексия содержания учебного материала</w:t>
      </w:r>
      <w:r w:rsidRPr="004566B6">
        <w:rPr>
          <w:color w:val="000000"/>
          <w:sz w:val="24"/>
          <w:szCs w:val="24"/>
        </w:rPr>
        <w:t xml:space="preserve"> удобнее проводить в конце урока или на этапе подведения итогов. Он дает возможность детям осознать содержание пройденного, оценить эффективность собственной работы на уроке, активность свою и класса. Можно использовать </w:t>
      </w:r>
      <w:r w:rsidRPr="004566B6">
        <w:rPr>
          <w:iCs/>
          <w:color w:val="000000"/>
          <w:sz w:val="24"/>
          <w:szCs w:val="24"/>
        </w:rPr>
        <w:t xml:space="preserve">незаконченные предложения: </w:t>
      </w:r>
      <w:r w:rsidRPr="004566B6">
        <w:rPr>
          <w:color w:val="000000"/>
          <w:sz w:val="24"/>
          <w:szCs w:val="24"/>
        </w:rPr>
        <w:t>сегодня я узнал...было трудно…я смог…было интересно узнать, что…меня удивило…мне захотелось… и т.д. Каждый ученик выбирает по 1-2 предложения и заканчивает их. Проводить такую рефлексию можно устно, а можно и письменно (на листочках или прямо в тетради).</w:t>
      </w:r>
    </w:p>
    <w:p w:rsidR="00286CBF" w:rsidRPr="004566B6" w:rsidRDefault="00286CBF" w:rsidP="00286CBF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566B6">
        <w:rPr>
          <w:iCs/>
          <w:color w:val="000000"/>
          <w:sz w:val="24"/>
          <w:szCs w:val="24"/>
        </w:rPr>
        <w:t>Учитель применяет на уроках также следующие методики: методика «Три М», «Плюс-минус-интересно», «Поезд», «Лесенка успеха», «Дерево успеха</w:t>
      </w:r>
      <w:proofErr w:type="gramStart"/>
      <w:r w:rsidRPr="004566B6">
        <w:rPr>
          <w:iCs/>
          <w:color w:val="000000"/>
          <w:sz w:val="24"/>
          <w:szCs w:val="24"/>
        </w:rPr>
        <w:t>»,  «</w:t>
      </w:r>
      <w:proofErr w:type="gramEnd"/>
      <w:r w:rsidRPr="004566B6">
        <w:rPr>
          <w:iCs/>
          <w:color w:val="000000"/>
          <w:sz w:val="24"/>
          <w:szCs w:val="24"/>
        </w:rPr>
        <w:t>Знаки»</w:t>
      </w:r>
      <w:r w:rsidRPr="004566B6">
        <w:rPr>
          <w:color w:val="000000"/>
          <w:sz w:val="24"/>
          <w:szCs w:val="24"/>
        </w:rPr>
        <w:t xml:space="preserve">, </w:t>
      </w:r>
      <w:r w:rsidRPr="004566B6">
        <w:rPr>
          <w:iCs/>
          <w:color w:val="000000"/>
          <w:sz w:val="24"/>
          <w:szCs w:val="24"/>
        </w:rPr>
        <w:t>«Оцени себя на уроке».</w:t>
      </w:r>
      <w:r w:rsidRPr="004566B6">
        <w:rPr>
          <w:color w:val="000000"/>
          <w:sz w:val="24"/>
          <w:szCs w:val="24"/>
        </w:rPr>
        <w:t> </w:t>
      </w:r>
    </w:p>
    <w:p w:rsidR="005A4B8C" w:rsidRDefault="005A4B8C" w:rsidP="00286CBF"/>
    <w:sectPr w:rsidR="005A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BF"/>
    <w:rsid w:val="00286CBF"/>
    <w:rsid w:val="005A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F8882"/>
  <w15:chartTrackingRefBased/>
  <w15:docId w15:val="{C06ECC02-048A-40D1-B571-57DDAD9B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CBF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 Знак1"/>
    <w:basedOn w:val="a"/>
    <w:rsid w:val="00286CBF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3">
    <w:name w:val="Strong"/>
    <w:uiPriority w:val="22"/>
    <w:qFormat/>
    <w:rsid w:val="00286C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2026-02-04T03:56:00Z</dcterms:created>
  <dcterms:modified xsi:type="dcterms:W3CDTF">2026-02-04T03:57:00Z</dcterms:modified>
</cp:coreProperties>
</file>