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ADF604">
      <w:pPr>
        <w:spacing w:after="0" w:line="240" w:lineRule="auto"/>
        <w:jc w:val="center"/>
        <w:rPr>
          <w:rFonts w:hint="default" w:ascii="Times New Roman" w:hAnsi="Times New Roman" w:eastAsia="Calibri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olor w:val="0A0A0A"/>
          <w:spacing w:val="0"/>
          <w:kern w:val="0"/>
          <w:sz w:val="28"/>
          <w:szCs w:val="28"/>
          <w:shd w:val="clear" w:fill="FFFFFF"/>
          <w:lang w:val="ru-RU" w:eastAsia="zh-CN" w:bidi="ar"/>
        </w:rPr>
        <w:t>К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ru-RU" w:eastAsia="zh-CN" w:bidi="ar"/>
        </w:rPr>
        <w:t>онспект по образовательной области «</w:t>
      </w:r>
      <w:r>
        <w:rPr>
          <w:rFonts w:hint="default" w:ascii="Times New Roman" w:hAnsi="Times New Roman" w:eastAsia="Calibri" w:cs="Times New Roman"/>
          <w:b/>
          <w:bCs/>
          <w:sz w:val="28"/>
          <w:szCs w:val="28"/>
        </w:rPr>
        <w:t>Элементарные математические представления</w:t>
      </w:r>
      <w:r>
        <w:rPr>
          <w:rFonts w:hint="default" w:ascii="Times New Roman" w:hAnsi="Times New Roman" w:eastAsia="Calibri" w:cs="Times New Roman"/>
          <w:b/>
          <w:bCs/>
          <w:sz w:val="28"/>
          <w:szCs w:val="28"/>
          <w:lang w:val="ru-RU"/>
        </w:rPr>
        <w:t>»</w:t>
      </w:r>
    </w:p>
    <w:p w14:paraId="50DA83DE">
      <w:pPr>
        <w:spacing w:after="0" w:line="240" w:lineRule="auto"/>
        <w:jc w:val="center"/>
        <w:rPr>
          <w:rFonts w:hint="default" w:ascii="Times New Roman" w:hAnsi="Times New Roman" w:eastAsia="Calibri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eastAsia="Calibri" w:cs="Times New Roman"/>
          <w:b/>
          <w:bCs/>
          <w:sz w:val="28"/>
          <w:szCs w:val="28"/>
        </w:rPr>
        <w:t xml:space="preserve">Тема:  </w:t>
      </w:r>
      <w:r>
        <w:rPr>
          <w:rFonts w:hint="default" w:ascii="Times New Roman" w:hAnsi="Times New Roman" w:eastAsia="Calibri" w:cs="Times New Roman"/>
          <w:b/>
          <w:bCs/>
          <w:sz w:val="28"/>
          <w:szCs w:val="28"/>
          <w:lang w:val="ru-RU"/>
        </w:rPr>
        <w:t>«Весна»</w:t>
      </w:r>
    </w:p>
    <w:p w14:paraId="6736C4A4">
      <w:pPr>
        <w:spacing w:after="0" w:line="240" w:lineRule="auto"/>
        <w:jc w:val="both"/>
        <w:rPr>
          <w:rFonts w:hint="default" w:ascii="Times New Roman" w:hAnsi="Times New Roman" w:eastAsia="Calibri" w:cs="Times New Roman"/>
          <w:sz w:val="28"/>
          <w:szCs w:val="28"/>
          <w:lang w:val="ru-RU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Задачи: </w:t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t>«Величина»: формировать: представления о параметрах величины предметов (ширине) и величинных характеристиках (широкий, узкий); способах сравнения по ширине (практических: наложении, на глаз); способах словесного обозначения результата сравнения («шире», «уже», «одинаковые по ширине»); представления об упорядоченных по ширине рядах из четырех предметов; умения показывать параметры величины (ширину) объекта; называть величинные характеристики (широкий, узкий); сравнивать объекты по ширине на глаз и практически (наложением); словесно обозначать результат сравнения («шире», «уже», «одинаковые по ширине»; строить сериационные  (упорядоченные) ряды из четырех предметов, соблюдая правила выбора объекта для построения ряда. «Количество и счет»: продолжать формировать: представления о количествах в один, два и три объекта (звуках); способах воспроизведения данного количества; умения воспринимать, узнавать и различать данные группы без счета; воспроизводить воспринятое количество звуков. «Время»: продолжать формировать представления о временах года (весна); простейших моделях времён года (весна); умения различать и определять времена года (весна) по изображению явлений живой и неживой природы, действий детей на картине; словесному описанию; на основе собственного опыта. Развивать: умения последовательного обследования и восприятия количества, величины предметов; мелкую моторику; умение группировать и классифицировать объекты по одному из признаков (названию, количеству, величине, принадлежности к понятию); умение определять и объяснять смысловые отношения между объектами; знаковую функцию сознания; память; внимание; активное познавательное отношение к окружающему; самостоятельность; умения контроля и самоконтроля. Воспитывать: основы культуры познания, интеллектуальные чувства, чувство уверенности в себе и комфортности в окружающем.</w:t>
      </w:r>
    </w:p>
    <w:p w14:paraId="1EF3C599">
      <w:pPr>
        <w:keepNext w:val="0"/>
        <w:keepLines w:val="0"/>
        <w:widowControl/>
        <w:suppressLineNumbers w:val="0"/>
        <w:shd w:val="clear" w:fill="FFFFFF"/>
        <w:spacing w:line="336" w:lineRule="atLeast"/>
        <w:ind w:left="0" w:firstLine="0"/>
        <w:jc w:val="both"/>
        <w:rPr>
          <w:rFonts w:hint="default" w:ascii="Times New Roman" w:hAnsi="Times New Roman" w:eastAsia="Calibri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t xml:space="preserve">Материал: демонстрационная модель времени года (весна) - круг зеленого цвета. Для дидактического игрового упражнения «Кораблик и ручейки»: магнитная доска; 2 демонстрационные изображения корабликов на магнитах; 2 бумажные полоски одинаковой длины и ширины (голубая и синяя) на магнитах - ручейки. Для дидактической игры с движениями «Сложи картинку»: на каждого воспитанника - игровая карта; модели времен года - 4 круга разных по цвету (листы 30-32 </w:t>
      </w:r>
      <w:r>
        <w:rPr>
          <w:rFonts w:hint="default" w:ascii="Times New Roman" w:hAnsi="Times New Roman" w:eastAsia="Calibri" w:cs="Times New Roman"/>
          <w:sz w:val="28"/>
          <w:szCs w:val="28"/>
          <w:lang w:val="en-US"/>
        </w:rPr>
        <w:t>[</w:t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eastAsia="Calibri" w:cs="Times New Roman"/>
          <w:sz w:val="28"/>
          <w:szCs w:val="28"/>
          <w:lang w:val="en-US"/>
        </w:rPr>
        <w:t>]</w:t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t>); игральные карточки - детали пазла из 6 частей, на которых изображены характерные действия детей весной (лист 30</w:t>
      </w:r>
      <w:r>
        <w:rPr>
          <w:rFonts w:hint="default" w:ascii="Times New Roman" w:hAnsi="Times New Roman" w:eastAsia="Calibri" w:cs="Times New Roman"/>
          <w:sz w:val="28"/>
          <w:szCs w:val="28"/>
          <w:lang w:val="en-US"/>
        </w:rPr>
        <w:t>[</w:t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eastAsia="Calibri" w:cs="Times New Roman"/>
          <w:sz w:val="28"/>
          <w:szCs w:val="28"/>
          <w:lang w:val="en-US"/>
        </w:rPr>
        <w:t>]</w:t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t xml:space="preserve">). для дидактического игры «Волшебные ручейки»: на каждого воспитанника - набор из 4 разноцветных полосок разной ширины: желтая - самая узкая, зеленая - шире, красная - еще шире, синяя - самая широкая (лист 16 дидактической игры «Разноцветные полоски» </w:t>
      </w:r>
      <w:r>
        <w:rPr>
          <w:rFonts w:hint="default" w:ascii="Times New Roman" w:hAnsi="Times New Roman" w:eastAsia="Calibri" w:cs="Times New Roman"/>
          <w:sz w:val="28"/>
          <w:szCs w:val="28"/>
          <w:lang w:val="en-US"/>
        </w:rPr>
        <w:t>[</w:t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eastAsia="Calibri" w:cs="Times New Roman"/>
          <w:sz w:val="28"/>
          <w:szCs w:val="28"/>
          <w:lang w:val="en-US"/>
        </w:rPr>
        <w:t>]</w:t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t>)</w:t>
      </w:r>
    </w:p>
    <w:p w14:paraId="6C984A24">
      <w:pPr>
        <w:keepNext w:val="0"/>
        <w:keepLines w:val="0"/>
        <w:widowControl/>
        <w:suppressLineNumbers w:val="0"/>
        <w:shd w:val="clear" w:fill="FFFFFF"/>
        <w:spacing w:line="336" w:lineRule="atLeast"/>
        <w:ind w:left="0" w:firstLine="0"/>
        <w:jc w:val="both"/>
        <w:rPr>
          <w:rFonts w:hint="default" w:ascii="Times New Roman" w:hAnsi="Times New Roman" w:eastAsia="Calibri" w:cs="Times New Roman"/>
          <w:sz w:val="28"/>
          <w:szCs w:val="28"/>
          <w:lang w:val="ru-RU"/>
        </w:rPr>
      </w:pPr>
    </w:p>
    <w:p w14:paraId="0A73D903">
      <w:pPr>
        <w:keepNext w:val="0"/>
        <w:keepLines w:val="0"/>
        <w:widowControl/>
        <w:suppressLineNumbers w:val="0"/>
        <w:shd w:val="clear" w:fill="FFFFFF"/>
        <w:spacing w:line="336" w:lineRule="atLeast"/>
        <w:ind w:left="0" w:firstLine="0"/>
        <w:jc w:val="both"/>
        <w:rPr>
          <w:rFonts w:hint="default" w:ascii="Times New Roman" w:hAnsi="Times New Roman" w:eastAsia="Calibri" w:cs="Times New Roman"/>
          <w:sz w:val="28"/>
          <w:szCs w:val="28"/>
          <w:lang w:val="ru-RU"/>
        </w:rPr>
      </w:pPr>
    </w:p>
    <w:p w14:paraId="3D257FD9">
      <w:pPr>
        <w:keepNext w:val="0"/>
        <w:keepLines w:val="0"/>
        <w:widowControl/>
        <w:suppressLineNumbers w:val="0"/>
        <w:shd w:val="clear" w:fill="FFFFFF"/>
        <w:spacing w:line="336" w:lineRule="atLeast"/>
        <w:ind w:left="0" w:firstLine="0"/>
        <w:jc w:val="center"/>
        <w:rPr>
          <w:rFonts w:hint="default" w:ascii="Times New Roman" w:hAnsi="Times New Roman" w:eastAsia="Calibri" w:cs="Times New Roman"/>
          <w:b/>
          <w:bCs/>
          <w:i w:val="0"/>
          <w:iCs w:val="0"/>
          <w:sz w:val="28"/>
          <w:szCs w:val="28"/>
          <w:lang w:val="ru-RU" w:eastAsia="zh-CN"/>
        </w:rPr>
      </w:pPr>
      <w:r>
        <w:rPr>
          <w:rFonts w:hint="default" w:ascii="Times New Roman" w:hAnsi="Times New Roman" w:eastAsia="Calibri" w:cs="Times New Roman"/>
          <w:b/>
          <w:bCs/>
          <w:i w:val="0"/>
          <w:iCs w:val="0"/>
          <w:sz w:val="28"/>
          <w:szCs w:val="28"/>
          <w:lang w:val="ru-RU"/>
        </w:rPr>
        <w:t>ХОД ЗАНЯТИЯ</w:t>
      </w:r>
    </w:p>
    <w:p w14:paraId="6A2473C3">
      <w:pPr>
        <w:keepNext w:val="0"/>
        <w:keepLines w:val="0"/>
        <w:widowControl/>
        <w:suppressLineNumbers w:val="0"/>
        <w:shd w:val="clear" w:fill="FFFFFF"/>
        <w:spacing w:line="336" w:lineRule="atLeast"/>
        <w:ind w:left="0" w:firstLine="0"/>
        <w:jc w:val="both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I. Вводная часть (3 минуты)</w:t>
      </w:r>
    </w:p>
    <w:p w14:paraId="3F9A6D2B">
      <w:pPr>
        <w:keepNext w:val="0"/>
        <w:keepLines w:val="0"/>
        <w:widowControl/>
        <w:suppressLineNumbers w:val="0"/>
        <w:shd w:val="clear" w:fill="FFFFFF"/>
        <w:spacing w:line="288" w:lineRule="atLeast"/>
        <w:ind w:left="0" w:firstLine="0"/>
        <w:jc w:val="left"/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</w:rPr>
      </w:pPr>
      <w:r>
        <w:rPr>
          <w:rStyle w:val="4"/>
          <w:rFonts w:hint="default" w:ascii="Times New Roman" w:hAnsi="Times New Roman" w:eastAsia="Arial" w:cs="Times New Roman"/>
          <w:i/>
          <w:iCs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(Дети стоят в кругу вместе с воспитателем)</w:t>
      </w:r>
    </w:p>
    <w:p w14:paraId="0C441F6C">
      <w:pPr>
        <w:keepNext w:val="0"/>
        <w:keepLines w:val="0"/>
        <w:widowControl/>
        <w:suppressLineNumbers w:val="0"/>
        <w:shd w:val="clear" w:fill="FFFFFF"/>
        <w:spacing w:line="288" w:lineRule="atLeast"/>
        <w:ind w:left="0" w:firstLine="0"/>
        <w:jc w:val="left"/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«Собрались все дети в круг,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Я — твой друг и ты — мой друг.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Крепко за руки возьмемся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И друг другу улыбнемся!</w:t>
      </w:r>
    </w:p>
    <w:p w14:paraId="1A27BBA7">
      <w:pPr>
        <w:keepNext w:val="0"/>
        <w:keepLines w:val="0"/>
        <w:widowControl/>
        <w:suppressLineNumbers w:val="0"/>
        <w:shd w:val="clear" w:fill="FFFFFF"/>
        <w:spacing w:line="288" w:lineRule="atLeast"/>
        <w:ind w:left="0" w:firstLine="0"/>
        <w:jc w:val="left"/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Ребята, посмотрите в окошко. Солнышко светит ярче, птицы поют громче. Какое время года к нам пришло? (Весна). Сегодня мы превратимся в маленьких исследователей и узнаем, какими бывают весенние ручейки: широкими или узкими. Садитесь скорее на свои места, наше путешествие начинается!»</w:t>
      </w:r>
    </w:p>
    <w:p w14:paraId="4C67EC20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-360" w:leftChars="0" w:right="0" w:rightChars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</w:rPr>
      </w:pPr>
    </w:p>
    <w:p w14:paraId="51B2BDDB">
      <w:pPr>
        <w:keepNext w:val="0"/>
        <w:keepLines w:val="0"/>
        <w:widowControl/>
        <w:suppressLineNumbers w:val="0"/>
        <w:shd w:val="clear" w:fill="FFFFFF"/>
        <w:spacing w:line="336" w:lineRule="atLeast"/>
        <w:ind w:left="0" w:firstLine="0"/>
        <w:jc w:val="both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II. Основная часть (12 минут)</w:t>
      </w:r>
    </w:p>
    <w:p w14:paraId="5160567D">
      <w:pPr>
        <w:keepNext w:val="0"/>
        <w:keepLines w:val="0"/>
        <w:widowControl/>
        <w:suppressLineNumbers w:val="0"/>
        <w:shd w:val="clear" w:fill="FFFFFF"/>
        <w:spacing w:line="288" w:lineRule="atLeast"/>
        <w:ind w:left="0" w:firstLine="0"/>
        <w:jc w:val="both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1. Игровое упражнение «Кораблик и ручейки» (У доски)</w:t>
      </w:r>
    </w:p>
    <w:p w14:paraId="713755FE">
      <w:pPr>
        <w:keepNext w:val="0"/>
        <w:keepLines w:val="0"/>
        <w:widowControl/>
        <w:suppressLineNumbers w:val="0"/>
        <w:shd w:val="clear" w:fill="FFFFFF"/>
        <w:spacing w:line="288" w:lineRule="atLeast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</w:rPr>
      </w:pP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Задачи: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 Сравнение по ширине наложением; использование терминов «одинаковые по ширине».</w:t>
      </w:r>
    </w:p>
    <w:p w14:paraId="109C3E91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Воспитатель: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На пути нам встретились два ручейка (выкладывает на магнитную доску </w:t>
      </w: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голубую и синюю полоски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). У меня есть два кораблика. Хватит ли им места, чтобы плыть рядом? Давайте проверим, одинаковые ли ручейки по ширине.</w:t>
      </w:r>
    </w:p>
    <w:p w14:paraId="5FBBBF4A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Действие: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Воспитатель вызывает одного ребенка к доске.</w:t>
      </w:r>
    </w:p>
    <w:p w14:paraId="4CE575AB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Инструкция: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«Возьми синюю полоску и наложи её сверху на голубую. Совмести их края».</w:t>
      </w:r>
    </w:p>
    <w:p w14:paraId="4F123926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Вопрос: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Видна ли нижняя полоска? Нет. Они совпали? Да.</w:t>
      </w:r>
    </w:p>
    <w:p w14:paraId="2ADDDAFB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Вывод: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Значит, эти ручейки </w:t>
      </w: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одинаковые по ширине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. Корабликам будет удобно плыть вместе!</w:t>
      </w:r>
    </w:p>
    <w:p w14:paraId="1C2AA872">
      <w:pPr>
        <w:keepNext w:val="0"/>
        <w:keepLines w:val="0"/>
        <w:widowControl/>
        <w:suppressLineNumbers w:val="0"/>
        <w:shd w:val="clear" w:fill="FFFFFF"/>
        <w:spacing w:line="288" w:lineRule="atLeast"/>
        <w:ind w:left="0" w:firstLine="0"/>
        <w:jc w:val="both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2. Дидактическая игра «Волшебные ручейки» (За столами)</w:t>
      </w:r>
    </w:p>
    <w:p w14:paraId="395D1ACA">
      <w:pPr>
        <w:keepNext w:val="0"/>
        <w:keepLines w:val="0"/>
        <w:widowControl/>
        <w:suppressLineNumbers w:val="0"/>
        <w:shd w:val="clear" w:fill="FFFFFF"/>
        <w:spacing w:line="288" w:lineRule="atLeast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</w:rPr>
      </w:pP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Задачи: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 Обследование ширины, построение сериационного ряда из 4-х предметов, закрепление понятий «узкий», «шире», «самый широкий».</w:t>
      </w:r>
    </w:p>
    <w:p w14:paraId="701AB739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Воспитатель: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Перед вами лежат цветные полоски-ручейки. Давайте погладим их пальчиком сверху вниз. Это их длина. А теперь слева направо — это их </w:t>
      </w: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ширина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.</w:t>
      </w:r>
    </w:p>
    <w:p w14:paraId="22DC7D19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Задание 1 (Сравнение на глаз):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Покажите мне самый узкий ручеек. Какого он цвета? (Желтый). А теперь самый широкий? (Синий).</w:t>
      </w:r>
    </w:p>
    <w:p w14:paraId="6D732AF1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Задание 2 (Построение ряда):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Разложите ручейки так, чтобы они становились всё шире и шире.</w:t>
      </w:r>
    </w:p>
    <w:p w14:paraId="0857F329">
      <w:pPr>
        <w:keepNext w:val="0"/>
        <w:keepLines w:val="0"/>
        <w:widowControl/>
        <w:numPr>
          <w:ilvl w:val="1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Найдите </w:t>
      </w: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самый узкий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(желтый), положите его первым.</w:t>
      </w:r>
    </w:p>
    <w:p w14:paraId="6351D264">
      <w:pPr>
        <w:keepNext w:val="0"/>
        <w:keepLines w:val="0"/>
        <w:widowControl/>
        <w:numPr>
          <w:ilvl w:val="1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Из оставшихся выберите самый узкий (зеленый). Он </w:t>
      </w: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шире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, чем желтый? Положите рядом.</w:t>
      </w:r>
    </w:p>
    <w:p w14:paraId="16832927">
      <w:pPr>
        <w:keepNext w:val="0"/>
        <w:keepLines w:val="0"/>
        <w:widowControl/>
        <w:numPr>
          <w:ilvl w:val="1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Теперь найдите тот, который еще </w:t>
      </w: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шире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(красный).</w:t>
      </w:r>
    </w:p>
    <w:p w14:paraId="39B98478">
      <w:pPr>
        <w:keepNext w:val="0"/>
        <w:keepLines w:val="0"/>
        <w:widowControl/>
        <w:numPr>
          <w:ilvl w:val="1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И какой остался? (Синий — </w:t>
      </w: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самый широкий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).</w:t>
      </w:r>
    </w:p>
    <w:p w14:paraId="0E3A2130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Контроль: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Проведите пальчиком по «лесенке» из ручейков. Желтый — узкий, зеленый — шире, красный — еще шире, синий — самый широкий.</w:t>
      </w:r>
    </w:p>
    <w:p w14:paraId="712EF81C">
      <w:pPr>
        <w:keepNext w:val="0"/>
        <w:keepLines w:val="0"/>
        <w:widowControl/>
        <w:suppressLineNumbers w:val="0"/>
        <w:shd w:val="clear" w:fill="FFFFFF"/>
        <w:spacing w:line="288" w:lineRule="atLeast"/>
        <w:ind w:left="0" w:firstLine="0"/>
        <w:jc w:val="both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3. Игровое упражнение «Слушай и повторяй» (Динамическая пауза)</w:t>
      </w:r>
    </w:p>
    <w:p w14:paraId="07CA41B3">
      <w:pPr>
        <w:keepNext w:val="0"/>
        <w:keepLines w:val="0"/>
        <w:widowControl/>
        <w:suppressLineNumbers w:val="0"/>
        <w:shd w:val="clear" w:fill="FFFFFF"/>
        <w:spacing w:line="288" w:lineRule="atLeast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</w:rPr>
      </w:pP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Задачи: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 Восприятие на слух и воспроизведение количества звуков (1, 2, 3) без счета.</w:t>
      </w:r>
    </w:p>
    <w:p w14:paraId="2F0CE44F"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Воспитатель: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Весной с крыш капает капель: «Кап-кап!». Послушайте внимательно, сколько раз капнет капелька, и столько же раз хлопните в ладоши.</w:t>
      </w:r>
    </w:p>
    <w:p w14:paraId="52B69BA6"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Действие: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Воспитатель стучит по металлофону (или по столу).</w:t>
      </w:r>
    </w:p>
    <w:p w14:paraId="65856256">
      <w:pPr>
        <w:keepNext w:val="0"/>
        <w:keepLines w:val="0"/>
        <w:widowControl/>
        <w:numPr>
          <w:ilvl w:val="1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1 удар — дети хлопают 1 раз.</w:t>
      </w:r>
    </w:p>
    <w:p w14:paraId="37B23F4F">
      <w:pPr>
        <w:keepNext w:val="0"/>
        <w:keepLines w:val="0"/>
        <w:widowControl/>
        <w:numPr>
          <w:ilvl w:val="1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3 удара — дети хлопают 3 раза.</w:t>
      </w:r>
    </w:p>
    <w:p w14:paraId="3D5A26A5">
      <w:pPr>
        <w:keepNext w:val="0"/>
        <w:keepLines w:val="0"/>
        <w:widowControl/>
        <w:numPr>
          <w:ilvl w:val="1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2 удара — дети хлопают 2 раза.</w:t>
      </w:r>
    </w:p>
    <w:p w14:paraId="2B4A1513"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Воспитатель: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Молодцы, ваши ушки очень внимательные!</w:t>
      </w:r>
    </w:p>
    <w:p w14:paraId="4C524D66">
      <w:pPr>
        <w:keepNext w:val="0"/>
        <w:keepLines w:val="0"/>
        <w:widowControl/>
        <w:suppressLineNumbers w:val="0"/>
        <w:shd w:val="clear" w:fill="FFFFFF"/>
        <w:spacing w:line="288" w:lineRule="atLeast"/>
        <w:ind w:left="0" w:firstLine="0"/>
        <w:jc w:val="both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4. Дидактическая игра «Сложи картинку» (Работа с пазлами)</w:t>
      </w:r>
    </w:p>
    <w:p w14:paraId="72697A28">
      <w:pPr>
        <w:keepNext w:val="0"/>
        <w:keepLines w:val="0"/>
        <w:widowControl/>
        <w:suppressLineNumbers w:val="0"/>
        <w:shd w:val="clear" w:fill="FFFFFF"/>
        <w:spacing w:line="288" w:lineRule="atLeast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</w:rPr>
      </w:pP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Задачи: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 Группировка по смыслу, развитие мелкой моторики, закрепление знаковой функции (модель времени года).</w:t>
      </w:r>
    </w:p>
    <w:p w14:paraId="3F19F8CB"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Воспитатель: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Ой, весенний ветер разбросал картинки! Нам нужно их собрать.</w:t>
      </w:r>
    </w:p>
    <w:p w14:paraId="40A6B8E5"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Задание: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У каждого ребенка </w:t>
      </w: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игровая карта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и 6 деталей пазла.</w:t>
      </w:r>
    </w:p>
    <w:p w14:paraId="691D6395"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Инструкция: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Соберите картинку и скажите, что делают дети? (Дети собирают изображение весенних дел).</w:t>
      </w:r>
    </w:p>
    <w:p w14:paraId="3468DAE8"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</w:rPr>
      </w:pP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Работа с моделями: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Перед вами лежат 4 цветных круга. На какой из них мы положим нашу собранную весеннюю картинку? (На </w:t>
      </w: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зеленый круг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). Почему? (Потому что зеленый — это символ весны).</w:t>
      </w:r>
    </w:p>
    <w:p w14:paraId="6007D9D8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-360" w:leftChars="0" w:right="0" w:rightChars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</w:rPr>
      </w:pPr>
    </w:p>
    <w:p w14:paraId="6030E9D4">
      <w:pPr>
        <w:keepNext w:val="0"/>
        <w:keepLines w:val="0"/>
        <w:widowControl/>
        <w:suppressLineNumbers w:val="0"/>
        <w:shd w:val="clear" w:fill="FFFFFF"/>
        <w:spacing w:line="336" w:lineRule="atLeast"/>
        <w:ind w:left="0" w:firstLine="0"/>
        <w:jc w:val="both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III. Заключительная часть (2 минуты)</w:t>
      </w:r>
    </w:p>
    <w:p w14:paraId="17CF28C7">
      <w:pPr>
        <w:keepNext w:val="0"/>
        <w:keepLines w:val="0"/>
        <w:widowControl/>
        <w:suppressLineNumbers w:val="0"/>
        <w:shd w:val="clear" w:fill="FFFFFF"/>
        <w:spacing w:line="288" w:lineRule="atLeast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</w:rPr>
      </w:pP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Цель: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 Контроль, самоконтроль и рефлексия.</w:t>
      </w:r>
    </w:p>
    <w:p w14:paraId="74059AE8">
      <w:pPr>
        <w:keepNext w:val="0"/>
        <w:keepLines w:val="0"/>
        <w:widowControl/>
        <w:numPr>
          <w:ilvl w:val="0"/>
          <w:numId w:val="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Воспитатель: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Ребята, наше путешествие заканчивается.</w:t>
      </w:r>
    </w:p>
    <w:p w14:paraId="69D40687">
      <w:pPr>
        <w:keepNext w:val="0"/>
        <w:keepLines w:val="0"/>
        <w:widowControl/>
        <w:numPr>
          <w:ilvl w:val="1"/>
          <w:numId w:val="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Какого цвета был самый широкий ручеек? (Синий).</w:t>
      </w:r>
    </w:p>
    <w:p w14:paraId="08222BC5">
      <w:pPr>
        <w:keepNext w:val="0"/>
        <w:keepLines w:val="0"/>
        <w:widowControl/>
        <w:numPr>
          <w:ilvl w:val="1"/>
          <w:numId w:val="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А самый узкий? (Желтый).</w:t>
      </w:r>
    </w:p>
    <w:p w14:paraId="16C34C5F">
      <w:pPr>
        <w:keepNext w:val="0"/>
        <w:keepLines w:val="0"/>
        <w:widowControl/>
        <w:numPr>
          <w:ilvl w:val="1"/>
          <w:numId w:val="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Сколько раз мы хлопали, когда капель пела свою песенку? (Много раз, по два и по три).</w:t>
      </w:r>
    </w:p>
    <w:p w14:paraId="5048DF67">
      <w:pPr>
        <w:keepNext w:val="0"/>
        <w:keepLines w:val="0"/>
        <w:widowControl/>
        <w:numPr>
          <w:ilvl w:val="0"/>
          <w:numId w:val="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Поощрение: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Вы сегодня были очень самостоятельными и внимательными. Солнышко довольно вашей работой! (Раздача небольших поощрительных призов — «лучиков»).</w:t>
      </w:r>
    </w:p>
    <w:p w14:paraId="6A7DA1AE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</w:tabs>
        <w:spacing w:before="0" w:beforeAutospacing="0" w:after="144" w:afterAutospacing="0" w:line="288" w:lineRule="atLeast"/>
        <w:ind w:right="0" w:rightChars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</w:pPr>
    </w:p>
    <w:p w14:paraId="0BC07313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</w:tabs>
        <w:spacing w:before="0" w:beforeAutospacing="0" w:after="144" w:afterAutospacing="0" w:line="288" w:lineRule="atLeast"/>
        <w:ind w:right="0" w:rightChars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</w:pPr>
    </w:p>
    <w:p w14:paraId="5D1AE7C5">
      <w:pPr>
        <w:keepNext w:val="0"/>
        <w:keepLines w:val="0"/>
        <w:widowControl/>
        <w:suppressLineNumbers w:val="0"/>
        <w:shd w:val="clear" w:fill="FFFFFF"/>
        <w:spacing w:line="336" w:lineRule="atLeast"/>
        <w:ind w:left="0" w:firstLine="0"/>
        <w:jc w:val="center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Инструкция по способу «Наложение»</w:t>
      </w:r>
    </w:p>
    <w:p w14:paraId="5C05C8A1">
      <w:pPr>
        <w:keepNext w:val="0"/>
        <w:keepLines w:val="0"/>
        <w:widowControl/>
        <w:suppressLineNumbers w:val="0"/>
        <w:shd w:val="clear" w:fill="FFFFFF"/>
        <w:spacing w:line="288" w:lineRule="atLeast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</w:rPr>
      </w:pPr>
      <w:r>
        <w:rPr>
          <w:rStyle w:val="4"/>
          <w:rFonts w:hint="default" w:ascii="Times New Roman" w:hAnsi="Times New Roman" w:eastAsia="Arial" w:cs="Times New Roman"/>
          <w:i/>
          <w:iCs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(Воспитатель приглашает ребенка к магнитной доске или показывает на своем столе)</w:t>
      </w:r>
    </w:p>
    <w:p w14:paraId="515A34F9">
      <w:pPr>
        <w:keepNext w:val="0"/>
        <w:keepLines w:val="0"/>
        <w:widowControl/>
        <w:suppressLineNumbers w:val="0"/>
        <w:shd w:val="clear" w:fill="FFFFFF"/>
        <w:spacing w:line="288" w:lineRule="atLeast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«Ребята, посмотрите, наши ручейки спорят: кто из них шире, а кто уже? Чтобы их рассудить, мы их "подружим" — положим один на другой.</w:t>
      </w:r>
    </w:p>
    <w:p w14:paraId="5521A013">
      <w:pPr>
        <w:keepNext w:val="0"/>
        <w:keepLines w:val="0"/>
        <w:widowControl/>
        <w:numPr>
          <w:ilvl w:val="0"/>
          <w:numId w:val="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Берем ручейки: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Возьмите синюю полоску в одну руку, а голубую в другую.</w:t>
      </w:r>
    </w:p>
    <w:p w14:paraId="7CC429D1">
      <w:pPr>
        <w:keepNext w:val="0"/>
        <w:keepLines w:val="0"/>
        <w:widowControl/>
        <w:numPr>
          <w:ilvl w:val="0"/>
          <w:numId w:val="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Прячем края: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Аккуратно кладем синюю полоску сверху на голубую.</w:t>
      </w:r>
    </w:p>
    <w:p w14:paraId="5C650517">
      <w:pPr>
        <w:keepNext w:val="0"/>
        <w:keepLines w:val="0"/>
        <w:widowControl/>
        <w:numPr>
          <w:ilvl w:val="0"/>
          <w:numId w:val="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Самое главное: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Следите, чтобы один длинный край синей полоски в точности совпал с краем голубой. Прямо пальчиком проверьте: край к краю, уголок к уголку!</w:t>
      </w:r>
    </w:p>
    <w:p w14:paraId="4AB64C7D">
      <w:pPr>
        <w:keepNext w:val="0"/>
        <w:keepLines w:val="0"/>
        <w:widowControl/>
        <w:numPr>
          <w:ilvl w:val="0"/>
          <w:numId w:val="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Проверяем: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Посмотрите внимательно — выглядывает ли голубая полоска из-под синей? (Нет). А синяя из-под голубой? (Тоже нет).</w:t>
      </w:r>
    </w:p>
    <w:p w14:paraId="04073D41">
      <w:pPr>
        <w:keepNext w:val="0"/>
        <w:keepLines w:val="0"/>
        <w:widowControl/>
        <w:numPr>
          <w:ilvl w:val="0"/>
          <w:numId w:val="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</w:rPr>
      </w:pP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Делаем вывод: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Если они спрятались друг за друга и края совпали — значит, наши ручейки </w:t>
      </w: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одинаковые по ширине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».</w:t>
      </w:r>
    </w:p>
    <w:p w14:paraId="79E00ED3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-360" w:leftChars="0" w:right="0" w:rightChars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</w:rPr>
      </w:pPr>
    </w:p>
    <w:p w14:paraId="170C82D6">
      <w:pPr>
        <w:keepNext w:val="0"/>
        <w:keepLines w:val="0"/>
        <w:widowControl/>
        <w:suppressLineNumbers w:val="0"/>
        <w:shd w:val="clear" w:fill="FFFFFF"/>
        <w:spacing w:line="336" w:lineRule="atLeast"/>
        <w:ind w:left="0" w:firstLine="0"/>
        <w:jc w:val="center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Инструкция по способу «Приложение» (для сериационного ряда из 4-х полосок)</w:t>
      </w:r>
    </w:p>
    <w:p w14:paraId="1994C642">
      <w:pPr>
        <w:keepNext w:val="0"/>
        <w:keepLines w:val="0"/>
        <w:widowControl/>
        <w:suppressLineNumbers w:val="0"/>
        <w:shd w:val="clear" w:fill="FFFFFF"/>
        <w:spacing w:line="288" w:lineRule="atLeast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</w:rPr>
      </w:pPr>
      <w:r>
        <w:rPr>
          <w:rStyle w:val="4"/>
          <w:rFonts w:hint="default" w:ascii="Times New Roman" w:hAnsi="Times New Roman" w:eastAsia="Arial" w:cs="Times New Roman"/>
          <w:i/>
          <w:iCs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(Когда дети строят ряд от узкой к широкой)</w:t>
      </w:r>
    </w:p>
    <w:p w14:paraId="7645F81D">
      <w:pPr>
        <w:keepNext w:val="0"/>
        <w:keepLines w:val="0"/>
        <w:widowControl/>
        <w:suppressLineNumbers w:val="0"/>
        <w:shd w:val="clear" w:fill="FFFFFF"/>
        <w:spacing w:line="288" w:lineRule="atLeast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«Чтобы построить ровную дорожку из ручейков:</w:t>
      </w:r>
    </w:p>
    <w:p w14:paraId="7DF55430">
      <w:pPr>
        <w:keepNext w:val="0"/>
        <w:keepLines w:val="0"/>
        <w:widowControl/>
        <w:numPr>
          <w:ilvl w:val="0"/>
          <w:numId w:val="1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Положите желтую полоску (самую узкую).</w:t>
      </w:r>
    </w:p>
    <w:p w14:paraId="1D92B69F">
      <w:pPr>
        <w:keepNext w:val="0"/>
        <w:keepLines w:val="0"/>
        <w:widowControl/>
        <w:numPr>
          <w:ilvl w:val="0"/>
          <w:numId w:val="1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Возьмите зеленую и приложите её рядышком к желтой.</w:t>
      </w:r>
    </w:p>
    <w:p w14:paraId="622A2BD9">
      <w:pPr>
        <w:keepNext w:val="0"/>
        <w:keepLines w:val="0"/>
        <w:widowControl/>
        <w:numPr>
          <w:ilvl w:val="0"/>
          <w:numId w:val="1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Подравняйте их ножки: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Нижние края полосок должны стоять на одной ровной линии (как будто на одной дорожке).</w:t>
      </w:r>
    </w:p>
    <w:p w14:paraId="6EBEA386">
      <w:pPr>
        <w:keepNext w:val="0"/>
        <w:keepLines w:val="0"/>
        <w:widowControl/>
        <w:numPr>
          <w:ilvl w:val="0"/>
          <w:numId w:val="1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Видите? Зеленая полоска выступает в сторону, она </w:t>
      </w: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шире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, чем желтая»</w:t>
      </w:r>
    </w:p>
    <w:p w14:paraId="27184780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</w:tabs>
        <w:spacing w:before="0" w:beforeAutospacing="0" w:after="144" w:afterAutospacing="0" w:line="288" w:lineRule="atLeast"/>
        <w:ind w:right="0" w:rightChars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</w:pPr>
    </w:p>
    <w:p w14:paraId="0223BE5E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</w:tabs>
        <w:spacing w:before="0" w:beforeAutospacing="0" w:after="144" w:afterAutospacing="0" w:line="288" w:lineRule="atLeast"/>
        <w:ind w:right="0" w:rightChars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</w:pPr>
    </w:p>
    <w:p w14:paraId="2F91B383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</w:tabs>
        <w:spacing w:before="0" w:beforeAutospacing="0" w:after="144" w:afterAutospacing="0" w:line="288" w:lineRule="atLeast"/>
        <w:ind w:right="0" w:rightChars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</w:pPr>
    </w:p>
    <w:p w14:paraId="5E537E97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</w:tabs>
        <w:spacing w:before="0" w:beforeAutospacing="0" w:after="144" w:afterAutospacing="0" w:line="288" w:lineRule="atLeast"/>
        <w:ind w:right="0" w:rightChars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</w:pPr>
    </w:p>
    <w:p w14:paraId="5D1E0C86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</w:tabs>
        <w:spacing w:before="0" w:beforeAutospacing="0" w:after="144" w:afterAutospacing="0" w:line="288" w:lineRule="atLeast"/>
        <w:ind w:right="0" w:rightChars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</w:pPr>
    </w:p>
    <w:p w14:paraId="619429A5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</w:tabs>
        <w:spacing w:before="0" w:beforeAutospacing="0" w:after="144" w:afterAutospacing="0" w:line="288" w:lineRule="atLeast"/>
        <w:ind w:right="0" w:rightChars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</w:pPr>
    </w:p>
    <w:p w14:paraId="7778CA92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</w:tabs>
        <w:spacing w:before="0" w:beforeAutospacing="0" w:after="144" w:afterAutospacing="0" w:line="288" w:lineRule="atLeast"/>
        <w:ind w:right="0" w:rightChars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</w:pPr>
    </w:p>
    <w:p w14:paraId="1315FA13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</w:tabs>
        <w:spacing w:before="0" w:beforeAutospacing="0" w:after="144" w:afterAutospacing="0" w:line="288" w:lineRule="atLeast"/>
        <w:ind w:right="0" w:rightChars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</w:pPr>
    </w:p>
    <w:p w14:paraId="286B3CA1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</w:tabs>
        <w:spacing w:before="0" w:beforeAutospacing="0" w:after="144" w:afterAutospacing="0" w:line="288" w:lineRule="atLeast"/>
        <w:ind w:right="0" w:rightChars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</w:pPr>
    </w:p>
    <w:p w14:paraId="2DD4B64B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</w:tabs>
        <w:spacing w:before="0" w:beforeAutospacing="0" w:after="144" w:afterAutospacing="0" w:line="288" w:lineRule="atLeast"/>
        <w:ind w:right="0" w:rightChars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</w:pPr>
    </w:p>
    <w:p w14:paraId="2BC64D76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</w:tabs>
        <w:spacing w:before="0" w:beforeAutospacing="0" w:after="144" w:afterAutospacing="0" w:line="288" w:lineRule="atLeast"/>
        <w:ind w:right="0" w:rightChars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</w:pPr>
    </w:p>
    <w:p w14:paraId="4DFD8190">
      <w:pPr>
        <w:keepNext w:val="0"/>
        <w:keepLines w:val="0"/>
        <w:widowControl/>
        <w:suppressLineNumbers w:val="0"/>
        <w:shd w:val="clear" w:fill="FFFFFF"/>
        <w:spacing w:line="336" w:lineRule="atLeast"/>
        <w:ind w:left="0" w:firstLine="0"/>
        <w:jc w:val="center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1. Подсказки при сравнении двух полосок (наложение)</w:t>
      </w:r>
    </w:p>
    <w:p w14:paraId="47CB70D2">
      <w:pPr>
        <w:keepNext w:val="0"/>
        <w:keepLines w:val="0"/>
        <w:widowControl/>
        <w:suppressLineNumbers w:val="0"/>
        <w:shd w:val="clear" w:fill="FFFFFF"/>
        <w:spacing w:line="288" w:lineRule="atLeast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Если ребенок молчит или затрудняется, предложите ему </w:t>
      </w: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начало фразы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:</w:t>
      </w:r>
    </w:p>
    <w:p w14:paraId="228A243F">
      <w:pPr>
        <w:keepNext w:val="0"/>
        <w:keepLines w:val="0"/>
        <w:widowControl/>
        <w:numPr>
          <w:ilvl w:val="0"/>
          <w:numId w:val="1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«Этот ручеек по ширине такой же, как синий. Значит, они... (</w:t>
      </w: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одинаковые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)».</w:t>
      </w:r>
    </w:p>
    <w:p w14:paraId="2E0CFB84">
      <w:pPr>
        <w:keepNext w:val="0"/>
        <w:keepLines w:val="0"/>
        <w:widowControl/>
        <w:numPr>
          <w:ilvl w:val="0"/>
          <w:numId w:val="1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«Посмотри, край полоски выглядывает. Значит, эта полоска... (</w:t>
      </w: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шире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)».</w:t>
      </w:r>
    </w:p>
    <w:p w14:paraId="475A7288">
      <w:pPr>
        <w:keepNext w:val="0"/>
        <w:keepLines w:val="0"/>
        <w:widowControl/>
        <w:numPr>
          <w:ilvl w:val="0"/>
          <w:numId w:val="1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«А эта полоска спряталась под широко</w:t>
      </w:r>
      <w:bookmarkStart w:id="0" w:name="_GoBack"/>
      <w:bookmarkEnd w:id="0"/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й. Значит, она... (</w:t>
      </w: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уже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)».</w:t>
      </w:r>
    </w:p>
    <w:p w14:paraId="277565C1">
      <w:pPr>
        <w:keepNext w:val="0"/>
        <w:keepLines w:val="0"/>
        <w:widowControl/>
        <w:suppressLineNumbers w:val="0"/>
        <w:shd w:val="clear" w:fill="FFFFFF"/>
        <w:spacing w:line="336" w:lineRule="atLeast"/>
        <w:ind w:left="0" w:firstLine="0"/>
        <w:jc w:val="center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2. Подсказки при построении ряда из 4-х предметов (сериация)</w:t>
      </w:r>
    </w:p>
    <w:p w14:paraId="76D34556">
      <w:pPr>
        <w:keepNext w:val="0"/>
        <w:keepLines w:val="0"/>
        <w:widowControl/>
        <w:suppressLineNumbers w:val="0"/>
        <w:shd w:val="clear" w:fill="FFFFFF"/>
        <w:spacing w:line="288" w:lineRule="atLeast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Помогите ребенку проговорить </w:t>
      </w: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цепочку сравнения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:</w:t>
      </w:r>
    </w:p>
    <w:p w14:paraId="0320E88A">
      <w:pPr>
        <w:keepNext w:val="0"/>
        <w:keepLines w:val="0"/>
        <w:widowControl/>
        <w:numPr>
          <w:ilvl w:val="0"/>
          <w:numId w:val="1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«Желтая полоска — самая... (</w:t>
      </w: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узкая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)».</w:t>
      </w:r>
    </w:p>
    <w:p w14:paraId="324ACD4F">
      <w:pPr>
        <w:keepNext w:val="0"/>
        <w:keepLines w:val="0"/>
        <w:widowControl/>
        <w:numPr>
          <w:ilvl w:val="0"/>
          <w:numId w:val="1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«Зеленая полоска по сравнению с желтой... (</w:t>
      </w: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шире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)».</w:t>
      </w:r>
    </w:p>
    <w:p w14:paraId="2BD3DF63">
      <w:pPr>
        <w:keepNext w:val="0"/>
        <w:keepLines w:val="0"/>
        <w:widowControl/>
        <w:numPr>
          <w:ilvl w:val="0"/>
          <w:numId w:val="1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«Красная полоска еще... (</w:t>
      </w: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шире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)».</w:t>
      </w:r>
    </w:p>
    <w:p w14:paraId="7E339025">
      <w:pPr>
        <w:keepNext w:val="0"/>
        <w:keepLines w:val="0"/>
        <w:widowControl/>
        <w:numPr>
          <w:ilvl w:val="0"/>
          <w:numId w:val="1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«А синяя полоска самая... (</w:t>
      </w: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широкая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)».</w:t>
      </w:r>
    </w:p>
    <w:p w14:paraId="6775D8AD">
      <w:pPr>
        <w:keepNext w:val="0"/>
        <w:keepLines w:val="0"/>
        <w:widowControl/>
        <w:suppressLineNumbers w:val="0"/>
        <w:shd w:val="clear" w:fill="FFFFFF"/>
        <w:spacing w:line="336" w:lineRule="atLeast"/>
        <w:ind w:left="0" w:firstLine="0"/>
        <w:jc w:val="center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3. Подсказки для связи цвета и величины</w:t>
      </w:r>
    </w:p>
    <w:p w14:paraId="1107C177">
      <w:pPr>
        <w:keepNext w:val="0"/>
        <w:keepLines w:val="0"/>
        <w:widowControl/>
        <w:suppressLineNumbers w:val="0"/>
        <w:shd w:val="clear" w:fill="FFFFFF"/>
        <w:spacing w:line="288" w:lineRule="atLeast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Если ребенок путает понятия, свяжите </w:t>
      </w: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цвет с физическим ощущением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:</w:t>
      </w:r>
    </w:p>
    <w:p w14:paraId="1E18F48F">
      <w:pPr>
        <w:keepNext w:val="0"/>
        <w:keepLines w:val="0"/>
        <w:widowControl/>
        <w:numPr>
          <w:ilvl w:val="0"/>
          <w:numId w:val="1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«Твой пальчик быстро пробежал по желтой полоске, она... (</w:t>
      </w: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узкая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)».</w:t>
      </w:r>
    </w:p>
    <w:p w14:paraId="410F5332">
      <w:pPr>
        <w:keepNext w:val="0"/>
        <w:keepLines w:val="0"/>
        <w:widowControl/>
        <w:numPr>
          <w:ilvl w:val="0"/>
          <w:numId w:val="1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«А по синей полоске пальчик шел долго, она... (</w:t>
      </w: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широкая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)».</w:t>
      </w:r>
    </w:p>
    <w:p w14:paraId="1C8FD7DE">
      <w:pPr>
        <w:keepNext w:val="0"/>
        <w:keepLines w:val="0"/>
        <w:widowControl/>
        <w:suppressLineNumbers w:val="0"/>
        <w:shd w:val="clear" w:fill="FFFFFF"/>
        <w:spacing w:line="336" w:lineRule="atLeast"/>
        <w:ind w:left="0" w:firstLine="0"/>
        <w:jc w:val="center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4. Подсказки для вывода (рефлексия)</w:t>
      </w:r>
    </w:p>
    <w:p w14:paraId="5FDED960">
      <w:pPr>
        <w:keepNext w:val="0"/>
        <w:keepLines w:val="0"/>
        <w:widowControl/>
        <w:suppressLineNumbers w:val="0"/>
        <w:shd w:val="clear" w:fill="FFFFFF"/>
        <w:spacing w:line="288" w:lineRule="atLeast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Помогите ребенку объяснить, почему он сделал такой выбор:</w:t>
      </w:r>
    </w:p>
    <w:p w14:paraId="34CC689D">
      <w:pPr>
        <w:keepNext w:val="0"/>
        <w:keepLines w:val="0"/>
        <w:widowControl/>
        <w:numPr>
          <w:ilvl w:val="0"/>
          <w:numId w:val="1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«Я положил красный ручеек после зеленого, потому что красный... (</w:t>
      </w: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шире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)».</w:t>
      </w:r>
    </w:p>
    <w:p w14:paraId="00660A87">
      <w:pPr>
        <w:keepNext w:val="0"/>
        <w:keepLines w:val="0"/>
        <w:widowControl/>
        <w:numPr>
          <w:ilvl w:val="0"/>
          <w:numId w:val="1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«Я выбрал зеленый круг, потому что на нем нарисована... (</w:t>
      </w: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весна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)».</w:t>
      </w:r>
    </w:p>
    <w:p w14:paraId="37F43373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</w:tabs>
        <w:spacing w:before="0" w:beforeAutospacing="0" w:after="144" w:afterAutospacing="0" w:line="288" w:lineRule="atLeast"/>
        <w:ind w:right="0" w:rightChars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</w:pPr>
    </w:p>
    <w:p w14:paraId="6F81E3B6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</w:tabs>
        <w:spacing w:before="0" w:beforeAutospacing="0" w:after="144" w:afterAutospacing="0" w:line="288" w:lineRule="atLeast"/>
        <w:ind w:right="0" w:rightChars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</w:pPr>
    </w:p>
    <w:p w14:paraId="6BEB544F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</w:tabs>
        <w:spacing w:before="0" w:beforeAutospacing="0" w:after="144" w:afterAutospacing="0" w:line="288" w:lineRule="atLeast"/>
        <w:ind w:right="0" w:rightChars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</w:pPr>
    </w:p>
    <w:p w14:paraId="7DF9D469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</w:tabs>
        <w:spacing w:before="0" w:beforeAutospacing="0" w:after="144" w:afterAutospacing="0" w:line="288" w:lineRule="atLeast"/>
        <w:ind w:right="0" w:rightChars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</w:pPr>
    </w:p>
    <w:p w14:paraId="1E6EC0F9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</w:tabs>
        <w:spacing w:before="0" w:beforeAutospacing="0" w:after="144" w:afterAutospacing="0" w:line="288" w:lineRule="atLeast"/>
        <w:ind w:right="0" w:rightChars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</w:pPr>
    </w:p>
    <w:p w14:paraId="1F2BC946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</w:tabs>
        <w:spacing w:before="0" w:beforeAutospacing="0" w:after="144" w:afterAutospacing="0" w:line="288" w:lineRule="atLeast"/>
        <w:ind w:right="0" w:rightChars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</w:pPr>
    </w:p>
    <w:p w14:paraId="039B4B3B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</w:tabs>
        <w:spacing w:before="0" w:beforeAutospacing="0" w:after="144" w:afterAutospacing="0" w:line="288" w:lineRule="atLeast"/>
        <w:ind w:right="0" w:rightChars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</w:pPr>
    </w:p>
    <w:p w14:paraId="2E0DF9A1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</w:tabs>
        <w:spacing w:before="0" w:beforeAutospacing="0" w:after="144" w:afterAutospacing="0" w:line="288" w:lineRule="atLeast"/>
        <w:ind w:right="0" w:rightChars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</w:pPr>
    </w:p>
    <w:p w14:paraId="79952504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</w:tabs>
        <w:spacing w:before="0" w:beforeAutospacing="0" w:after="144" w:afterAutospacing="0" w:line="288" w:lineRule="atLeast"/>
        <w:ind w:right="0" w:rightChars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</w:pPr>
    </w:p>
    <w:p w14:paraId="21C83B47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</w:tabs>
        <w:spacing w:before="0" w:beforeAutospacing="0" w:after="144" w:afterAutospacing="0" w:line="288" w:lineRule="atLeast"/>
        <w:ind w:right="0" w:rightChars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</w:pPr>
    </w:p>
    <w:p w14:paraId="0F3CB7C9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</w:tabs>
        <w:spacing w:before="0" w:beforeAutospacing="0" w:after="144" w:afterAutospacing="0" w:line="288" w:lineRule="atLeast"/>
        <w:ind w:right="0" w:rightChars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</w:pPr>
    </w:p>
    <w:p w14:paraId="30CD3E78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</w:tabs>
        <w:spacing w:before="0" w:beforeAutospacing="0" w:after="144" w:afterAutospacing="0" w:line="288" w:lineRule="atLeast"/>
        <w:ind w:right="0" w:rightChars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</w:pPr>
    </w:p>
    <w:p w14:paraId="32C07517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</w:tabs>
        <w:spacing w:before="0" w:beforeAutospacing="0" w:after="144" w:afterAutospacing="0" w:line="288" w:lineRule="atLeast"/>
        <w:ind w:right="0" w:rightChars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</w:pPr>
    </w:p>
    <w:p w14:paraId="0E2BB18A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</w:tabs>
        <w:spacing w:before="0" w:beforeAutospacing="0" w:after="144" w:afterAutospacing="0" w:line="288" w:lineRule="atLeast"/>
        <w:ind w:right="0" w:rightChars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</w:pPr>
    </w:p>
    <w:p w14:paraId="002FF335">
      <w:pPr>
        <w:keepNext w:val="0"/>
        <w:keepLines w:val="0"/>
        <w:widowControl/>
        <w:suppressLineNumbers w:val="0"/>
        <w:shd w:val="clear" w:fill="FFFFFF"/>
        <w:spacing w:line="288" w:lineRule="atLeast"/>
        <w:ind w:left="0" w:firstLine="0"/>
        <w:jc w:val="center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ru-RU" w:eastAsia="zh-CN" w:bidi="ar"/>
        </w:rPr>
        <w:t>Сп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исок контрольных вопросов, который поможет оценить, насколько хорошо дети усвоили материал по величине (ширине), количеству и сезонным признакам.</w:t>
      </w:r>
    </w:p>
    <w:p w14:paraId="6A70BDCE">
      <w:pPr>
        <w:keepNext w:val="0"/>
        <w:keepLines w:val="0"/>
        <w:widowControl/>
        <w:suppressLineNumbers w:val="0"/>
        <w:shd w:val="clear" w:fill="FFFFFF"/>
        <w:spacing w:line="336" w:lineRule="atLeast"/>
        <w:ind w:left="0" w:firstLine="0"/>
        <w:jc w:val="both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1. Блок «Величина» (Параметры ширины)</w:t>
      </w:r>
    </w:p>
    <w:p w14:paraId="20B362B7">
      <w:pPr>
        <w:keepNext w:val="0"/>
        <w:keepLines w:val="0"/>
        <w:widowControl/>
        <w:numPr>
          <w:ilvl w:val="0"/>
          <w:numId w:val="1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На умение показывать: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«Ребята, проведите пальчиком по самому </w:t>
      </w: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широкому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ручейку. А теперь по самому </w:t>
      </w: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узкому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».</w:t>
      </w:r>
    </w:p>
    <w:p w14:paraId="585CD590">
      <w:pPr>
        <w:keepNext w:val="0"/>
        <w:keepLines w:val="0"/>
        <w:widowControl/>
        <w:numPr>
          <w:ilvl w:val="0"/>
          <w:numId w:val="1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На умение сравнивать: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«Посмотрите на желтую и синюю полоски. Какая из них </w:t>
      </w: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шире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? А какая </w:t>
      </w: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уже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?»</w:t>
      </w:r>
    </w:p>
    <w:p w14:paraId="6C9FAC3C">
      <w:pPr>
        <w:keepNext w:val="0"/>
        <w:keepLines w:val="0"/>
        <w:widowControl/>
        <w:numPr>
          <w:ilvl w:val="0"/>
          <w:numId w:val="1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На проверку способа (наложение):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«Как мы узнали, что голубая и синяя полоски одинаковые? (Мы положили одну на другую)».</w:t>
      </w:r>
    </w:p>
    <w:p w14:paraId="5141D2FD">
      <w:pPr>
        <w:keepNext w:val="0"/>
        <w:keepLines w:val="0"/>
        <w:widowControl/>
        <w:numPr>
          <w:ilvl w:val="0"/>
          <w:numId w:val="1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На знание ряда: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«Какого цвета ручеек у нас идет после зеленого? Он </w:t>
      </w: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шире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или </w:t>
      </w: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уже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зеленого?»</w:t>
      </w:r>
    </w:p>
    <w:p w14:paraId="2339D890">
      <w:pPr>
        <w:keepNext w:val="0"/>
        <w:keepLines w:val="0"/>
        <w:widowControl/>
        <w:suppressLineNumbers w:val="0"/>
        <w:shd w:val="clear" w:fill="FFFFFF"/>
        <w:spacing w:line="336" w:lineRule="atLeast"/>
        <w:ind w:left="0" w:firstLine="0"/>
        <w:jc w:val="both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2. Блок «Количество и счет» (Звуковое восприятие)</w:t>
      </w:r>
    </w:p>
    <w:p w14:paraId="53C8EE5E">
      <w:pPr>
        <w:keepNext w:val="0"/>
        <w:keepLines w:val="0"/>
        <w:widowControl/>
        <w:numPr>
          <w:ilvl w:val="0"/>
          <w:numId w:val="1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«Помните, как пела капель? Сколько раз капнула капелька, если мы хлопнули три раза? (Три)».</w:t>
      </w:r>
    </w:p>
    <w:p w14:paraId="7E293FAB">
      <w:pPr>
        <w:keepNext w:val="0"/>
        <w:keepLines w:val="0"/>
        <w:widowControl/>
        <w:numPr>
          <w:ilvl w:val="0"/>
          <w:numId w:val="1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«Кто сможет хлопнуть столько же раз, сколько я сейчас постучу? (Воспроизведение 1–3 звуков)».</w:t>
      </w:r>
    </w:p>
    <w:p w14:paraId="47B877B8">
      <w:pPr>
        <w:keepNext w:val="0"/>
        <w:keepLines w:val="0"/>
        <w:widowControl/>
        <w:suppressLineNumbers w:val="0"/>
        <w:shd w:val="clear" w:fill="FFFFFF"/>
        <w:spacing w:line="336" w:lineRule="atLeast"/>
        <w:ind w:left="0" w:firstLine="0"/>
        <w:jc w:val="both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3. Блок «Время года» (Весна)</w:t>
      </w:r>
    </w:p>
    <w:p w14:paraId="5EB59902">
      <w:pPr>
        <w:keepNext w:val="0"/>
        <w:keepLines w:val="0"/>
        <w:widowControl/>
        <w:numPr>
          <w:ilvl w:val="0"/>
          <w:numId w:val="1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«Почему мы выбрали именно </w:t>
      </w:r>
      <w:r>
        <w:rPr>
          <w:rStyle w:val="5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зеленый круг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для весенних картинок? (Зеленый — как травка и листочки)».</w:t>
      </w:r>
    </w:p>
    <w:p w14:paraId="13B6D534">
      <w:pPr>
        <w:keepNext w:val="0"/>
        <w:keepLines w:val="0"/>
        <w:widowControl/>
        <w:numPr>
          <w:ilvl w:val="0"/>
          <w:numId w:val="1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«Что делают дети на картинке, которую вы собрали? Это бывает зимой или весной?»</w:t>
      </w:r>
    </w:p>
    <w:p w14:paraId="4CBB75C7">
      <w:pPr>
        <w:keepNext w:val="0"/>
        <w:keepLines w:val="0"/>
        <w:widowControl/>
        <w:numPr>
          <w:ilvl w:val="0"/>
          <w:numId w:val="1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«Какое время года наступит после того, как все ручейки убегут в реку? (Проверка связи с весной)».</w:t>
      </w:r>
    </w:p>
    <w:p w14:paraId="0BC343D9">
      <w:pPr>
        <w:keepNext w:val="0"/>
        <w:keepLines w:val="0"/>
        <w:widowControl/>
        <w:suppressLineNumbers w:val="0"/>
        <w:shd w:val="clear" w:fill="FFFFFF"/>
        <w:spacing w:line="336" w:lineRule="atLeast"/>
        <w:ind w:left="0" w:firstLine="0"/>
        <w:jc w:val="both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4. Блок «Рефлексия и самоконтроль»</w:t>
      </w:r>
    </w:p>
    <w:p w14:paraId="6E6CAAB0"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«Чей кораблик смог проплыть по самому узкому ручейку?»</w:t>
      </w:r>
    </w:p>
    <w:p w14:paraId="3B7CDC35"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«Было ли вам трудно складывать картинку из 6 частей?»</w:t>
      </w:r>
    </w:p>
    <w:p w14:paraId="65F689A3"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«Какого цвета был ваш самый любимый ручеек?»</w:t>
      </w:r>
    </w:p>
    <w:p w14:paraId="50C872C6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</w:tabs>
        <w:spacing w:before="0" w:beforeAutospacing="0" w:after="144" w:afterAutospacing="0" w:line="288" w:lineRule="atLeast"/>
        <w:ind w:right="0" w:rightChars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</w:pPr>
    </w:p>
    <w:sectPr>
      <w:pgSz w:w="11906" w:h="16838"/>
      <w:pgMar w:top="1134" w:right="567" w:bottom="1134" w:left="1701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5A891AC"/>
    <w:multiLevelType w:val="multilevel"/>
    <w:tmpl w:val="85A891AC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">
    <w:nsid w:val="882235CB"/>
    <w:multiLevelType w:val="multilevel"/>
    <w:tmpl w:val="882235C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2">
    <w:nsid w:val="930E383D"/>
    <w:multiLevelType w:val="multilevel"/>
    <w:tmpl w:val="930E383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3">
    <w:nsid w:val="98517727"/>
    <w:multiLevelType w:val="multilevel"/>
    <w:tmpl w:val="9851772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4">
    <w:nsid w:val="AD27AD40"/>
    <w:multiLevelType w:val="multilevel"/>
    <w:tmpl w:val="AD27AD4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5">
    <w:nsid w:val="AE87C3B4"/>
    <w:multiLevelType w:val="multilevel"/>
    <w:tmpl w:val="AE87C3B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6">
    <w:nsid w:val="B1F58F11"/>
    <w:multiLevelType w:val="multilevel"/>
    <w:tmpl w:val="B1F58F1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7">
    <w:nsid w:val="C1E26F80"/>
    <w:multiLevelType w:val="multilevel"/>
    <w:tmpl w:val="C1E26F8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8">
    <w:nsid w:val="CA4E1D09"/>
    <w:multiLevelType w:val="multilevel"/>
    <w:tmpl w:val="CA4E1D0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9">
    <w:nsid w:val="D8B49B07"/>
    <w:multiLevelType w:val="multilevel"/>
    <w:tmpl w:val="D8B49B0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0">
    <w:nsid w:val="E8E0D028"/>
    <w:multiLevelType w:val="multilevel"/>
    <w:tmpl w:val="E8E0D02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1">
    <w:nsid w:val="F5A28048"/>
    <w:multiLevelType w:val="multilevel"/>
    <w:tmpl w:val="F5A2804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2">
    <w:nsid w:val="15CCE503"/>
    <w:multiLevelType w:val="multilevel"/>
    <w:tmpl w:val="15CCE50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3">
    <w:nsid w:val="4A0E68C1"/>
    <w:multiLevelType w:val="multilevel"/>
    <w:tmpl w:val="4A0E68C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4">
    <w:nsid w:val="654453FB"/>
    <w:multiLevelType w:val="multilevel"/>
    <w:tmpl w:val="654453F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5">
    <w:nsid w:val="7C07D21D"/>
    <w:multiLevelType w:val="multilevel"/>
    <w:tmpl w:val="7C07D21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14"/>
  </w:num>
  <w:num w:numId="2">
    <w:abstractNumId w:val="8"/>
  </w:num>
  <w:num w:numId="3">
    <w:abstractNumId w:val="10"/>
  </w:num>
  <w:num w:numId="4">
    <w:abstractNumId w:val="5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1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2"/>
  </w:num>
  <w:num w:numId="11">
    <w:abstractNumId w:val="4"/>
  </w:num>
  <w:num w:numId="12">
    <w:abstractNumId w:val="12"/>
  </w:num>
  <w:num w:numId="13">
    <w:abstractNumId w:val="6"/>
  </w:num>
  <w:num w:numId="14">
    <w:abstractNumId w:val="1"/>
  </w:num>
  <w:num w:numId="15">
    <w:abstractNumId w:val="13"/>
  </w:num>
  <w:num w:numId="16">
    <w:abstractNumId w:val="9"/>
  </w:num>
  <w:num w:numId="17">
    <w:abstractNumId w:val="15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BD1056"/>
    <w:rsid w:val="63BD1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0"/>
    <w:rPr>
      <w:i/>
      <w:iCs/>
    </w:rPr>
  </w:style>
  <w:style w:type="character" w:styleId="5">
    <w:name w:val="Strong"/>
    <w:basedOn w:val="2"/>
    <w:qFormat/>
    <w:uiPriority w:val="0"/>
    <w:rPr>
      <w:b/>
      <w:bCs/>
    </w:rPr>
  </w:style>
  <w:style w:type="table" w:customStyle="1" w:styleId="6">
    <w:name w:val="Сетка таблицы12"/>
    <w:basedOn w:val="3"/>
    <w:qFormat/>
    <w:uiPriority w:val="5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14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2026-03-17T15:08:00Z</dcterms:created>
  <dc:creator>a-servis</dc:creator>
  <cp:lastModifiedBy>a-servis</cp:lastModifiedBy>
  <cp:lastPrinted>2026-03-17T15:23:36Z</cp:lastPrinted>
  <dcterms:modified xsi:type="dcterms:W3CDTF">2026-03-17T15:28:34Z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8EAFD2C98DDD42B1AB9FB5B360BA3C11_11</vt:lpwstr>
  </property>
</Properties>
</file>